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424" w:rsidRPr="00FB3914" w:rsidRDefault="00F26506" w:rsidP="00F26506">
      <w:pPr>
        <w:jc w:val="center"/>
        <w:rPr>
          <w:rFonts w:ascii="Georgia" w:hAnsi="Georgia"/>
          <w:b/>
          <w:szCs w:val="16"/>
        </w:rPr>
      </w:pPr>
      <w:r w:rsidRPr="00FB3914">
        <w:rPr>
          <w:rFonts w:ascii="Georgia" w:hAnsi="Georgia"/>
          <w:b/>
          <w:szCs w:val="16"/>
        </w:rPr>
        <w:t>Base Convertible Bond Hedge Transaction Confirmation</w:t>
      </w:r>
    </w:p>
    <w:p w:rsidR="00F26506" w:rsidRPr="00FB3914" w:rsidRDefault="00F26506" w:rsidP="00F26506">
      <w:pPr>
        <w:shd w:val="clear" w:color="auto" w:fill="FFFFFF"/>
        <w:spacing w:before="180" w:after="0" w:line="240" w:lineRule="auto"/>
        <w:jc w:val="right"/>
        <w:rPr>
          <w:rFonts w:ascii="Georgia" w:eastAsia="Times New Roman" w:hAnsi="Georgia" w:cs="Arial"/>
          <w:color w:val="333333"/>
          <w:sz w:val="16"/>
          <w:szCs w:val="16"/>
        </w:rPr>
      </w:pPr>
      <w:r w:rsidRPr="00FB3914">
        <w:rPr>
          <w:rFonts w:ascii="Georgia" w:eastAsia="Times New Roman" w:hAnsi="Georgia" w:cs="Arial"/>
          <w:color w:val="333333"/>
          <w:sz w:val="16"/>
          <w:szCs w:val="16"/>
        </w:rPr>
        <w:t>[LOGO]</w:t>
      </w:r>
    </w:p>
    <w:p w:rsidR="00F26506" w:rsidRPr="00FB3914" w:rsidRDefault="00F26506" w:rsidP="00F26506">
      <w:pPr>
        <w:shd w:val="clear" w:color="auto" w:fill="FFFFFF"/>
        <w:spacing w:before="270" w:after="0" w:line="240" w:lineRule="auto"/>
        <w:ind w:firstLine="9914"/>
        <w:rPr>
          <w:rFonts w:ascii="Georgia" w:eastAsia="Times New Roman" w:hAnsi="Georgia" w:cs="Arial"/>
          <w:color w:val="333333"/>
          <w:sz w:val="16"/>
          <w:szCs w:val="16"/>
        </w:rPr>
      </w:pPr>
      <w:r w:rsidRPr="00FB3914">
        <w:rPr>
          <w:rFonts w:ascii="Georgia" w:eastAsia="Times New Roman" w:hAnsi="Georgia" w:cs="Arial"/>
          <w:color w:val="333333"/>
          <w:sz w:val="16"/>
          <w:szCs w:val="16"/>
        </w:rPr>
        <w:t>  Opening Transaction</w:t>
      </w:r>
    </w:p>
    <w:p w:rsidR="00F26506" w:rsidRPr="00FB3914" w:rsidRDefault="00F26506" w:rsidP="00F26506">
      <w:pPr>
        <w:spacing w:after="0" w:line="240" w:lineRule="auto"/>
        <w:rPr>
          <w:rFonts w:ascii="Georgia" w:eastAsia="Times New Roman" w:hAnsi="Georgia" w:cs="Times New Roman"/>
          <w:sz w:val="16"/>
          <w:szCs w:val="16"/>
        </w:rPr>
      </w:pPr>
    </w:p>
    <w:tbl>
      <w:tblPr>
        <w:tblW w:w="5000" w:type="pct"/>
        <w:jc w:val="center"/>
        <w:shd w:val="clear" w:color="auto" w:fill="FFFFFF"/>
        <w:tblCellMar>
          <w:left w:w="0" w:type="dxa"/>
          <w:right w:w="0" w:type="dxa"/>
        </w:tblCellMar>
        <w:tblLook w:val="04A0"/>
      </w:tblPr>
      <w:tblGrid>
        <w:gridCol w:w="514"/>
        <w:gridCol w:w="164"/>
        <w:gridCol w:w="8682"/>
      </w:tblGrid>
      <w:tr w:rsidR="00F26506" w:rsidRPr="00FB3914" w:rsidTr="00F26506">
        <w:trPr>
          <w:jc w:val="center"/>
        </w:trPr>
        <w:tc>
          <w:tcPr>
            <w:tcW w:w="250" w:type="pct"/>
            <w:shd w:val="clear" w:color="auto" w:fill="FFFFFF"/>
            <w:vAlign w:val="center"/>
            <w:hideMark/>
          </w:tcPr>
          <w:p w:rsidR="00F26506" w:rsidRPr="00FB3914" w:rsidRDefault="00F26506" w:rsidP="00F26506">
            <w:pPr>
              <w:spacing w:after="0" w:line="240" w:lineRule="auto"/>
              <w:rPr>
                <w:rFonts w:ascii="Georgia" w:eastAsia="Times New Roman" w:hAnsi="Georgia" w:cs="Arial"/>
                <w:color w:val="333333"/>
                <w:sz w:val="16"/>
                <w:szCs w:val="16"/>
              </w:rPr>
            </w:pPr>
          </w:p>
        </w:tc>
        <w:tc>
          <w:tcPr>
            <w:tcW w:w="100" w:type="pct"/>
            <w:shd w:val="clear" w:color="auto" w:fill="FFFFFF"/>
            <w:vAlign w:val="bottom"/>
            <w:hideMark/>
          </w:tcPr>
          <w:p w:rsidR="00F26506" w:rsidRPr="00FB3914" w:rsidRDefault="00F26506" w:rsidP="00F26506">
            <w:pPr>
              <w:spacing w:after="0" w:line="240" w:lineRule="auto"/>
              <w:rPr>
                <w:rFonts w:ascii="Georgia" w:eastAsia="Times New Roman" w:hAnsi="Georgia" w:cs="Arial"/>
                <w:color w:val="333333"/>
                <w:sz w:val="16"/>
                <w:szCs w:val="16"/>
              </w:rPr>
            </w:pPr>
          </w:p>
        </w:tc>
        <w:tc>
          <w:tcPr>
            <w:tcW w:w="4650" w:type="pct"/>
            <w:shd w:val="clear" w:color="auto" w:fill="FFFFFF"/>
            <w:vAlign w:val="center"/>
            <w:hideMark/>
          </w:tcPr>
          <w:p w:rsidR="00F26506" w:rsidRPr="00FB3914" w:rsidRDefault="00F26506" w:rsidP="00F26506">
            <w:pPr>
              <w:spacing w:after="0" w:line="240" w:lineRule="auto"/>
              <w:rPr>
                <w:rFonts w:ascii="Georgia" w:eastAsia="Times New Roman" w:hAnsi="Georgia" w:cs="Arial"/>
                <w:color w:val="333333"/>
                <w:sz w:val="16"/>
                <w:szCs w:val="16"/>
              </w:rPr>
            </w:pPr>
          </w:p>
        </w:tc>
      </w:tr>
      <w:tr w:rsidR="00F26506" w:rsidRPr="00FB3914" w:rsidTr="00F26506">
        <w:trPr>
          <w:jc w:val="center"/>
        </w:trPr>
        <w:tc>
          <w:tcPr>
            <w:tcW w:w="0" w:type="auto"/>
            <w:shd w:val="clear" w:color="auto" w:fill="FFFFFF"/>
            <w:hideMark/>
          </w:tcPr>
          <w:p w:rsidR="00F26506" w:rsidRPr="00FB3914" w:rsidRDefault="00F26506" w:rsidP="00F26506">
            <w:pPr>
              <w:spacing w:after="0" w:line="240" w:lineRule="auto"/>
              <w:rPr>
                <w:rFonts w:ascii="Georgia" w:eastAsia="Times New Roman" w:hAnsi="Georgia" w:cs="Arial"/>
                <w:color w:val="333333"/>
                <w:sz w:val="16"/>
                <w:szCs w:val="16"/>
              </w:rPr>
            </w:pPr>
            <w:r w:rsidRPr="00FB3914">
              <w:rPr>
                <w:rFonts w:ascii="Georgia" w:eastAsia="Times New Roman" w:hAnsi="Georgia" w:cs="Arial"/>
                <w:b/>
                <w:bCs/>
                <w:color w:val="333333"/>
                <w:sz w:val="16"/>
                <w:szCs w:val="16"/>
              </w:rPr>
              <w:t>To:</w:t>
            </w:r>
          </w:p>
        </w:tc>
        <w:tc>
          <w:tcPr>
            <w:tcW w:w="0" w:type="auto"/>
            <w:shd w:val="clear" w:color="auto" w:fill="FFFFFF"/>
            <w:vAlign w:val="bottom"/>
            <w:hideMark/>
          </w:tcPr>
          <w:p w:rsidR="00F26506" w:rsidRPr="00FB3914" w:rsidRDefault="00F26506" w:rsidP="00F26506">
            <w:pPr>
              <w:spacing w:after="0" w:line="240" w:lineRule="auto"/>
              <w:rPr>
                <w:rFonts w:ascii="Georgia" w:eastAsia="Times New Roman" w:hAnsi="Georgia" w:cs="Arial"/>
                <w:color w:val="333333"/>
                <w:sz w:val="16"/>
                <w:szCs w:val="16"/>
              </w:rPr>
            </w:pPr>
            <w:r w:rsidRPr="00FB3914">
              <w:rPr>
                <w:rFonts w:ascii="Georgia" w:eastAsia="Times New Roman" w:hAnsi="Georgia" w:cs="Arial"/>
                <w:color w:val="333333"/>
                <w:sz w:val="16"/>
                <w:szCs w:val="16"/>
              </w:rPr>
              <w:t>  </w:t>
            </w:r>
          </w:p>
        </w:tc>
        <w:tc>
          <w:tcPr>
            <w:tcW w:w="0" w:type="auto"/>
            <w:shd w:val="clear" w:color="auto" w:fill="FFFFFF"/>
            <w:hideMark/>
          </w:tcPr>
          <w:p w:rsidR="00F26506" w:rsidRPr="00FB3914" w:rsidRDefault="00F26506" w:rsidP="00F26506">
            <w:pPr>
              <w:spacing w:after="0" w:line="240" w:lineRule="auto"/>
              <w:rPr>
                <w:rFonts w:ascii="Georgia" w:eastAsia="Times New Roman" w:hAnsi="Georgia" w:cs="Arial"/>
                <w:color w:val="333333"/>
                <w:sz w:val="16"/>
                <w:szCs w:val="16"/>
              </w:rPr>
            </w:pPr>
            <w:r w:rsidRPr="00FB3914">
              <w:rPr>
                <w:rFonts w:ascii="Georgia" w:eastAsia="Times New Roman" w:hAnsi="Georgia" w:cs="Arial"/>
                <w:color w:val="333333"/>
                <w:sz w:val="16"/>
                <w:szCs w:val="16"/>
              </w:rPr>
              <w:t>MF Global Holdings Ltd.</w:t>
            </w:r>
          </w:p>
          <w:p w:rsidR="00F26506" w:rsidRPr="00FB3914" w:rsidRDefault="00F26506" w:rsidP="00F26506">
            <w:pPr>
              <w:spacing w:after="0" w:line="240" w:lineRule="auto"/>
              <w:rPr>
                <w:rFonts w:ascii="Georgia" w:eastAsia="Times New Roman" w:hAnsi="Georgia" w:cs="Arial"/>
                <w:color w:val="333333"/>
                <w:sz w:val="16"/>
                <w:szCs w:val="16"/>
              </w:rPr>
            </w:pPr>
            <w:r w:rsidRPr="00FB3914">
              <w:rPr>
                <w:rFonts w:ascii="Georgia" w:eastAsia="Times New Roman" w:hAnsi="Georgia" w:cs="Arial"/>
                <w:color w:val="333333"/>
                <w:sz w:val="16"/>
                <w:szCs w:val="16"/>
              </w:rPr>
              <w:t>717 Fifth Avenue</w:t>
            </w:r>
          </w:p>
          <w:p w:rsidR="00F26506" w:rsidRPr="00FB3914" w:rsidRDefault="00F26506" w:rsidP="00F26506">
            <w:pPr>
              <w:spacing w:after="0" w:line="240" w:lineRule="auto"/>
              <w:rPr>
                <w:rFonts w:ascii="Georgia" w:eastAsia="Times New Roman" w:hAnsi="Georgia" w:cs="Arial"/>
                <w:color w:val="333333"/>
                <w:sz w:val="16"/>
                <w:szCs w:val="16"/>
              </w:rPr>
            </w:pPr>
            <w:r w:rsidRPr="00FB3914">
              <w:rPr>
                <w:rFonts w:ascii="Georgia" w:eastAsia="Times New Roman" w:hAnsi="Georgia" w:cs="Arial"/>
                <w:color w:val="333333"/>
                <w:sz w:val="16"/>
                <w:szCs w:val="16"/>
              </w:rPr>
              <w:t>9th Floor</w:t>
            </w:r>
          </w:p>
          <w:p w:rsidR="00F26506" w:rsidRPr="00FB3914" w:rsidRDefault="00F26506" w:rsidP="00F26506">
            <w:pPr>
              <w:spacing w:after="15" w:line="240" w:lineRule="auto"/>
              <w:rPr>
                <w:rFonts w:ascii="Georgia" w:eastAsia="Times New Roman" w:hAnsi="Georgia" w:cs="Arial"/>
                <w:color w:val="333333"/>
                <w:sz w:val="16"/>
                <w:szCs w:val="16"/>
              </w:rPr>
            </w:pPr>
            <w:r w:rsidRPr="00FB3914">
              <w:rPr>
                <w:rFonts w:ascii="Georgia" w:eastAsia="Times New Roman" w:hAnsi="Georgia" w:cs="Arial"/>
                <w:color w:val="333333"/>
                <w:sz w:val="16"/>
                <w:szCs w:val="16"/>
              </w:rPr>
              <w:t>New York, New York 10022</w:t>
            </w:r>
          </w:p>
        </w:tc>
      </w:tr>
      <w:tr w:rsidR="00F26506" w:rsidRPr="00FB3914" w:rsidTr="00F26506">
        <w:trPr>
          <w:trHeight w:val="240"/>
          <w:jc w:val="center"/>
        </w:trPr>
        <w:tc>
          <w:tcPr>
            <w:tcW w:w="0" w:type="auto"/>
            <w:shd w:val="clear" w:color="auto" w:fill="FFFFFF"/>
            <w:vAlign w:val="center"/>
            <w:hideMark/>
          </w:tcPr>
          <w:p w:rsidR="00F26506" w:rsidRPr="00FB3914" w:rsidRDefault="00F26506" w:rsidP="00F26506">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F26506" w:rsidRPr="00FB3914" w:rsidRDefault="00F26506" w:rsidP="00F26506">
            <w:pPr>
              <w:spacing w:after="0" w:line="240" w:lineRule="auto"/>
              <w:rPr>
                <w:rFonts w:ascii="Georgia" w:eastAsia="Times New Roman" w:hAnsi="Georgia" w:cs="Arial"/>
                <w:color w:val="333333"/>
                <w:sz w:val="16"/>
                <w:szCs w:val="16"/>
              </w:rPr>
            </w:pPr>
          </w:p>
        </w:tc>
      </w:tr>
      <w:tr w:rsidR="00F26506" w:rsidRPr="00FB3914" w:rsidTr="00F26506">
        <w:trPr>
          <w:jc w:val="center"/>
        </w:trPr>
        <w:tc>
          <w:tcPr>
            <w:tcW w:w="0" w:type="auto"/>
            <w:shd w:val="clear" w:color="auto" w:fill="FFFFFF"/>
            <w:hideMark/>
          </w:tcPr>
          <w:p w:rsidR="00F26506" w:rsidRPr="00FB3914" w:rsidRDefault="00F26506" w:rsidP="00F26506">
            <w:pPr>
              <w:spacing w:after="0" w:line="240" w:lineRule="auto"/>
              <w:rPr>
                <w:rFonts w:ascii="Georgia" w:eastAsia="Times New Roman" w:hAnsi="Georgia" w:cs="Arial"/>
                <w:color w:val="333333"/>
                <w:sz w:val="16"/>
                <w:szCs w:val="16"/>
              </w:rPr>
            </w:pPr>
            <w:r w:rsidRPr="00FB3914">
              <w:rPr>
                <w:rFonts w:ascii="Georgia" w:eastAsia="Times New Roman" w:hAnsi="Georgia" w:cs="Arial"/>
                <w:b/>
                <w:bCs/>
                <w:color w:val="333333"/>
                <w:sz w:val="16"/>
                <w:szCs w:val="16"/>
              </w:rPr>
              <w:t>From:</w:t>
            </w:r>
          </w:p>
        </w:tc>
        <w:tc>
          <w:tcPr>
            <w:tcW w:w="0" w:type="auto"/>
            <w:shd w:val="clear" w:color="auto" w:fill="FFFFFF"/>
            <w:vAlign w:val="bottom"/>
            <w:hideMark/>
          </w:tcPr>
          <w:p w:rsidR="00F26506" w:rsidRPr="00FB3914" w:rsidRDefault="00F26506" w:rsidP="00F26506">
            <w:pPr>
              <w:spacing w:after="0" w:line="240" w:lineRule="auto"/>
              <w:rPr>
                <w:rFonts w:ascii="Georgia" w:eastAsia="Times New Roman" w:hAnsi="Georgia" w:cs="Arial"/>
                <w:color w:val="333333"/>
                <w:sz w:val="16"/>
                <w:szCs w:val="16"/>
              </w:rPr>
            </w:pPr>
            <w:r w:rsidRPr="00FB3914">
              <w:rPr>
                <w:rFonts w:ascii="Georgia" w:eastAsia="Times New Roman" w:hAnsi="Georgia" w:cs="Arial"/>
                <w:color w:val="333333"/>
                <w:sz w:val="16"/>
                <w:szCs w:val="16"/>
              </w:rPr>
              <w:t>  </w:t>
            </w:r>
          </w:p>
        </w:tc>
        <w:tc>
          <w:tcPr>
            <w:tcW w:w="0" w:type="auto"/>
            <w:shd w:val="clear" w:color="auto" w:fill="FFFFFF"/>
            <w:hideMark/>
          </w:tcPr>
          <w:p w:rsidR="00F26506" w:rsidRPr="00FB3914" w:rsidRDefault="00F26506" w:rsidP="00F26506">
            <w:pPr>
              <w:spacing w:after="0" w:line="240" w:lineRule="auto"/>
              <w:rPr>
                <w:rFonts w:ascii="Georgia" w:eastAsia="Times New Roman" w:hAnsi="Georgia" w:cs="Arial"/>
                <w:color w:val="333333"/>
                <w:sz w:val="16"/>
                <w:szCs w:val="16"/>
              </w:rPr>
            </w:pPr>
            <w:r w:rsidRPr="00FB3914">
              <w:rPr>
                <w:rFonts w:ascii="Georgia" w:eastAsia="Times New Roman" w:hAnsi="Georgia" w:cs="Arial"/>
                <w:color w:val="333333"/>
                <w:sz w:val="16"/>
                <w:szCs w:val="16"/>
              </w:rPr>
              <w:t>JPMorgan Chase Bank, National Association</w:t>
            </w:r>
          </w:p>
          <w:p w:rsidR="00F26506" w:rsidRPr="00FB3914" w:rsidRDefault="00F26506" w:rsidP="00F26506">
            <w:pPr>
              <w:spacing w:after="0" w:line="240" w:lineRule="auto"/>
              <w:rPr>
                <w:rFonts w:ascii="Georgia" w:eastAsia="Times New Roman" w:hAnsi="Georgia" w:cs="Arial"/>
                <w:color w:val="333333"/>
                <w:sz w:val="16"/>
                <w:szCs w:val="16"/>
              </w:rPr>
            </w:pPr>
            <w:r w:rsidRPr="00FB3914">
              <w:rPr>
                <w:rFonts w:ascii="Georgia" w:eastAsia="Times New Roman" w:hAnsi="Georgia" w:cs="Arial"/>
                <w:color w:val="333333"/>
                <w:sz w:val="16"/>
                <w:szCs w:val="16"/>
              </w:rPr>
              <w:t>P.O. Box 161</w:t>
            </w:r>
          </w:p>
          <w:p w:rsidR="00F26506" w:rsidRPr="00FB3914" w:rsidRDefault="00F26506" w:rsidP="00F26506">
            <w:pPr>
              <w:spacing w:after="0" w:line="240" w:lineRule="auto"/>
              <w:rPr>
                <w:rFonts w:ascii="Georgia" w:eastAsia="Times New Roman" w:hAnsi="Georgia" w:cs="Arial"/>
                <w:color w:val="333333"/>
                <w:sz w:val="16"/>
                <w:szCs w:val="16"/>
              </w:rPr>
            </w:pPr>
            <w:r w:rsidRPr="00FB3914">
              <w:rPr>
                <w:rFonts w:ascii="Georgia" w:eastAsia="Times New Roman" w:hAnsi="Georgia" w:cs="Arial"/>
                <w:color w:val="333333"/>
                <w:sz w:val="16"/>
                <w:szCs w:val="16"/>
              </w:rPr>
              <w:t>60 Victoria Embankment</w:t>
            </w:r>
          </w:p>
          <w:p w:rsidR="00F26506" w:rsidRPr="00FB3914" w:rsidRDefault="00F26506" w:rsidP="00F26506">
            <w:pPr>
              <w:spacing w:after="0" w:line="240" w:lineRule="auto"/>
              <w:rPr>
                <w:rFonts w:ascii="Georgia" w:eastAsia="Times New Roman" w:hAnsi="Georgia" w:cs="Arial"/>
                <w:color w:val="333333"/>
                <w:sz w:val="16"/>
                <w:szCs w:val="16"/>
              </w:rPr>
            </w:pPr>
            <w:r w:rsidRPr="00FB3914">
              <w:rPr>
                <w:rFonts w:ascii="Georgia" w:eastAsia="Times New Roman" w:hAnsi="Georgia" w:cs="Arial"/>
                <w:color w:val="333333"/>
                <w:sz w:val="16"/>
                <w:szCs w:val="16"/>
              </w:rPr>
              <w:t>London EC4Y 0JP</w:t>
            </w:r>
          </w:p>
          <w:p w:rsidR="00F26506" w:rsidRPr="00FB3914" w:rsidRDefault="00F26506" w:rsidP="00F26506">
            <w:pPr>
              <w:spacing w:after="15" w:line="240" w:lineRule="auto"/>
              <w:rPr>
                <w:rFonts w:ascii="Georgia" w:eastAsia="Times New Roman" w:hAnsi="Georgia" w:cs="Arial"/>
                <w:color w:val="333333"/>
                <w:sz w:val="16"/>
                <w:szCs w:val="16"/>
              </w:rPr>
            </w:pPr>
            <w:r w:rsidRPr="00FB3914">
              <w:rPr>
                <w:rFonts w:ascii="Georgia" w:eastAsia="Times New Roman" w:hAnsi="Georgia" w:cs="Arial"/>
                <w:color w:val="333333"/>
                <w:sz w:val="16"/>
                <w:szCs w:val="16"/>
              </w:rPr>
              <w:t>England</w:t>
            </w:r>
          </w:p>
        </w:tc>
      </w:tr>
      <w:tr w:rsidR="00F26506" w:rsidRPr="00FB3914" w:rsidTr="00F26506">
        <w:trPr>
          <w:trHeight w:val="240"/>
          <w:jc w:val="center"/>
        </w:trPr>
        <w:tc>
          <w:tcPr>
            <w:tcW w:w="0" w:type="auto"/>
            <w:shd w:val="clear" w:color="auto" w:fill="FFFFFF"/>
            <w:vAlign w:val="center"/>
            <w:hideMark/>
          </w:tcPr>
          <w:p w:rsidR="00F26506" w:rsidRPr="00FB3914" w:rsidRDefault="00F26506" w:rsidP="00F26506">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F26506" w:rsidRPr="00FB3914" w:rsidRDefault="00F26506" w:rsidP="00F26506">
            <w:pPr>
              <w:spacing w:after="0" w:line="240" w:lineRule="auto"/>
              <w:rPr>
                <w:rFonts w:ascii="Georgia" w:eastAsia="Times New Roman" w:hAnsi="Georgia" w:cs="Arial"/>
                <w:color w:val="333333"/>
                <w:sz w:val="16"/>
                <w:szCs w:val="16"/>
              </w:rPr>
            </w:pPr>
          </w:p>
        </w:tc>
      </w:tr>
      <w:tr w:rsidR="00F26506" w:rsidRPr="00FB3914" w:rsidTr="00F26506">
        <w:trPr>
          <w:jc w:val="center"/>
        </w:trPr>
        <w:tc>
          <w:tcPr>
            <w:tcW w:w="0" w:type="auto"/>
            <w:shd w:val="clear" w:color="auto" w:fill="FFFFFF"/>
            <w:hideMark/>
          </w:tcPr>
          <w:p w:rsidR="00F26506" w:rsidRPr="00FB3914" w:rsidRDefault="00F26506" w:rsidP="00F26506">
            <w:pPr>
              <w:spacing w:after="0" w:line="240" w:lineRule="auto"/>
              <w:rPr>
                <w:rFonts w:ascii="Georgia" w:eastAsia="Times New Roman" w:hAnsi="Georgia" w:cs="Arial"/>
                <w:color w:val="333333"/>
                <w:sz w:val="16"/>
                <w:szCs w:val="16"/>
              </w:rPr>
            </w:pPr>
            <w:r w:rsidRPr="00FB3914">
              <w:rPr>
                <w:rFonts w:ascii="Georgia" w:eastAsia="Times New Roman" w:hAnsi="Georgia" w:cs="Arial"/>
                <w:b/>
                <w:bCs/>
                <w:color w:val="333333"/>
                <w:sz w:val="16"/>
                <w:szCs w:val="16"/>
              </w:rPr>
              <w:t>Re:</w:t>
            </w:r>
          </w:p>
        </w:tc>
        <w:tc>
          <w:tcPr>
            <w:tcW w:w="0" w:type="auto"/>
            <w:shd w:val="clear" w:color="auto" w:fill="FFFFFF"/>
            <w:vAlign w:val="bottom"/>
            <w:hideMark/>
          </w:tcPr>
          <w:p w:rsidR="00F26506" w:rsidRPr="00FB3914" w:rsidRDefault="00F26506" w:rsidP="00F26506">
            <w:pPr>
              <w:spacing w:after="0" w:line="240" w:lineRule="auto"/>
              <w:rPr>
                <w:rFonts w:ascii="Georgia" w:eastAsia="Times New Roman" w:hAnsi="Georgia" w:cs="Arial"/>
                <w:color w:val="333333"/>
                <w:sz w:val="16"/>
                <w:szCs w:val="16"/>
              </w:rPr>
            </w:pPr>
            <w:r w:rsidRPr="00FB3914">
              <w:rPr>
                <w:rFonts w:ascii="Georgia" w:eastAsia="Times New Roman" w:hAnsi="Georgia" w:cs="Arial"/>
                <w:color w:val="333333"/>
                <w:sz w:val="16"/>
                <w:szCs w:val="16"/>
              </w:rPr>
              <w:t>  </w:t>
            </w:r>
          </w:p>
        </w:tc>
        <w:tc>
          <w:tcPr>
            <w:tcW w:w="0" w:type="auto"/>
            <w:shd w:val="clear" w:color="auto" w:fill="FFFFFF"/>
            <w:hideMark/>
          </w:tcPr>
          <w:p w:rsidR="00F26506" w:rsidRPr="00FB3914" w:rsidRDefault="00F26506" w:rsidP="00F26506">
            <w:pPr>
              <w:spacing w:after="0" w:line="240" w:lineRule="auto"/>
              <w:rPr>
                <w:rFonts w:ascii="Georgia" w:eastAsia="Times New Roman" w:hAnsi="Georgia" w:cs="Arial"/>
                <w:color w:val="333333"/>
                <w:sz w:val="16"/>
                <w:szCs w:val="16"/>
              </w:rPr>
            </w:pPr>
            <w:r w:rsidRPr="00FB3914">
              <w:rPr>
                <w:rFonts w:ascii="Georgia" w:eastAsia="Times New Roman" w:hAnsi="Georgia" w:cs="Arial"/>
                <w:color w:val="333333"/>
                <w:sz w:val="16"/>
                <w:szCs w:val="16"/>
              </w:rPr>
              <w:t>Base Convertible Bond Hedge Transaction</w:t>
            </w:r>
          </w:p>
        </w:tc>
      </w:tr>
      <w:tr w:rsidR="00F26506" w:rsidRPr="00FB3914" w:rsidTr="00F26506">
        <w:trPr>
          <w:trHeight w:val="240"/>
          <w:jc w:val="center"/>
        </w:trPr>
        <w:tc>
          <w:tcPr>
            <w:tcW w:w="0" w:type="auto"/>
            <w:shd w:val="clear" w:color="auto" w:fill="FFFFFF"/>
            <w:vAlign w:val="center"/>
            <w:hideMark/>
          </w:tcPr>
          <w:p w:rsidR="00F26506" w:rsidRPr="00FB3914" w:rsidRDefault="00F26506" w:rsidP="00F26506">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F26506" w:rsidRPr="00FB3914" w:rsidRDefault="00F26506" w:rsidP="00F26506">
            <w:pPr>
              <w:spacing w:after="0" w:line="240" w:lineRule="auto"/>
              <w:rPr>
                <w:rFonts w:ascii="Georgia" w:eastAsia="Times New Roman" w:hAnsi="Georgia" w:cs="Arial"/>
                <w:color w:val="333333"/>
                <w:sz w:val="16"/>
                <w:szCs w:val="16"/>
              </w:rPr>
            </w:pPr>
          </w:p>
        </w:tc>
      </w:tr>
      <w:tr w:rsidR="00F26506" w:rsidRPr="00FB3914" w:rsidTr="00F26506">
        <w:trPr>
          <w:jc w:val="center"/>
        </w:trPr>
        <w:tc>
          <w:tcPr>
            <w:tcW w:w="0" w:type="auto"/>
            <w:shd w:val="clear" w:color="auto" w:fill="FFFFFF"/>
            <w:hideMark/>
          </w:tcPr>
          <w:p w:rsidR="00F26506" w:rsidRPr="00FB3914" w:rsidRDefault="00F26506" w:rsidP="00F26506">
            <w:pPr>
              <w:spacing w:after="0" w:line="240" w:lineRule="auto"/>
              <w:rPr>
                <w:rFonts w:ascii="Georgia" w:eastAsia="Times New Roman" w:hAnsi="Georgia" w:cs="Arial"/>
                <w:color w:val="333333"/>
                <w:sz w:val="16"/>
                <w:szCs w:val="16"/>
              </w:rPr>
            </w:pPr>
            <w:r w:rsidRPr="00FB3914">
              <w:rPr>
                <w:rFonts w:ascii="Georgia" w:eastAsia="Times New Roman" w:hAnsi="Georgia" w:cs="Arial"/>
                <w:b/>
                <w:bCs/>
                <w:color w:val="333333"/>
                <w:sz w:val="16"/>
                <w:szCs w:val="16"/>
              </w:rPr>
              <w:t>Date:</w:t>
            </w:r>
          </w:p>
        </w:tc>
        <w:tc>
          <w:tcPr>
            <w:tcW w:w="0" w:type="auto"/>
            <w:shd w:val="clear" w:color="auto" w:fill="FFFFFF"/>
            <w:vAlign w:val="bottom"/>
            <w:hideMark/>
          </w:tcPr>
          <w:p w:rsidR="00F26506" w:rsidRPr="00FB3914" w:rsidRDefault="00F26506" w:rsidP="00F26506">
            <w:pPr>
              <w:spacing w:after="0" w:line="240" w:lineRule="auto"/>
              <w:rPr>
                <w:rFonts w:ascii="Georgia" w:eastAsia="Times New Roman" w:hAnsi="Georgia" w:cs="Arial"/>
                <w:color w:val="333333"/>
                <w:sz w:val="16"/>
                <w:szCs w:val="16"/>
              </w:rPr>
            </w:pPr>
            <w:r w:rsidRPr="00FB3914">
              <w:rPr>
                <w:rFonts w:ascii="Georgia" w:eastAsia="Times New Roman" w:hAnsi="Georgia" w:cs="Arial"/>
                <w:color w:val="333333"/>
                <w:sz w:val="16"/>
                <w:szCs w:val="16"/>
              </w:rPr>
              <w:t>  </w:t>
            </w:r>
          </w:p>
        </w:tc>
        <w:tc>
          <w:tcPr>
            <w:tcW w:w="0" w:type="auto"/>
            <w:shd w:val="clear" w:color="auto" w:fill="FFFFFF"/>
            <w:hideMark/>
          </w:tcPr>
          <w:p w:rsidR="00F26506" w:rsidRPr="00FB3914" w:rsidRDefault="00F26506" w:rsidP="00F26506">
            <w:pPr>
              <w:spacing w:after="0" w:line="240" w:lineRule="auto"/>
              <w:rPr>
                <w:rFonts w:ascii="Georgia" w:eastAsia="Times New Roman" w:hAnsi="Georgia" w:cs="Arial"/>
                <w:color w:val="333333"/>
                <w:sz w:val="16"/>
                <w:szCs w:val="16"/>
              </w:rPr>
            </w:pPr>
            <w:r w:rsidRPr="00FB3914">
              <w:rPr>
                <w:rFonts w:ascii="Georgia" w:eastAsia="Times New Roman" w:hAnsi="Georgia" w:cs="Arial"/>
                <w:color w:val="333333"/>
                <w:sz w:val="16"/>
                <w:szCs w:val="16"/>
              </w:rPr>
              <w:t>July 28, 2011</w:t>
            </w:r>
          </w:p>
        </w:tc>
      </w:tr>
    </w:tbl>
    <w:p w:rsidR="00F26506" w:rsidRPr="00FB3914" w:rsidRDefault="00F26506" w:rsidP="00F26506">
      <w:pPr>
        <w:spacing w:after="0" w:line="240" w:lineRule="auto"/>
        <w:rPr>
          <w:rFonts w:ascii="Georgia" w:eastAsia="Times New Roman" w:hAnsi="Georgia" w:cs="Times New Roman"/>
          <w:sz w:val="16"/>
          <w:szCs w:val="16"/>
        </w:rPr>
      </w:pPr>
      <w:r w:rsidRPr="00FB3914">
        <w:rPr>
          <w:rFonts w:ascii="Georgia" w:eastAsia="Times New Roman" w:hAnsi="Georgia" w:cs="Arial"/>
          <w:color w:val="333333"/>
          <w:sz w:val="16"/>
          <w:szCs w:val="16"/>
        </w:rPr>
        <w:br/>
      </w:r>
      <w:r w:rsidRPr="00FB3914">
        <w:rPr>
          <w:rFonts w:ascii="Georgia" w:eastAsia="Times New Roman" w:hAnsi="Georgia" w:cs="Arial"/>
          <w:color w:val="333333"/>
          <w:sz w:val="16"/>
          <w:szCs w:val="16"/>
        </w:rPr>
        <w:br/>
      </w:r>
    </w:p>
    <w:p w:rsidR="00F26506" w:rsidRPr="00FB3914" w:rsidRDefault="00F26506" w:rsidP="00F26506">
      <w:pPr>
        <w:shd w:val="clear" w:color="auto" w:fill="FFFFFF"/>
        <w:spacing w:before="180" w:after="0" w:line="240" w:lineRule="auto"/>
        <w:rPr>
          <w:rFonts w:ascii="Georgia" w:eastAsia="Times New Roman" w:hAnsi="Georgia" w:cs="Arial"/>
          <w:color w:val="333333"/>
          <w:sz w:val="16"/>
          <w:szCs w:val="16"/>
        </w:rPr>
      </w:pPr>
      <w:r w:rsidRPr="00FB3914">
        <w:rPr>
          <w:rFonts w:ascii="Georgia" w:eastAsia="Times New Roman" w:hAnsi="Georgia" w:cs="Arial"/>
          <w:color w:val="333333"/>
          <w:sz w:val="16"/>
          <w:szCs w:val="16"/>
        </w:rPr>
        <w:t>Ladies and Gentlemen:</w:t>
      </w:r>
    </w:p>
    <w:p w:rsidR="00F26506" w:rsidRPr="00FB3914" w:rsidRDefault="00F26506" w:rsidP="00F26506">
      <w:pPr>
        <w:shd w:val="clear" w:color="auto" w:fill="FFFFFF"/>
        <w:spacing w:before="180" w:after="0" w:line="240" w:lineRule="auto"/>
        <w:ind w:firstLine="734"/>
        <w:rPr>
          <w:rFonts w:ascii="Georgia" w:eastAsia="Times New Roman" w:hAnsi="Georgia" w:cs="Arial"/>
          <w:color w:val="333333"/>
          <w:sz w:val="16"/>
          <w:szCs w:val="16"/>
        </w:rPr>
      </w:pPr>
      <w:r w:rsidRPr="00FB3914">
        <w:rPr>
          <w:rFonts w:ascii="Georgia" w:eastAsia="Times New Roman" w:hAnsi="Georgia" w:cs="Arial"/>
          <w:color w:val="333333"/>
          <w:sz w:val="16"/>
          <w:szCs w:val="16"/>
        </w:rPr>
        <w:t>The purpose of this communication (this "</w:t>
      </w:r>
      <w:r w:rsidRPr="00FB3914">
        <w:rPr>
          <w:rFonts w:ascii="Georgia" w:eastAsia="Times New Roman" w:hAnsi="Georgia" w:cs="Arial"/>
          <w:b/>
          <w:bCs/>
          <w:color w:val="333333"/>
          <w:sz w:val="16"/>
          <w:szCs w:val="16"/>
        </w:rPr>
        <w:t>Confirmation</w:t>
      </w:r>
      <w:r w:rsidRPr="00FB3914">
        <w:rPr>
          <w:rFonts w:ascii="Georgia" w:eastAsia="Times New Roman" w:hAnsi="Georgia" w:cs="Arial"/>
          <w:color w:val="333333"/>
          <w:sz w:val="16"/>
          <w:szCs w:val="16"/>
        </w:rPr>
        <w:t>") is to set forth the terms and conditions of the above-referenced transaction entered into on the Trade Date specified below (the "</w:t>
      </w:r>
      <w:r w:rsidRPr="00FB3914">
        <w:rPr>
          <w:rFonts w:ascii="Georgia" w:eastAsia="Times New Roman" w:hAnsi="Georgia" w:cs="Arial"/>
          <w:b/>
          <w:bCs/>
          <w:color w:val="333333"/>
          <w:sz w:val="16"/>
          <w:szCs w:val="16"/>
        </w:rPr>
        <w:t>Transaction</w:t>
      </w:r>
      <w:r w:rsidRPr="00FB3914">
        <w:rPr>
          <w:rFonts w:ascii="Georgia" w:eastAsia="Times New Roman" w:hAnsi="Georgia" w:cs="Arial"/>
          <w:color w:val="333333"/>
          <w:sz w:val="16"/>
          <w:szCs w:val="16"/>
        </w:rPr>
        <w:t>") between JPMorgan Chase Bank, National Association, London Branch ("</w:t>
      </w:r>
      <w:r w:rsidRPr="00FB3914">
        <w:rPr>
          <w:rFonts w:ascii="Georgia" w:eastAsia="Times New Roman" w:hAnsi="Georgia" w:cs="Arial"/>
          <w:b/>
          <w:bCs/>
          <w:color w:val="333333"/>
          <w:sz w:val="16"/>
          <w:szCs w:val="16"/>
        </w:rPr>
        <w:t>Dealer</w:t>
      </w:r>
      <w:r w:rsidRPr="00FB3914">
        <w:rPr>
          <w:rFonts w:ascii="Georgia" w:eastAsia="Times New Roman" w:hAnsi="Georgia" w:cs="Arial"/>
          <w:color w:val="333333"/>
          <w:sz w:val="16"/>
          <w:szCs w:val="16"/>
        </w:rPr>
        <w:t>") and MF Global Holdings Ltd. ("</w:t>
      </w:r>
      <w:r w:rsidRPr="00FB3914">
        <w:rPr>
          <w:rFonts w:ascii="Georgia" w:eastAsia="Times New Roman" w:hAnsi="Georgia" w:cs="Arial"/>
          <w:b/>
          <w:bCs/>
          <w:color w:val="333333"/>
          <w:sz w:val="16"/>
          <w:szCs w:val="16"/>
        </w:rPr>
        <w:t>Counterparty</w:t>
      </w:r>
      <w:r w:rsidRPr="00FB3914">
        <w:rPr>
          <w:rFonts w:ascii="Georgia" w:eastAsia="Times New Roman" w:hAnsi="Georgia" w:cs="Arial"/>
          <w:color w:val="333333"/>
          <w:sz w:val="16"/>
          <w:szCs w:val="16"/>
        </w:rPr>
        <w:t>"). This communication constitutes a "Confirmation" as referred to in the ISDA Master Agreement specified below.</w:t>
      </w:r>
    </w:p>
    <w:p w:rsidR="00F26506" w:rsidRPr="00FB3914" w:rsidRDefault="00F26506" w:rsidP="00F26506">
      <w:pPr>
        <w:shd w:val="clear" w:color="auto" w:fill="FFFFFF"/>
        <w:spacing w:before="180" w:after="0" w:line="240" w:lineRule="auto"/>
        <w:ind w:firstLine="734"/>
        <w:rPr>
          <w:rFonts w:ascii="Georgia" w:eastAsia="Times New Roman" w:hAnsi="Georgia" w:cs="Arial"/>
          <w:color w:val="333333"/>
          <w:sz w:val="16"/>
          <w:szCs w:val="16"/>
        </w:rPr>
      </w:pPr>
      <w:r w:rsidRPr="00FB3914">
        <w:rPr>
          <w:rFonts w:ascii="Georgia" w:eastAsia="Times New Roman" w:hAnsi="Georgia" w:cs="Arial"/>
          <w:color w:val="333333"/>
          <w:sz w:val="16"/>
          <w:szCs w:val="16"/>
        </w:rPr>
        <w:t>1.    This Confirmation is subject to, and incorporates, the definitions and provisions of the 2006 ISDA Definitions (the "</w:t>
      </w:r>
      <w:r w:rsidRPr="00FB3914">
        <w:rPr>
          <w:rFonts w:ascii="Georgia" w:eastAsia="Times New Roman" w:hAnsi="Georgia" w:cs="Arial"/>
          <w:b/>
          <w:bCs/>
          <w:color w:val="333333"/>
          <w:sz w:val="16"/>
          <w:szCs w:val="16"/>
        </w:rPr>
        <w:t>2006 Definitions</w:t>
      </w:r>
      <w:r w:rsidRPr="00FB3914">
        <w:rPr>
          <w:rFonts w:ascii="Georgia" w:eastAsia="Times New Roman" w:hAnsi="Georgia" w:cs="Arial"/>
          <w:color w:val="333333"/>
          <w:sz w:val="16"/>
          <w:szCs w:val="16"/>
        </w:rPr>
        <w:t>") and the definitions and provisions of the 2002 ISDA Equity Derivatives Definitions (the "</w:t>
      </w:r>
      <w:r w:rsidRPr="00FB3914">
        <w:rPr>
          <w:rFonts w:ascii="Georgia" w:eastAsia="Times New Roman" w:hAnsi="Georgia" w:cs="Arial"/>
          <w:b/>
          <w:bCs/>
          <w:color w:val="333333"/>
          <w:sz w:val="16"/>
          <w:szCs w:val="16"/>
        </w:rPr>
        <w:t>Equity Definitions</w:t>
      </w:r>
      <w:r w:rsidRPr="00FB3914">
        <w:rPr>
          <w:rFonts w:ascii="Georgia" w:eastAsia="Times New Roman" w:hAnsi="Georgia" w:cs="Arial"/>
          <w:color w:val="333333"/>
          <w:sz w:val="16"/>
          <w:szCs w:val="16"/>
        </w:rPr>
        <w:t>", and together with the 2006 Definitions, the "</w:t>
      </w:r>
      <w:r w:rsidRPr="00FB3914">
        <w:rPr>
          <w:rFonts w:ascii="Georgia" w:eastAsia="Times New Roman" w:hAnsi="Georgia" w:cs="Arial"/>
          <w:b/>
          <w:bCs/>
          <w:color w:val="333333"/>
          <w:sz w:val="16"/>
          <w:szCs w:val="16"/>
        </w:rPr>
        <w:t>Definitions</w:t>
      </w:r>
      <w:r w:rsidRPr="00FB3914">
        <w:rPr>
          <w:rFonts w:ascii="Georgia" w:eastAsia="Times New Roman" w:hAnsi="Georgia" w:cs="Arial"/>
          <w:color w:val="333333"/>
          <w:sz w:val="16"/>
          <w:szCs w:val="16"/>
        </w:rPr>
        <w:t>"), in each case as published by the International Swaps and Derivatives Association, Inc. ("</w:t>
      </w:r>
      <w:r w:rsidRPr="00FB3914">
        <w:rPr>
          <w:rFonts w:ascii="Georgia" w:eastAsia="Times New Roman" w:hAnsi="Georgia" w:cs="Arial"/>
          <w:b/>
          <w:bCs/>
          <w:color w:val="333333"/>
          <w:sz w:val="16"/>
          <w:szCs w:val="16"/>
        </w:rPr>
        <w:t>ISDA</w:t>
      </w:r>
      <w:r w:rsidRPr="00FB3914">
        <w:rPr>
          <w:rFonts w:ascii="Georgia" w:eastAsia="Times New Roman" w:hAnsi="Georgia" w:cs="Arial"/>
          <w:color w:val="333333"/>
          <w:sz w:val="16"/>
          <w:szCs w:val="16"/>
        </w:rPr>
        <w:t xml:space="preserve">"). In the event of any inconsistency between the 2006 Definitions and the Equity Definitions, the Equity Definitions will govern. Certain defined terms used herein have the meanings assigned to them in the Indenture dated as of February 11, 2011, between Counterparty and </w:t>
      </w:r>
      <w:proofErr w:type="spellStart"/>
      <w:r w:rsidRPr="00FB3914">
        <w:rPr>
          <w:rFonts w:ascii="Georgia" w:eastAsia="Times New Roman" w:hAnsi="Georgia" w:cs="Arial"/>
          <w:color w:val="333333"/>
          <w:sz w:val="16"/>
          <w:szCs w:val="16"/>
        </w:rPr>
        <w:t>Deustche</w:t>
      </w:r>
      <w:proofErr w:type="spellEnd"/>
      <w:r w:rsidRPr="00FB3914">
        <w:rPr>
          <w:rFonts w:ascii="Georgia" w:eastAsia="Times New Roman" w:hAnsi="Georgia" w:cs="Arial"/>
          <w:color w:val="333333"/>
          <w:sz w:val="16"/>
          <w:szCs w:val="16"/>
        </w:rPr>
        <w:t xml:space="preserve"> Bank Trust Company Americas, as trustee (the "</w:t>
      </w:r>
      <w:r w:rsidRPr="00FB3914">
        <w:rPr>
          <w:rFonts w:ascii="Georgia" w:eastAsia="Times New Roman" w:hAnsi="Georgia" w:cs="Arial"/>
          <w:b/>
          <w:bCs/>
          <w:color w:val="333333"/>
          <w:sz w:val="16"/>
          <w:szCs w:val="16"/>
        </w:rPr>
        <w:t>Base Indenture</w:t>
      </w:r>
      <w:r w:rsidRPr="00FB3914">
        <w:rPr>
          <w:rFonts w:ascii="Georgia" w:eastAsia="Times New Roman" w:hAnsi="Georgia" w:cs="Arial"/>
          <w:color w:val="333333"/>
          <w:sz w:val="16"/>
          <w:szCs w:val="16"/>
        </w:rPr>
        <w:t>"), as amended and supplemented by a Supplemental Indenture to be dated as of August 2, 2011 (the "</w:t>
      </w:r>
      <w:r w:rsidRPr="00FB3914">
        <w:rPr>
          <w:rFonts w:ascii="Georgia" w:eastAsia="Times New Roman" w:hAnsi="Georgia" w:cs="Arial"/>
          <w:b/>
          <w:bCs/>
          <w:color w:val="333333"/>
          <w:sz w:val="16"/>
          <w:szCs w:val="16"/>
        </w:rPr>
        <w:t>Supplemental Indenture</w:t>
      </w:r>
      <w:r w:rsidRPr="00FB3914">
        <w:rPr>
          <w:rFonts w:ascii="Georgia" w:eastAsia="Times New Roman" w:hAnsi="Georgia" w:cs="Arial"/>
          <w:color w:val="333333"/>
          <w:sz w:val="16"/>
          <w:szCs w:val="16"/>
        </w:rPr>
        <w:t>" and, together with the Base Indenture, the </w:t>
      </w:r>
      <w:r w:rsidRPr="00FB3914">
        <w:rPr>
          <w:rFonts w:ascii="Georgia" w:eastAsia="Times New Roman" w:hAnsi="Georgia" w:cs="Arial"/>
          <w:b/>
          <w:bCs/>
          <w:color w:val="333333"/>
          <w:sz w:val="16"/>
          <w:szCs w:val="16"/>
        </w:rPr>
        <w:t>"Indenture</w:t>
      </w:r>
      <w:r w:rsidRPr="00FB3914">
        <w:rPr>
          <w:rFonts w:ascii="Georgia" w:eastAsia="Times New Roman" w:hAnsi="Georgia" w:cs="Arial"/>
          <w:color w:val="333333"/>
          <w:sz w:val="16"/>
          <w:szCs w:val="16"/>
        </w:rPr>
        <w:t>"), relating to the USD 325,000,000 principal amount of 3.375% Convertible Senior Notes due 2018 (the "</w:t>
      </w:r>
      <w:r w:rsidRPr="00FB3914">
        <w:rPr>
          <w:rFonts w:ascii="Georgia" w:eastAsia="Times New Roman" w:hAnsi="Georgia" w:cs="Arial"/>
          <w:b/>
          <w:bCs/>
          <w:color w:val="333333"/>
          <w:sz w:val="16"/>
          <w:szCs w:val="16"/>
        </w:rPr>
        <w:t>Convertible Securities</w:t>
      </w:r>
      <w:r w:rsidRPr="00FB3914">
        <w:rPr>
          <w:rFonts w:ascii="Georgia" w:eastAsia="Times New Roman" w:hAnsi="Georgia" w:cs="Arial"/>
          <w:color w:val="333333"/>
          <w:sz w:val="16"/>
          <w:szCs w:val="16"/>
        </w:rPr>
        <w:t>"). In the event of any inconsistency between the terms defined in the Indenture and this Confirmation, this Confirmation shall govern. For the avoidance of doubt, references herein to sections of the Supplemental Indenture and to the definitions in the Indenture are based on the Base Indenture, as executed on February 11, 2011, and a draft of the Supplemental Indenture most recently reviewed by the parties at the time of execution of this Confirmation. If any relevant sections of the Supplemental Indenture or to the definitions in the Indenture are changed, added or renumbered between the execution of this Confirmation and the execution of the Supplemental Indenture, the parties will amend this Confirmation to preserve the economic intent of the parties, as evidenced by the Base Indenture and drafts of the Supplemental Indenture. The parties further acknowledge that references to the Indenture herein are references to the Indenture as in effect on the date of its execution and if the Indenture is amended, modified or supplemented following its execution, any such amendment, modification or supplement will be disregarded for purposes of this Confirmation (other than Section 8(b)(ii) below) unless</w:t>
      </w:r>
    </w:p>
    <w:p w:rsidR="00F26506" w:rsidRPr="00FB3914" w:rsidRDefault="00F26506" w:rsidP="00F26506">
      <w:pPr>
        <w:shd w:val="clear" w:color="auto" w:fill="FFFFFF"/>
        <w:spacing w:after="0" w:line="240" w:lineRule="auto"/>
        <w:rPr>
          <w:rFonts w:ascii="Georgia" w:eastAsia="Times New Roman" w:hAnsi="Georgia" w:cs="Arial"/>
          <w:color w:val="333333"/>
          <w:sz w:val="16"/>
          <w:szCs w:val="16"/>
        </w:rPr>
      </w:pPr>
      <w:r w:rsidRPr="00FB3914">
        <w:rPr>
          <w:rFonts w:ascii="Georgia" w:eastAsia="Times New Roman" w:hAnsi="Georgia" w:cs="Arial"/>
          <w:color w:val="333333"/>
          <w:sz w:val="16"/>
          <w:szCs w:val="16"/>
        </w:rPr>
        <w:t> </w:t>
      </w:r>
    </w:p>
    <w:p w:rsidR="00F26506" w:rsidRPr="00FB3914" w:rsidRDefault="00F26506" w:rsidP="00F26506">
      <w:pPr>
        <w:shd w:val="clear" w:color="auto" w:fill="FFFFFF"/>
        <w:spacing w:after="0" w:line="240" w:lineRule="auto"/>
        <w:jc w:val="center"/>
        <w:rPr>
          <w:rFonts w:ascii="Georgia" w:eastAsia="Times New Roman" w:hAnsi="Georgia" w:cs="Arial"/>
          <w:color w:val="333333"/>
          <w:sz w:val="16"/>
          <w:szCs w:val="16"/>
        </w:rPr>
      </w:pPr>
      <w:r w:rsidRPr="00FB3914">
        <w:rPr>
          <w:rFonts w:ascii="Georgia" w:eastAsia="Times New Roman" w:hAnsi="Georgia" w:cs="Arial"/>
          <w:color w:val="333333"/>
          <w:sz w:val="16"/>
          <w:szCs w:val="16"/>
        </w:rPr>
        <w:t>JPMorgan Chase Bank, National Association</w:t>
      </w:r>
    </w:p>
    <w:p w:rsidR="00F26506" w:rsidRPr="00FB3914" w:rsidRDefault="00F26506" w:rsidP="00F26506">
      <w:pPr>
        <w:shd w:val="clear" w:color="auto" w:fill="FFFFFF"/>
        <w:spacing w:after="0" w:line="240" w:lineRule="auto"/>
        <w:jc w:val="center"/>
        <w:rPr>
          <w:rFonts w:ascii="Georgia" w:eastAsia="Times New Roman" w:hAnsi="Georgia" w:cs="Arial"/>
          <w:color w:val="333333"/>
          <w:sz w:val="16"/>
          <w:szCs w:val="16"/>
        </w:rPr>
      </w:pPr>
      <w:proofErr w:type="spellStart"/>
      <w:r w:rsidRPr="00FB3914">
        <w:rPr>
          <w:rFonts w:ascii="Georgia" w:eastAsia="Times New Roman" w:hAnsi="Georgia" w:cs="Arial"/>
          <w:color w:val="333333"/>
          <w:sz w:val="16"/>
          <w:szCs w:val="16"/>
        </w:rPr>
        <w:t>Organised</w:t>
      </w:r>
      <w:proofErr w:type="spellEnd"/>
      <w:r w:rsidRPr="00FB3914">
        <w:rPr>
          <w:rFonts w:ascii="Georgia" w:eastAsia="Times New Roman" w:hAnsi="Georgia" w:cs="Arial"/>
          <w:color w:val="333333"/>
          <w:sz w:val="16"/>
          <w:szCs w:val="16"/>
        </w:rPr>
        <w:t xml:space="preserve"> under the laws of the United States as a National Banking Association</w:t>
      </w:r>
    </w:p>
    <w:p w:rsidR="00F26506" w:rsidRPr="00FB3914" w:rsidRDefault="00F26506" w:rsidP="00F26506">
      <w:pPr>
        <w:shd w:val="clear" w:color="auto" w:fill="FFFFFF"/>
        <w:spacing w:after="0" w:line="240" w:lineRule="auto"/>
        <w:jc w:val="center"/>
        <w:rPr>
          <w:rFonts w:ascii="Georgia" w:eastAsia="Times New Roman" w:hAnsi="Georgia" w:cs="Arial"/>
          <w:color w:val="333333"/>
          <w:sz w:val="16"/>
          <w:szCs w:val="16"/>
        </w:rPr>
      </w:pPr>
      <w:r w:rsidRPr="00FB3914">
        <w:rPr>
          <w:rFonts w:ascii="Georgia" w:eastAsia="Times New Roman" w:hAnsi="Georgia" w:cs="Arial"/>
          <w:color w:val="333333"/>
          <w:sz w:val="16"/>
          <w:szCs w:val="16"/>
        </w:rPr>
        <w:t>Main Office 1111 Polaris Parkway, Columbus, Ohio 43271</w:t>
      </w:r>
    </w:p>
    <w:p w:rsidR="00F26506" w:rsidRPr="00FB3914" w:rsidRDefault="00F26506" w:rsidP="00F26506">
      <w:pPr>
        <w:shd w:val="clear" w:color="auto" w:fill="FFFFFF"/>
        <w:spacing w:after="0" w:line="240" w:lineRule="auto"/>
        <w:jc w:val="center"/>
        <w:rPr>
          <w:rFonts w:ascii="Georgia" w:eastAsia="Times New Roman" w:hAnsi="Georgia" w:cs="Arial"/>
          <w:color w:val="333333"/>
          <w:sz w:val="16"/>
          <w:szCs w:val="16"/>
        </w:rPr>
      </w:pPr>
      <w:r w:rsidRPr="00FB3914">
        <w:rPr>
          <w:rFonts w:ascii="Georgia" w:eastAsia="Times New Roman" w:hAnsi="Georgia" w:cs="Arial"/>
          <w:color w:val="333333"/>
          <w:sz w:val="16"/>
          <w:szCs w:val="16"/>
        </w:rPr>
        <w:t xml:space="preserve">Registered as a branch in England &amp; Wales branch </w:t>
      </w:r>
      <w:proofErr w:type="gramStart"/>
      <w:r w:rsidRPr="00FB3914">
        <w:rPr>
          <w:rFonts w:ascii="Georgia" w:eastAsia="Times New Roman" w:hAnsi="Georgia" w:cs="Arial"/>
          <w:color w:val="333333"/>
          <w:sz w:val="16"/>
          <w:szCs w:val="16"/>
        </w:rPr>
        <w:t>No</w:t>
      </w:r>
      <w:proofErr w:type="gramEnd"/>
      <w:r w:rsidRPr="00FB3914">
        <w:rPr>
          <w:rFonts w:ascii="Georgia" w:eastAsia="Times New Roman" w:hAnsi="Georgia" w:cs="Arial"/>
          <w:color w:val="333333"/>
          <w:sz w:val="16"/>
          <w:szCs w:val="16"/>
        </w:rPr>
        <w:t>. BR000746</w:t>
      </w:r>
    </w:p>
    <w:p w:rsidR="00F26506" w:rsidRPr="00FB3914" w:rsidRDefault="00F26506" w:rsidP="00F26506">
      <w:pPr>
        <w:shd w:val="clear" w:color="auto" w:fill="FFFFFF"/>
        <w:spacing w:after="0" w:line="240" w:lineRule="auto"/>
        <w:jc w:val="center"/>
        <w:rPr>
          <w:rFonts w:ascii="Georgia" w:eastAsia="Times New Roman" w:hAnsi="Georgia" w:cs="Arial"/>
          <w:color w:val="333333"/>
          <w:sz w:val="16"/>
          <w:szCs w:val="16"/>
        </w:rPr>
      </w:pPr>
      <w:r w:rsidRPr="00FB3914">
        <w:rPr>
          <w:rFonts w:ascii="Georgia" w:eastAsia="Times New Roman" w:hAnsi="Georgia" w:cs="Arial"/>
          <w:color w:val="333333"/>
          <w:sz w:val="16"/>
          <w:szCs w:val="16"/>
        </w:rPr>
        <w:t>Registered Branch Office 125 London Wall, London EC2Y 5AJ</w:t>
      </w:r>
    </w:p>
    <w:p w:rsidR="00F26506" w:rsidRPr="00FB3914" w:rsidRDefault="00F26506" w:rsidP="00F26506">
      <w:pPr>
        <w:shd w:val="clear" w:color="auto" w:fill="FFFFFF"/>
        <w:spacing w:after="0" w:line="240" w:lineRule="auto"/>
        <w:jc w:val="center"/>
        <w:rPr>
          <w:rFonts w:ascii="Georgia" w:eastAsia="Times New Roman" w:hAnsi="Georgia" w:cs="Arial"/>
          <w:color w:val="333333"/>
          <w:sz w:val="16"/>
          <w:szCs w:val="16"/>
        </w:rPr>
      </w:pPr>
      <w:proofErr w:type="spellStart"/>
      <w:r w:rsidRPr="00FB3914">
        <w:rPr>
          <w:rFonts w:ascii="Georgia" w:eastAsia="Times New Roman" w:hAnsi="Georgia" w:cs="Arial"/>
          <w:color w:val="333333"/>
          <w:sz w:val="16"/>
          <w:szCs w:val="16"/>
        </w:rPr>
        <w:t>Authorised</w:t>
      </w:r>
      <w:proofErr w:type="spellEnd"/>
      <w:r w:rsidRPr="00FB3914">
        <w:rPr>
          <w:rFonts w:ascii="Georgia" w:eastAsia="Times New Roman" w:hAnsi="Georgia" w:cs="Arial"/>
          <w:color w:val="333333"/>
          <w:sz w:val="16"/>
          <w:szCs w:val="16"/>
        </w:rPr>
        <w:t xml:space="preserve"> and regulated by the Financial Services Authority</w:t>
      </w:r>
    </w:p>
    <w:p w:rsidR="00F26506" w:rsidRPr="00FB3914" w:rsidRDefault="00295A68" w:rsidP="00F26506">
      <w:pPr>
        <w:spacing w:after="0" w:line="240" w:lineRule="auto"/>
        <w:rPr>
          <w:rFonts w:ascii="Georgia" w:eastAsia="Times New Roman" w:hAnsi="Georgia" w:cs="Times New Roman"/>
          <w:sz w:val="16"/>
          <w:szCs w:val="16"/>
        </w:rPr>
      </w:pPr>
      <w:r w:rsidRPr="00FB3914">
        <w:rPr>
          <w:rFonts w:ascii="Georgia" w:eastAsia="Times New Roman" w:hAnsi="Georgia" w:cs="Times New Roman"/>
          <w:sz w:val="16"/>
          <w:szCs w:val="16"/>
        </w:rPr>
        <w:pict>
          <v:rect id="_x0000_i1025" style="width:468pt;height:2.25pt" o:hralign="center" o:hrstd="t" o:hrnoshade="t" o:hr="t" fillcolor="#999" stroked="f"/>
        </w:pict>
      </w:r>
    </w:p>
    <w:p w:rsidR="00F26506" w:rsidRPr="00FB3914" w:rsidRDefault="00F26506" w:rsidP="00F26506">
      <w:pPr>
        <w:shd w:val="clear" w:color="auto" w:fill="FFFFFF"/>
        <w:spacing w:after="0" w:line="240" w:lineRule="auto"/>
        <w:rPr>
          <w:rFonts w:ascii="Georgia" w:eastAsia="Times New Roman" w:hAnsi="Georgia" w:cs="Arial"/>
          <w:color w:val="333333"/>
          <w:sz w:val="16"/>
          <w:szCs w:val="16"/>
        </w:rPr>
      </w:pPr>
      <w:proofErr w:type="gramStart"/>
      <w:r w:rsidRPr="00FB3914">
        <w:rPr>
          <w:rFonts w:ascii="Georgia" w:eastAsia="Times New Roman" w:hAnsi="Georgia" w:cs="Arial"/>
          <w:color w:val="333333"/>
          <w:sz w:val="16"/>
          <w:szCs w:val="16"/>
        </w:rPr>
        <w:t>the</w:t>
      </w:r>
      <w:proofErr w:type="gramEnd"/>
      <w:r w:rsidRPr="00FB3914">
        <w:rPr>
          <w:rFonts w:ascii="Georgia" w:eastAsia="Times New Roman" w:hAnsi="Georgia" w:cs="Arial"/>
          <w:color w:val="333333"/>
          <w:sz w:val="16"/>
          <w:szCs w:val="16"/>
        </w:rPr>
        <w:t xml:space="preserve"> parties agree otherwise in writing. The Transaction is subject to early unwind if the closing of the Convertible Securities is not consummated for any reason, as set forth below in Section 8(k).</w:t>
      </w:r>
    </w:p>
    <w:p w:rsidR="00F26506" w:rsidRPr="00FB3914" w:rsidRDefault="00F26506" w:rsidP="00F26506">
      <w:pPr>
        <w:shd w:val="clear" w:color="auto" w:fill="FFFFFF"/>
        <w:spacing w:before="180" w:after="0" w:line="240" w:lineRule="auto"/>
        <w:ind w:firstLine="734"/>
        <w:rPr>
          <w:rFonts w:ascii="Georgia" w:eastAsia="Times New Roman" w:hAnsi="Georgia" w:cs="Arial"/>
          <w:color w:val="333333"/>
          <w:sz w:val="16"/>
          <w:szCs w:val="16"/>
        </w:rPr>
      </w:pPr>
      <w:r w:rsidRPr="00FB3914">
        <w:rPr>
          <w:rFonts w:ascii="Georgia" w:eastAsia="Times New Roman" w:hAnsi="Georgia" w:cs="Arial"/>
          <w:color w:val="333333"/>
          <w:sz w:val="16"/>
          <w:szCs w:val="16"/>
        </w:rPr>
        <w:t>Each party is hereby advised, and each such party acknowledges, that the other party has engaged in, or refrained from engaging in, substantial financial transactions and has taken other material actions in reliance upon the parties' entry into the Transaction to which this Confirmation relates on the terms and conditions set forth below.</w:t>
      </w:r>
    </w:p>
    <w:p w:rsidR="00F26506" w:rsidRPr="00FB3914" w:rsidRDefault="00F26506" w:rsidP="00F26506">
      <w:pPr>
        <w:shd w:val="clear" w:color="auto" w:fill="FFFFFF"/>
        <w:spacing w:before="180" w:after="0" w:line="240" w:lineRule="auto"/>
        <w:ind w:firstLine="734"/>
        <w:rPr>
          <w:rFonts w:ascii="Georgia" w:eastAsia="Times New Roman" w:hAnsi="Georgia" w:cs="Arial"/>
          <w:color w:val="333333"/>
          <w:sz w:val="16"/>
          <w:szCs w:val="16"/>
        </w:rPr>
      </w:pPr>
      <w:r w:rsidRPr="00FB3914">
        <w:rPr>
          <w:rFonts w:ascii="Georgia" w:eastAsia="Times New Roman" w:hAnsi="Georgia" w:cs="Arial"/>
          <w:color w:val="333333"/>
          <w:sz w:val="16"/>
          <w:szCs w:val="16"/>
        </w:rPr>
        <w:t>This Confirmation evidences a complete and binding agreement between Dealer and Counterparty as to the terms of the Transaction to which this Confirmation relates. This Confirmation shall be subject to an agreement (the "</w:t>
      </w:r>
      <w:r w:rsidRPr="00FB3914">
        <w:rPr>
          <w:rFonts w:ascii="Georgia" w:eastAsia="Times New Roman" w:hAnsi="Georgia" w:cs="Arial"/>
          <w:b/>
          <w:bCs/>
          <w:color w:val="333333"/>
          <w:sz w:val="16"/>
          <w:szCs w:val="16"/>
        </w:rPr>
        <w:t>Agreement</w:t>
      </w:r>
      <w:r w:rsidRPr="00FB3914">
        <w:rPr>
          <w:rFonts w:ascii="Georgia" w:eastAsia="Times New Roman" w:hAnsi="Georgia" w:cs="Arial"/>
          <w:color w:val="333333"/>
          <w:sz w:val="16"/>
          <w:szCs w:val="16"/>
        </w:rPr>
        <w:t>") in the form of the 1992 ISDA Master Agreement (Multicurrency—Cross Border) as if Dealer and Counterparty had executed an agreement in such form on the date hereof (but without any Schedule except for (</w:t>
      </w:r>
      <w:proofErr w:type="spellStart"/>
      <w:r w:rsidRPr="00FB3914">
        <w:rPr>
          <w:rFonts w:ascii="Georgia" w:eastAsia="Times New Roman" w:hAnsi="Georgia" w:cs="Arial"/>
          <w:color w:val="333333"/>
          <w:sz w:val="16"/>
          <w:szCs w:val="16"/>
        </w:rPr>
        <w:t>i</w:t>
      </w:r>
      <w:proofErr w:type="spellEnd"/>
      <w:r w:rsidRPr="00FB3914">
        <w:rPr>
          <w:rFonts w:ascii="Georgia" w:eastAsia="Times New Roman" w:hAnsi="Georgia" w:cs="Arial"/>
          <w:color w:val="333333"/>
          <w:sz w:val="16"/>
          <w:szCs w:val="16"/>
        </w:rPr>
        <w:t xml:space="preserve">) the election of Loss and Second Method and US Dollars </w:t>
      </w:r>
      <w:r w:rsidRPr="00FB3914">
        <w:rPr>
          <w:rFonts w:ascii="Georgia" w:eastAsia="Times New Roman" w:hAnsi="Georgia" w:cs="Arial"/>
          <w:color w:val="333333"/>
          <w:sz w:val="16"/>
          <w:szCs w:val="16"/>
        </w:rPr>
        <w:lastRenderedPageBreak/>
        <w:t>("</w:t>
      </w:r>
      <w:r w:rsidRPr="00FB3914">
        <w:rPr>
          <w:rFonts w:ascii="Georgia" w:eastAsia="Times New Roman" w:hAnsi="Georgia" w:cs="Arial"/>
          <w:b/>
          <w:bCs/>
          <w:color w:val="333333"/>
          <w:sz w:val="16"/>
          <w:szCs w:val="16"/>
        </w:rPr>
        <w:t>USD</w:t>
      </w:r>
      <w:r w:rsidRPr="00FB3914">
        <w:rPr>
          <w:rFonts w:ascii="Georgia" w:eastAsia="Times New Roman" w:hAnsi="Georgia" w:cs="Arial"/>
          <w:color w:val="333333"/>
          <w:sz w:val="16"/>
          <w:szCs w:val="16"/>
        </w:rPr>
        <w:t>") as the Termination Currency, and (ii) the replacement of the word "third" in the last line of Section 5(a)(</w:t>
      </w:r>
      <w:proofErr w:type="spellStart"/>
      <w:r w:rsidRPr="00FB3914">
        <w:rPr>
          <w:rFonts w:ascii="Georgia" w:eastAsia="Times New Roman" w:hAnsi="Georgia" w:cs="Arial"/>
          <w:color w:val="333333"/>
          <w:sz w:val="16"/>
          <w:szCs w:val="16"/>
        </w:rPr>
        <w:t>i</w:t>
      </w:r>
      <w:proofErr w:type="spellEnd"/>
      <w:r w:rsidRPr="00FB3914">
        <w:rPr>
          <w:rFonts w:ascii="Georgia" w:eastAsia="Times New Roman" w:hAnsi="Georgia" w:cs="Arial"/>
          <w:color w:val="333333"/>
          <w:sz w:val="16"/>
          <w:szCs w:val="16"/>
        </w:rPr>
        <w:t>) of the Agreement with the word "first". In addition, Section 5(a)(</w:t>
      </w:r>
      <w:proofErr w:type="spellStart"/>
      <w:r w:rsidRPr="00FB3914">
        <w:rPr>
          <w:rFonts w:ascii="Georgia" w:eastAsia="Times New Roman" w:hAnsi="Georgia" w:cs="Arial"/>
          <w:color w:val="333333"/>
          <w:sz w:val="16"/>
          <w:szCs w:val="16"/>
        </w:rPr>
        <w:t>i</w:t>
      </w:r>
      <w:proofErr w:type="spellEnd"/>
      <w:r w:rsidRPr="00FB3914">
        <w:rPr>
          <w:rFonts w:ascii="Georgia" w:eastAsia="Times New Roman" w:hAnsi="Georgia" w:cs="Arial"/>
          <w:color w:val="333333"/>
          <w:sz w:val="16"/>
          <w:szCs w:val="16"/>
        </w:rPr>
        <w:t>) of the Agreement shall be amended by adding at the end of such section the following: "Notwithstanding the foregoing, a default under this Section 5(a)(</w:t>
      </w:r>
      <w:proofErr w:type="spellStart"/>
      <w:r w:rsidRPr="00FB3914">
        <w:rPr>
          <w:rFonts w:ascii="Georgia" w:eastAsia="Times New Roman" w:hAnsi="Georgia" w:cs="Arial"/>
          <w:color w:val="333333"/>
          <w:sz w:val="16"/>
          <w:szCs w:val="16"/>
        </w:rPr>
        <w:t>i</w:t>
      </w:r>
      <w:proofErr w:type="spellEnd"/>
      <w:r w:rsidRPr="00FB3914">
        <w:rPr>
          <w:rFonts w:ascii="Georgia" w:eastAsia="Times New Roman" w:hAnsi="Georgia" w:cs="Arial"/>
          <w:color w:val="333333"/>
          <w:sz w:val="16"/>
          <w:szCs w:val="16"/>
        </w:rPr>
        <w:t>) shall not constitute an Event of Default if (x) the default was caused solely by error or omission of an administrative or operational nature; (y) funds were available to enable the party to make the payment when due and (z) the payment is made within two Local Business Days of such party's receipt of written notice of its failure to pay;".</w:t>
      </w:r>
    </w:p>
    <w:p w:rsidR="00F26506" w:rsidRPr="00FB3914" w:rsidRDefault="00F26506" w:rsidP="00F26506">
      <w:pPr>
        <w:shd w:val="clear" w:color="auto" w:fill="FFFFFF"/>
        <w:spacing w:before="180" w:after="0" w:line="240" w:lineRule="auto"/>
        <w:ind w:firstLine="734"/>
        <w:rPr>
          <w:rFonts w:ascii="Georgia" w:eastAsia="Times New Roman" w:hAnsi="Georgia" w:cs="Arial"/>
          <w:color w:val="333333"/>
          <w:sz w:val="16"/>
          <w:szCs w:val="16"/>
        </w:rPr>
      </w:pPr>
      <w:r w:rsidRPr="00FB3914">
        <w:rPr>
          <w:rFonts w:ascii="Georgia" w:eastAsia="Times New Roman" w:hAnsi="Georgia" w:cs="Arial"/>
          <w:color w:val="333333"/>
          <w:sz w:val="16"/>
          <w:szCs w:val="16"/>
        </w:rPr>
        <w:t>All provisions contained in, or incorporated by reference to, the Agreement will govern this Confirmation except as expressly modified herein. In the event of any inconsistency between this Confirmation and either the Definitions or the Agreement, this Confirmation shall govern.</w:t>
      </w:r>
    </w:p>
    <w:p w:rsidR="00F26506" w:rsidRPr="00FB3914" w:rsidRDefault="00F26506" w:rsidP="00F26506">
      <w:pPr>
        <w:shd w:val="clear" w:color="auto" w:fill="FFFFFF"/>
        <w:spacing w:before="180" w:after="0" w:line="240" w:lineRule="auto"/>
        <w:ind w:firstLine="734"/>
        <w:rPr>
          <w:rFonts w:ascii="Georgia" w:eastAsia="Times New Roman" w:hAnsi="Georgia" w:cs="Arial"/>
          <w:color w:val="333333"/>
          <w:sz w:val="16"/>
          <w:szCs w:val="16"/>
        </w:rPr>
      </w:pPr>
      <w:r w:rsidRPr="00FB3914">
        <w:rPr>
          <w:rFonts w:ascii="Georgia" w:eastAsia="Times New Roman" w:hAnsi="Georgia" w:cs="Arial"/>
          <w:color w:val="333333"/>
          <w:sz w:val="16"/>
          <w:szCs w:val="16"/>
        </w:rPr>
        <w:t>The Transaction hereunder shall be the sole Transaction under the Agreement. If there exists any ISDA Master Agreement between Dealer and Counterparty or any confirmation or other agreement between Dealer and Counterparty pursuant to which an ISDA Master Agreement is deemed to exist between Dealer and Counterparty, then notwithstanding anything to the contrary in such ISDA Master Agreement, such confirmation or agreement or any other agreement to which Dealer and Counterparty are parties, the Transaction shall not be considered a Transaction under, or otherwise governed by, such existing or deemed ISDA Master Agreement.</w:t>
      </w:r>
    </w:p>
    <w:p w:rsidR="00F26506" w:rsidRPr="00FB3914" w:rsidRDefault="00F26506" w:rsidP="00F26506">
      <w:pPr>
        <w:shd w:val="clear" w:color="auto" w:fill="FFFFFF"/>
        <w:spacing w:before="180" w:after="0" w:line="240" w:lineRule="auto"/>
        <w:ind w:firstLine="734"/>
        <w:rPr>
          <w:rFonts w:ascii="Georgia" w:eastAsia="Times New Roman" w:hAnsi="Georgia" w:cs="Arial"/>
          <w:color w:val="333333"/>
          <w:sz w:val="16"/>
          <w:szCs w:val="16"/>
        </w:rPr>
      </w:pPr>
      <w:r w:rsidRPr="00FB3914">
        <w:rPr>
          <w:rFonts w:ascii="Georgia" w:eastAsia="Times New Roman" w:hAnsi="Georgia" w:cs="Arial"/>
          <w:color w:val="333333"/>
          <w:sz w:val="16"/>
          <w:szCs w:val="16"/>
        </w:rPr>
        <w:t>The Transaction is entered into as part of an integrated transaction with the Convertible Securities, pursuant to Treasury Regulations Section 1.1275-6.</w:t>
      </w:r>
    </w:p>
    <w:p w:rsidR="00F26506" w:rsidRPr="00FB3914" w:rsidRDefault="00F26506" w:rsidP="00F26506">
      <w:pPr>
        <w:shd w:val="clear" w:color="auto" w:fill="FFFFFF"/>
        <w:spacing w:before="180" w:after="0" w:line="240" w:lineRule="auto"/>
        <w:ind w:firstLine="734"/>
        <w:rPr>
          <w:rFonts w:ascii="Georgia" w:eastAsia="Times New Roman" w:hAnsi="Georgia" w:cs="Arial"/>
          <w:color w:val="333333"/>
          <w:sz w:val="16"/>
          <w:szCs w:val="16"/>
        </w:rPr>
      </w:pPr>
      <w:r w:rsidRPr="00FB3914">
        <w:rPr>
          <w:rFonts w:ascii="Georgia" w:eastAsia="Times New Roman" w:hAnsi="Georgia" w:cs="Arial"/>
          <w:color w:val="333333"/>
          <w:sz w:val="16"/>
          <w:szCs w:val="16"/>
        </w:rPr>
        <w:t>2.    The Transaction constitutes a Share Option Transaction for purposes of the Equity Definitions. The terms of the particular Transaction to which this Confirmation relates are as follows:</w:t>
      </w:r>
    </w:p>
    <w:p w:rsidR="00F26506" w:rsidRPr="00FB3914" w:rsidRDefault="00F26506" w:rsidP="00F26506">
      <w:pPr>
        <w:shd w:val="clear" w:color="auto" w:fill="FFFFFF"/>
        <w:spacing w:after="0" w:line="240" w:lineRule="auto"/>
        <w:rPr>
          <w:rFonts w:ascii="Georgia" w:eastAsia="Times New Roman" w:hAnsi="Georgia" w:cs="Arial"/>
          <w:color w:val="333333"/>
          <w:sz w:val="16"/>
          <w:szCs w:val="16"/>
        </w:rPr>
      </w:pPr>
      <w:r w:rsidRPr="00FB3914">
        <w:rPr>
          <w:rFonts w:ascii="Georgia" w:eastAsia="Times New Roman" w:hAnsi="Georgia" w:cs="Arial"/>
          <w:color w:val="333333"/>
          <w:sz w:val="16"/>
          <w:szCs w:val="16"/>
        </w:rPr>
        <w:t>General Terms:</w:t>
      </w:r>
    </w:p>
    <w:p w:rsidR="00F26506" w:rsidRPr="00FB3914" w:rsidRDefault="00F26506" w:rsidP="00F26506">
      <w:pPr>
        <w:spacing w:after="0" w:line="240" w:lineRule="auto"/>
        <w:rPr>
          <w:rFonts w:ascii="Georgia" w:eastAsia="Times New Roman" w:hAnsi="Georgia" w:cs="Times New Roman"/>
          <w:sz w:val="16"/>
          <w:szCs w:val="16"/>
        </w:rPr>
      </w:pPr>
    </w:p>
    <w:tbl>
      <w:tblPr>
        <w:tblW w:w="5000" w:type="pct"/>
        <w:jc w:val="center"/>
        <w:shd w:val="clear" w:color="auto" w:fill="FFFFFF"/>
        <w:tblCellMar>
          <w:left w:w="0" w:type="dxa"/>
          <w:right w:w="0" w:type="dxa"/>
        </w:tblCellMar>
        <w:tblLook w:val="04A0"/>
      </w:tblPr>
      <w:tblGrid>
        <w:gridCol w:w="4680"/>
        <w:gridCol w:w="187"/>
        <w:gridCol w:w="4493"/>
      </w:tblGrid>
      <w:tr w:rsidR="00F26506" w:rsidRPr="00FB3914" w:rsidTr="00F26506">
        <w:trPr>
          <w:jc w:val="center"/>
        </w:trPr>
        <w:tc>
          <w:tcPr>
            <w:tcW w:w="2500" w:type="pct"/>
            <w:shd w:val="clear" w:color="auto" w:fill="FFFFFF"/>
            <w:vAlign w:val="center"/>
            <w:hideMark/>
          </w:tcPr>
          <w:p w:rsidR="00F26506" w:rsidRPr="00FB3914" w:rsidRDefault="00F26506" w:rsidP="00F26506">
            <w:pPr>
              <w:spacing w:after="0" w:line="240" w:lineRule="auto"/>
              <w:rPr>
                <w:rFonts w:ascii="Georgia" w:eastAsia="Times New Roman" w:hAnsi="Georgia" w:cs="Arial"/>
                <w:color w:val="333333"/>
                <w:sz w:val="16"/>
                <w:szCs w:val="16"/>
              </w:rPr>
            </w:pPr>
          </w:p>
        </w:tc>
        <w:tc>
          <w:tcPr>
            <w:tcW w:w="100" w:type="pct"/>
            <w:shd w:val="clear" w:color="auto" w:fill="FFFFFF"/>
            <w:vAlign w:val="bottom"/>
            <w:hideMark/>
          </w:tcPr>
          <w:p w:rsidR="00F26506" w:rsidRPr="00FB3914" w:rsidRDefault="00F26506" w:rsidP="00F26506">
            <w:pPr>
              <w:spacing w:after="0" w:line="240" w:lineRule="auto"/>
              <w:rPr>
                <w:rFonts w:ascii="Georgia" w:eastAsia="Times New Roman" w:hAnsi="Georgia" w:cs="Arial"/>
                <w:color w:val="333333"/>
                <w:sz w:val="16"/>
                <w:szCs w:val="16"/>
              </w:rPr>
            </w:pPr>
          </w:p>
        </w:tc>
        <w:tc>
          <w:tcPr>
            <w:tcW w:w="2400" w:type="pct"/>
            <w:shd w:val="clear" w:color="auto" w:fill="FFFFFF"/>
            <w:vAlign w:val="center"/>
            <w:hideMark/>
          </w:tcPr>
          <w:p w:rsidR="00F26506" w:rsidRPr="00FB3914" w:rsidRDefault="00F26506" w:rsidP="00F26506">
            <w:pPr>
              <w:spacing w:after="0" w:line="240" w:lineRule="auto"/>
              <w:rPr>
                <w:rFonts w:ascii="Georgia" w:eastAsia="Times New Roman" w:hAnsi="Georgia" w:cs="Arial"/>
                <w:color w:val="333333"/>
                <w:sz w:val="16"/>
                <w:szCs w:val="16"/>
              </w:rPr>
            </w:pPr>
          </w:p>
        </w:tc>
      </w:tr>
      <w:tr w:rsidR="00F26506" w:rsidRPr="00FB3914" w:rsidTr="00F26506">
        <w:trPr>
          <w:jc w:val="center"/>
        </w:trPr>
        <w:tc>
          <w:tcPr>
            <w:tcW w:w="0" w:type="auto"/>
            <w:shd w:val="clear" w:color="auto" w:fill="FFFFFF"/>
            <w:hideMark/>
          </w:tcPr>
          <w:p w:rsidR="00F26506" w:rsidRPr="00FB3914" w:rsidRDefault="00F26506" w:rsidP="00F26506">
            <w:pPr>
              <w:spacing w:before="100" w:beforeAutospacing="1" w:after="100" w:afterAutospacing="1" w:line="240" w:lineRule="auto"/>
              <w:ind w:firstLine="720"/>
              <w:rPr>
                <w:rFonts w:ascii="Georgia" w:eastAsia="Times New Roman" w:hAnsi="Georgia" w:cs="Arial"/>
                <w:color w:val="333333"/>
                <w:sz w:val="16"/>
                <w:szCs w:val="16"/>
              </w:rPr>
            </w:pPr>
            <w:r w:rsidRPr="00FB3914">
              <w:rPr>
                <w:rFonts w:ascii="Georgia" w:eastAsia="Times New Roman" w:hAnsi="Georgia" w:cs="Arial"/>
                <w:color w:val="333333"/>
                <w:sz w:val="16"/>
                <w:szCs w:val="16"/>
              </w:rPr>
              <w:t>Trade Date:</w:t>
            </w:r>
          </w:p>
        </w:tc>
        <w:tc>
          <w:tcPr>
            <w:tcW w:w="0" w:type="auto"/>
            <w:shd w:val="clear" w:color="auto" w:fill="FFFFFF"/>
            <w:vAlign w:val="bottom"/>
            <w:hideMark/>
          </w:tcPr>
          <w:p w:rsidR="00F26506" w:rsidRPr="00FB3914" w:rsidRDefault="00F26506" w:rsidP="00F26506">
            <w:pPr>
              <w:spacing w:after="0" w:line="240" w:lineRule="auto"/>
              <w:rPr>
                <w:rFonts w:ascii="Georgia" w:eastAsia="Times New Roman" w:hAnsi="Georgia" w:cs="Arial"/>
                <w:color w:val="333333"/>
                <w:sz w:val="16"/>
                <w:szCs w:val="16"/>
              </w:rPr>
            </w:pPr>
            <w:r w:rsidRPr="00FB3914">
              <w:rPr>
                <w:rFonts w:ascii="Georgia" w:eastAsia="Times New Roman" w:hAnsi="Georgia" w:cs="Arial"/>
                <w:color w:val="333333"/>
                <w:sz w:val="16"/>
                <w:szCs w:val="16"/>
              </w:rPr>
              <w:t> </w:t>
            </w:r>
          </w:p>
        </w:tc>
        <w:tc>
          <w:tcPr>
            <w:tcW w:w="0" w:type="auto"/>
            <w:shd w:val="clear" w:color="auto" w:fill="FFFFFF"/>
            <w:hideMark/>
          </w:tcPr>
          <w:p w:rsidR="00F26506" w:rsidRPr="00FB3914" w:rsidRDefault="00F26506" w:rsidP="00F26506">
            <w:pPr>
              <w:spacing w:before="100" w:beforeAutospacing="1" w:after="100" w:afterAutospacing="1" w:line="240" w:lineRule="auto"/>
              <w:rPr>
                <w:rFonts w:ascii="Georgia" w:eastAsia="Times New Roman" w:hAnsi="Georgia" w:cs="Arial"/>
                <w:color w:val="333333"/>
                <w:sz w:val="16"/>
                <w:szCs w:val="16"/>
              </w:rPr>
            </w:pPr>
            <w:r w:rsidRPr="00FB3914">
              <w:rPr>
                <w:rFonts w:ascii="Georgia" w:eastAsia="Times New Roman" w:hAnsi="Georgia" w:cs="Arial"/>
                <w:color w:val="333333"/>
                <w:sz w:val="16"/>
                <w:szCs w:val="16"/>
              </w:rPr>
              <w:t>July 28, 2011</w:t>
            </w:r>
          </w:p>
        </w:tc>
      </w:tr>
      <w:tr w:rsidR="00F26506" w:rsidRPr="00FB3914" w:rsidTr="00F26506">
        <w:trPr>
          <w:trHeight w:val="120"/>
          <w:jc w:val="center"/>
        </w:trPr>
        <w:tc>
          <w:tcPr>
            <w:tcW w:w="0" w:type="auto"/>
            <w:shd w:val="clear" w:color="auto" w:fill="FFFFFF"/>
            <w:vAlign w:val="center"/>
            <w:hideMark/>
          </w:tcPr>
          <w:p w:rsidR="00F26506" w:rsidRPr="00FB3914" w:rsidRDefault="00F26506" w:rsidP="00F26506">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F26506" w:rsidRPr="00FB3914" w:rsidRDefault="00F26506" w:rsidP="00F26506">
            <w:pPr>
              <w:spacing w:after="0" w:line="240" w:lineRule="auto"/>
              <w:rPr>
                <w:rFonts w:ascii="Georgia" w:eastAsia="Times New Roman" w:hAnsi="Georgia" w:cs="Arial"/>
                <w:color w:val="333333"/>
                <w:sz w:val="16"/>
                <w:szCs w:val="16"/>
              </w:rPr>
            </w:pPr>
          </w:p>
        </w:tc>
      </w:tr>
      <w:tr w:rsidR="00F26506" w:rsidRPr="00FB3914" w:rsidTr="00F26506">
        <w:trPr>
          <w:jc w:val="center"/>
        </w:trPr>
        <w:tc>
          <w:tcPr>
            <w:tcW w:w="0" w:type="auto"/>
            <w:shd w:val="clear" w:color="auto" w:fill="FFFFFF"/>
            <w:hideMark/>
          </w:tcPr>
          <w:p w:rsidR="00F26506" w:rsidRPr="00FB3914" w:rsidRDefault="00F26506" w:rsidP="00F26506">
            <w:pPr>
              <w:spacing w:before="100" w:beforeAutospacing="1" w:after="100" w:afterAutospacing="1" w:line="240" w:lineRule="auto"/>
              <w:ind w:firstLine="720"/>
              <w:rPr>
                <w:rFonts w:ascii="Georgia" w:eastAsia="Times New Roman" w:hAnsi="Georgia" w:cs="Arial"/>
                <w:color w:val="333333"/>
                <w:sz w:val="16"/>
                <w:szCs w:val="16"/>
              </w:rPr>
            </w:pPr>
            <w:r w:rsidRPr="00FB3914">
              <w:rPr>
                <w:rFonts w:ascii="Georgia" w:eastAsia="Times New Roman" w:hAnsi="Georgia" w:cs="Arial"/>
                <w:color w:val="333333"/>
                <w:sz w:val="16"/>
                <w:szCs w:val="16"/>
              </w:rPr>
              <w:t>Effective Date:</w:t>
            </w:r>
          </w:p>
        </w:tc>
        <w:tc>
          <w:tcPr>
            <w:tcW w:w="0" w:type="auto"/>
            <w:shd w:val="clear" w:color="auto" w:fill="FFFFFF"/>
            <w:vAlign w:val="bottom"/>
            <w:hideMark/>
          </w:tcPr>
          <w:p w:rsidR="00F26506" w:rsidRPr="00FB3914" w:rsidRDefault="00F26506" w:rsidP="00F26506">
            <w:pPr>
              <w:spacing w:after="0" w:line="240" w:lineRule="auto"/>
              <w:rPr>
                <w:rFonts w:ascii="Georgia" w:eastAsia="Times New Roman" w:hAnsi="Georgia" w:cs="Arial"/>
                <w:color w:val="333333"/>
                <w:sz w:val="16"/>
                <w:szCs w:val="16"/>
              </w:rPr>
            </w:pPr>
            <w:r w:rsidRPr="00FB3914">
              <w:rPr>
                <w:rFonts w:ascii="Georgia" w:eastAsia="Times New Roman" w:hAnsi="Georgia" w:cs="Arial"/>
                <w:color w:val="333333"/>
                <w:sz w:val="16"/>
                <w:szCs w:val="16"/>
              </w:rPr>
              <w:t> </w:t>
            </w:r>
          </w:p>
        </w:tc>
        <w:tc>
          <w:tcPr>
            <w:tcW w:w="0" w:type="auto"/>
            <w:shd w:val="clear" w:color="auto" w:fill="FFFFFF"/>
            <w:hideMark/>
          </w:tcPr>
          <w:p w:rsidR="00F26506" w:rsidRPr="00FB3914" w:rsidRDefault="00F26506" w:rsidP="00F26506">
            <w:pPr>
              <w:spacing w:before="100" w:beforeAutospacing="1" w:after="100" w:afterAutospacing="1" w:line="240" w:lineRule="auto"/>
              <w:rPr>
                <w:rFonts w:ascii="Georgia" w:eastAsia="Times New Roman" w:hAnsi="Georgia" w:cs="Arial"/>
                <w:color w:val="333333"/>
                <w:sz w:val="16"/>
                <w:szCs w:val="16"/>
              </w:rPr>
            </w:pPr>
            <w:r w:rsidRPr="00FB3914">
              <w:rPr>
                <w:rFonts w:ascii="Georgia" w:eastAsia="Times New Roman" w:hAnsi="Georgia" w:cs="Arial"/>
                <w:color w:val="333333"/>
                <w:sz w:val="16"/>
                <w:szCs w:val="16"/>
              </w:rPr>
              <w:t>The closing date of the initial issuance of the Convertible Securities.</w:t>
            </w:r>
          </w:p>
        </w:tc>
      </w:tr>
      <w:tr w:rsidR="00F26506" w:rsidRPr="00FB3914" w:rsidTr="00F26506">
        <w:trPr>
          <w:trHeight w:val="120"/>
          <w:jc w:val="center"/>
        </w:trPr>
        <w:tc>
          <w:tcPr>
            <w:tcW w:w="0" w:type="auto"/>
            <w:shd w:val="clear" w:color="auto" w:fill="FFFFFF"/>
            <w:vAlign w:val="center"/>
            <w:hideMark/>
          </w:tcPr>
          <w:p w:rsidR="00F26506" w:rsidRPr="00FB3914" w:rsidRDefault="00F26506" w:rsidP="00F26506">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F26506" w:rsidRPr="00FB3914" w:rsidRDefault="00F26506" w:rsidP="00F26506">
            <w:pPr>
              <w:spacing w:after="0" w:line="240" w:lineRule="auto"/>
              <w:rPr>
                <w:rFonts w:ascii="Georgia" w:eastAsia="Times New Roman" w:hAnsi="Georgia" w:cs="Arial"/>
                <w:color w:val="333333"/>
                <w:sz w:val="16"/>
                <w:szCs w:val="16"/>
              </w:rPr>
            </w:pPr>
          </w:p>
        </w:tc>
      </w:tr>
      <w:tr w:rsidR="00F26506" w:rsidRPr="00FB3914" w:rsidTr="00F26506">
        <w:trPr>
          <w:jc w:val="center"/>
        </w:trPr>
        <w:tc>
          <w:tcPr>
            <w:tcW w:w="0" w:type="auto"/>
            <w:shd w:val="clear" w:color="auto" w:fill="FFFFFF"/>
            <w:hideMark/>
          </w:tcPr>
          <w:p w:rsidR="00F26506" w:rsidRPr="00FB3914" w:rsidRDefault="00F26506" w:rsidP="00F26506">
            <w:pPr>
              <w:spacing w:before="100" w:beforeAutospacing="1" w:after="100" w:afterAutospacing="1" w:line="240" w:lineRule="auto"/>
              <w:ind w:firstLine="720"/>
              <w:rPr>
                <w:rFonts w:ascii="Georgia" w:eastAsia="Times New Roman" w:hAnsi="Georgia" w:cs="Arial"/>
                <w:color w:val="333333"/>
                <w:sz w:val="16"/>
                <w:szCs w:val="16"/>
              </w:rPr>
            </w:pPr>
            <w:r w:rsidRPr="00FB3914">
              <w:rPr>
                <w:rFonts w:ascii="Georgia" w:eastAsia="Times New Roman" w:hAnsi="Georgia" w:cs="Arial"/>
                <w:color w:val="333333"/>
                <w:sz w:val="16"/>
                <w:szCs w:val="16"/>
              </w:rPr>
              <w:t>Option Style:</w:t>
            </w:r>
          </w:p>
        </w:tc>
        <w:tc>
          <w:tcPr>
            <w:tcW w:w="0" w:type="auto"/>
            <w:shd w:val="clear" w:color="auto" w:fill="FFFFFF"/>
            <w:vAlign w:val="bottom"/>
            <w:hideMark/>
          </w:tcPr>
          <w:p w:rsidR="00F26506" w:rsidRPr="00FB3914" w:rsidRDefault="00F26506" w:rsidP="00F26506">
            <w:pPr>
              <w:spacing w:after="0" w:line="240" w:lineRule="auto"/>
              <w:rPr>
                <w:rFonts w:ascii="Georgia" w:eastAsia="Times New Roman" w:hAnsi="Georgia" w:cs="Arial"/>
                <w:color w:val="333333"/>
                <w:sz w:val="16"/>
                <w:szCs w:val="16"/>
              </w:rPr>
            </w:pPr>
            <w:r w:rsidRPr="00FB3914">
              <w:rPr>
                <w:rFonts w:ascii="Georgia" w:eastAsia="Times New Roman" w:hAnsi="Georgia" w:cs="Arial"/>
                <w:color w:val="333333"/>
                <w:sz w:val="16"/>
                <w:szCs w:val="16"/>
              </w:rPr>
              <w:t> </w:t>
            </w:r>
          </w:p>
        </w:tc>
        <w:tc>
          <w:tcPr>
            <w:tcW w:w="0" w:type="auto"/>
            <w:shd w:val="clear" w:color="auto" w:fill="FFFFFF"/>
            <w:hideMark/>
          </w:tcPr>
          <w:p w:rsidR="00F26506" w:rsidRPr="00FB3914" w:rsidRDefault="00F26506" w:rsidP="00F26506">
            <w:pPr>
              <w:spacing w:before="100" w:beforeAutospacing="1" w:after="100" w:afterAutospacing="1" w:line="240" w:lineRule="auto"/>
              <w:rPr>
                <w:rFonts w:ascii="Georgia" w:eastAsia="Times New Roman" w:hAnsi="Georgia" w:cs="Arial"/>
                <w:color w:val="333333"/>
                <w:sz w:val="16"/>
                <w:szCs w:val="16"/>
              </w:rPr>
            </w:pPr>
            <w:r w:rsidRPr="00FB3914">
              <w:rPr>
                <w:rFonts w:ascii="Georgia" w:eastAsia="Times New Roman" w:hAnsi="Georgia" w:cs="Arial"/>
                <w:color w:val="333333"/>
                <w:sz w:val="16"/>
                <w:szCs w:val="16"/>
              </w:rPr>
              <w:t>Modified American, as described under "Procedures for Exercise" below.</w:t>
            </w:r>
          </w:p>
        </w:tc>
      </w:tr>
      <w:tr w:rsidR="00F26506" w:rsidRPr="00FB3914" w:rsidTr="00F26506">
        <w:trPr>
          <w:trHeight w:val="120"/>
          <w:jc w:val="center"/>
        </w:trPr>
        <w:tc>
          <w:tcPr>
            <w:tcW w:w="0" w:type="auto"/>
            <w:shd w:val="clear" w:color="auto" w:fill="FFFFFF"/>
            <w:vAlign w:val="center"/>
            <w:hideMark/>
          </w:tcPr>
          <w:p w:rsidR="00F26506" w:rsidRPr="00FB3914" w:rsidRDefault="00F26506" w:rsidP="00F26506">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F26506" w:rsidRPr="00FB3914" w:rsidRDefault="00F26506" w:rsidP="00F26506">
            <w:pPr>
              <w:spacing w:after="0" w:line="240" w:lineRule="auto"/>
              <w:rPr>
                <w:rFonts w:ascii="Georgia" w:eastAsia="Times New Roman" w:hAnsi="Georgia" w:cs="Arial"/>
                <w:color w:val="333333"/>
                <w:sz w:val="16"/>
                <w:szCs w:val="16"/>
              </w:rPr>
            </w:pPr>
          </w:p>
        </w:tc>
      </w:tr>
      <w:tr w:rsidR="00F26506" w:rsidRPr="00FB3914" w:rsidTr="00F26506">
        <w:trPr>
          <w:jc w:val="center"/>
        </w:trPr>
        <w:tc>
          <w:tcPr>
            <w:tcW w:w="0" w:type="auto"/>
            <w:shd w:val="clear" w:color="auto" w:fill="FFFFFF"/>
            <w:hideMark/>
          </w:tcPr>
          <w:p w:rsidR="00F26506" w:rsidRPr="00FB3914" w:rsidRDefault="00F26506" w:rsidP="00F26506">
            <w:pPr>
              <w:spacing w:before="100" w:beforeAutospacing="1" w:after="100" w:afterAutospacing="1" w:line="240" w:lineRule="auto"/>
              <w:ind w:firstLine="720"/>
              <w:rPr>
                <w:rFonts w:ascii="Georgia" w:eastAsia="Times New Roman" w:hAnsi="Georgia" w:cs="Arial"/>
                <w:color w:val="333333"/>
                <w:sz w:val="16"/>
                <w:szCs w:val="16"/>
              </w:rPr>
            </w:pPr>
            <w:r w:rsidRPr="00FB3914">
              <w:rPr>
                <w:rFonts w:ascii="Georgia" w:eastAsia="Times New Roman" w:hAnsi="Georgia" w:cs="Arial"/>
                <w:color w:val="333333"/>
                <w:sz w:val="16"/>
                <w:szCs w:val="16"/>
              </w:rPr>
              <w:t>Option Type:</w:t>
            </w:r>
          </w:p>
        </w:tc>
        <w:tc>
          <w:tcPr>
            <w:tcW w:w="0" w:type="auto"/>
            <w:shd w:val="clear" w:color="auto" w:fill="FFFFFF"/>
            <w:vAlign w:val="bottom"/>
            <w:hideMark/>
          </w:tcPr>
          <w:p w:rsidR="00F26506" w:rsidRPr="00FB3914" w:rsidRDefault="00F26506" w:rsidP="00F26506">
            <w:pPr>
              <w:spacing w:after="0" w:line="240" w:lineRule="auto"/>
              <w:rPr>
                <w:rFonts w:ascii="Georgia" w:eastAsia="Times New Roman" w:hAnsi="Georgia" w:cs="Arial"/>
                <w:color w:val="333333"/>
                <w:sz w:val="16"/>
                <w:szCs w:val="16"/>
              </w:rPr>
            </w:pPr>
            <w:r w:rsidRPr="00FB3914">
              <w:rPr>
                <w:rFonts w:ascii="Georgia" w:eastAsia="Times New Roman" w:hAnsi="Georgia" w:cs="Arial"/>
                <w:color w:val="333333"/>
                <w:sz w:val="16"/>
                <w:szCs w:val="16"/>
              </w:rPr>
              <w:t> </w:t>
            </w:r>
          </w:p>
        </w:tc>
        <w:tc>
          <w:tcPr>
            <w:tcW w:w="0" w:type="auto"/>
            <w:shd w:val="clear" w:color="auto" w:fill="FFFFFF"/>
            <w:hideMark/>
          </w:tcPr>
          <w:p w:rsidR="00F26506" w:rsidRPr="00FB3914" w:rsidRDefault="00F26506" w:rsidP="00F26506">
            <w:pPr>
              <w:spacing w:before="100" w:beforeAutospacing="1" w:after="100" w:afterAutospacing="1" w:line="240" w:lineRule="auto"/>
              <w:rPr>
                <w:rFonts w:ascii="Georgia" w:eastAsia="Times New Roman" w:hAnsi="Georgia" w:cs="Arial"/>
                <w:color w:val="333333"/>
                <w:sz w:val="16"/>
                <w:szCs w:val="16"/>
              </w:rPr>
            </w:pPr>
            <w:r w:rsidRPr="00FB3914">
              <w:rPr>
                <w:rFonts w:ascii="Georgia" w:eastAsia="Times New Roman" w:hAnsi="Georgia" w:cs="Arial"/>
                <w:color w:val="333333"/>
                <w:sz w:val="16"/>
                <w:szCs w:val="16"/>
              </w:rPr>
              <w:t>Call</w:t>
            </w:r>
          </w:p>
        </w:tc>
      </w:tr>
      <w:tr w:rsidR="00F26506" w:rsidRPr="00FB3914" w:rsidTr="00F26506">
        <w:trPr>
          <w:trHeight w:val="120"/>
          <w:jc w:val="center"/>
        </w:trPr>
        <w:tc>
          <w:tcPr>
            <w:tcW w:w="0" w:type="auto"/>
            <w:shd w:val="clear" w:color="auto" w:fill="FFFFFF"/>
            <w:vAlign w:val="center"/>
            <w:hideMark/>
          </w:tcPr>
          <w:p w:rsidR="00F26506" w:rsidRPr="00FB3914" w:rsidRDefault="00F26506" w:rsidP="00F26506">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F26506" w:rsidRPr="00FB3914" w:rsidRDefault="00F26506" w:rsidP="00F26506">
            <w:pPr>
              <w:spacing w:after="0" w:line="240" w:lineRule="auto"/>
              <w:rPr>
                <w:rFonts w:ascii="Georgia" w:eastAsia="Times New Roman" w:hAnsi="Georgia" w:cs="Arial"/>
                <w:color w:val="333333"/>
                <w:sz w:val="16"/>
                <w:szCs w:val="16"/>
              </w:rPr>
            </w:pPr>
          </w:p>
        </w:tc>
      </w:tr>
      <w:tr w:rsidR="00F26506" w:rsidRPr="00FB3914" w:rsidTr="00F26506">
        <w:trPr>
          <w:jc w:val="center"/>
        </w:trPr>
        <w:tc>
          <w:tcPr>
            <w:tcW w:w="0" w:type="auto"/>
            <w:shd w:val="clear" w:color="auto" w:fill="FFFFFF"/>
            <w:hideMark/>
          </w:tcPr>
          <w:p w:rsidR="00F26506" w:rsidRPr="00FB3914" w:rsidRDefault="00F26506" w:rsidP="00F26506">
            <w:pPr>
              <w:spacing w:before="100" w:beforeAutospacing="1" w:after="100" w:afterAutospacing="1" w:line="240" w:lineRule="auto"/>
              <w:ind w:firstLine="720"/>
              <w:rPr>
                <w:rFonts w:ascii="Georgia" w:eastAsia="Times New Roman" w:hAnsi="Georgia" w:cs="Arial"/>
                <w:color w:val="333333"/>
                <w:sz w:val="16"/>
                <w:szCs w:val="16"/>
              </w:rPr>
            </w:pPr>
            <w:r w:rsidRPr="00FB3914">
              <w:rPr>
                <w:rFonts w:ascii="Georgia" w:eastAsia="Times New Roman" w:hAnsi="Georgia" w:cs="Arial"/>
                <w:color w:val="333333"/>
                <w:sz w:val="16"/>
                <w:szCs w:val="16"/>
              </w:rPr>
              <w:t>Seller:</w:t>
            </w:r>
          </w:p>
        </w:tc>
        <w:tc>
          <w:tcPr>
            <w:tcW w:w="0" w:type="auto"/>
            <w:shd w:val="clear" w:color="auto" w:fill="FFFFFF"/>
            <w:vAlign w:val="bottom"/>
            <w:hideMark/>
          </w:tcPr>
          <w:p w:rsidR="00F26506" w:rsidRPr="00FB3914" w:rsidRDefault="00F26506" w:rsidP="00F26506">
            <w:pPr>
              <w:spacing w:after="0" w:line="240" w:lineRule="auto"/>
              <w:rPr>
                <w:rFonts w:ascii="Georgia" w:eastAsia="Times New Roman" w:hAnsi="Georgia" w:cs="Arial"/>
                <w:color w:val="333333"/>
                <w:sz w:val="16"/>
                <w:szCs w:val="16"/>
              </w:rPr>
            </w:pPr>
            <w:r w:rsidRPr="00FB3914">
              <w:rPr>
                <w:rFonts w:ascii="Georgia" w:eastAsia="Times New Roman" w:hAnsi="Georgia" w:cs="Arial"/>
                <w:color w:val="333333"/>
                <w:sz w:val="16"/>
                <w:szCs w:val="16"/>
              </w:rPr>
              <w:t> </w:t>
            </w:r>
          </w:p>
        </w:tc>
        <w:tc>
          <w:tcPr>
            <w:tcW w:w="0" w:type="auto"/>
            <w:shd w:val="clear" w:color="auto" w:fill="FFFFFF"/>
            <w:hideMark/>
          </w:tcPr>
          <w:p w:rsidR="00F26506" w:rsidRPr="00FB3914" w:rsidRDefault="00F26506" w:rsidP="00F26506">
            <w:pPr>
              <w:spacing w:before="100" w:beforeAutospacing="1" w:after="100" w:afterAutospacing="1" w:line="240" w:lineRule="auto"/>
              <w:rPr>
                <w:rFonts w:ascii="Georgia" w:eastAsia="Times New Roman" w:hAnsi="Georgia" w:cs="Arial"/>
                <w:color w:val="333333"/>
                <w:sz w:val="16"/>
                <w:szCs w:val="16"/>
              </w:rPr>
            </w:pPr>
            <w:r w:rsidRPr="00FB3914">
              <w:rPr>
                <w:rFonts w:ascii="Georgia" w:eastAsia="Times New Roman" w:hAnsi="Georgia" w:cs="Arial"/>
                <w:color w:val="333333"/>
                <w:sz w:val="16"/>
                <w:szCs w:val="16"/>
              </w:rPr>
              <w:t>Dealer</w:t>
            </w:r>
          </w:p>
        </w:tc>
      </w:tr>
      <w:tr w:rsidR="00F26506" w:rsidRPr="00FB3914" w:rsidTr="00F26506">
        <w:trPr>
          <w:trHeight w:val="120"/>
          <w:jc w:val="center"/>
        </w:trPr>
        <w:tc>
          <w:tcPr>
            <w:tcW w:w="0" w:type="auto"/>
            <w:shd w:val="clear" w:color="auto" w:fill="FFFFFF"/>
            <w:vAlign w:val="center"/>
            <w:hideMark/>
          </w:tcPr>
          <w:p w:rsidR="00F26506" w:rsidRPr="00FB3914" w:rsidRDefault="00F26506" w:rsidP="00F26506">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F26506" w:rsidRPr="00FB3914" w:rsidRDefault="00F26506" w:rsidP="00F26506">
            <w:pPr>
              <w:spacing w:after="0" w:line="240" w:lineRule="auto"/>
              <w:rPr>
                <w:rFonts w:ascii="Georgia" w:eastAsia="Times New Roman" w:hAnsi="Georgia" w:cs="Arial"/>
                <w:color w:val="333333"/>
                <w:sz w:val="16"/>
                <w:szCs w:val="16"/>
              </w:rPr>
            </w:pPr>
          </w:p>
        </w:tc>
      </w:tr>
      <w:tr w:rsidR="00F26506" w:rsidRPr="00FB3914" w:rsidTr="00F26506">
        <w:trPr>
          <w:jc w:val="center"/>
        </w:trPr>
        <w:tc>
          <w:tcPr>
            <w:tcW w:w="0" w:type="auto"/>
            <w:shd w:val="clear" w:color="auto" w:fill="FFFFFF"/>
            <w:hideMark/>
          </w:tcPr>
          <w:p w:rsidR="00F26506" w:rsidRPr="00FB3914" w:rsidRDefault="00F26506" w:rsidP="00F26506">
            <w:pPr>
              <w:spacing w:before="100" w:beforeAutospacing="1" w:after="100" w:afterAutospacing="1" w:line="240" w:lineRule="auto"/>
              <w:ind w:firstLine="720"/>
              <w:rPr>
                <w:rFonts w:ascii="Georgia" w:eastAsia="Times New Roman" w:hAnsi="Georgia" w:cs="Arial"/>
                <w:color w:val="333333"/>
                <w:sz w:val="16"/>
                <w:szCs w:val="16"/>
              </w:rPr>
            </w:pPr>
            <w:r w:rsidRPr="00FB3914">
              <w:rPr>
                <w:rFonts w:ascii="Georgia" w:eastAsia="Times New Roman" w:hAnsi="Georgia" w:cs="Arial"/>
                <w:color w:val="333333"/>
                <w:sz w:val="16"/>
                <w:szCs w:val="16"/>
              </w:rPr>
              <w:t>Buyer:</w:t>
            </w:r>
          </w:p>
        </w:tc>
        <w:tc>
          <w:tcPr>
            <w:tcW w:w="0" w:type="auto"/>
            <w:shd w:val="clear" w:color="auto" w:fill="FFFFFF"/>
            <w:vAlign w:val="bottom"/>
            <w:hideMark/>
          </w:tcPr>
          <w:p w:rsidR="00F26506" w:rsidRPr="00FB3914" w:rsidRDefault="00F26506" w:rsidP="00F26506">
            <w:pPr>
              <w:spacing w:after="0" w:line="240" w:lineRule="auto"/>
              <w:rPr>
                <w:rFonts w:ascii="Georgia" w:eastAsia="Times New Roman" w:hAnsi="Georgia" w:cs="Arial"/>
                <w:color w:val="333333"/>
                <w:sz w:val="16"/>
                <w:szCs w:val="16"/>
              </w:rPr>
            </w:pPr>
            <w:r w:rsidRPr="00FB3914">
              <w:rPr>
                <w:rFonts w:ascii="Georgia" w:eastAsia="Times New Roman" w:hAnsi="Georgia" w:cs="Arial"/>
                <w:color w:val="333333"/>
                <w:sz w:val="16"/>
                <w:szCs w:val="16"/>
              </w:rPr>
              <w:t> </w:t>
            </w:r>
          </w:p>
        </w:tc>
        <w:tc>
          <w:tcPr>
            <w:tcW w:w="0" w:type="auto"/>
            <w:shd w:val="clear" w:color="auto" w:fill="FFFFFF"/>
            <w:hideMark/>
          </w:tcPr>
          <w:p w:rsidR="00F26506" w:rsidRPr="00FB3914" w:rsidRDefault="00F26506" w:rsidP="00F26506">
            <w:pPr>
              <w:spacing w:before="100" w:beforeAutospacing="1" w:after="100" w:afterAutospacing="1" w:line="240" w:lineRule="auto"/>
              <w:rPr>
                <w:rFonts w:ascii="Georgia" w:eastAsia="Times New Roman" w:hAnsi="Georgia" w:cs="Arial"/>
                <w:color w:val="333333"/>
                <w:sz w:val="16"/>
                <w:szCs w:val="16"/>
              </w:rPr>
            </w:pPr>
            <w:r w:rsidRPr="00FB3914">
              <w:rPr>
                <w:rFonts w:ascii="Georgia" w:eastAsia="Times New Roman" w:hAnsi="Georgia" w:cs="Arial"/>
                <w:color w:val="333333"/>
                <w:sz w:val="16"/>
                <w:szCs w:val="16"/>
              </w:rPr>
              <w:t>Counterparty</w:t>
            </w:r>
          </w:p>
        </w:tc>
      </w:tr>
      <w:tr w:rsidR="00F26506" w:rsidRPr="00FB3914" w:rsidTr="00F26506">
        <w:trPr>
          <w:trHeight w:val="120"/>
          <w:jc w:val="center"/>
        </w:trPr>
        <w:tc>
          <w:tcPr>
            <w:tcW w:w="0" w:type="auto"/>
            <w:shd w:val="clear" w:color="auto" w:fill="FFFFFF"/>
            <w:vAlign w:val="center"/>
            <w:hideMark/>
          </w:tcPr>
          <w:p w:rsidR="00F26506" w:rsidRPr="00FB3914" w:rsidRDefault="00F26506" w:rsidP="00F26506">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F26506" w:rsidRPr="00FB3914" w:rsidRDefault="00F26506" w:rsidP="00F26506">
            <w:pPr>
              <w:spacing w:after="0" w:line="240" w:lineRule="auto"/>
              <w:rPr>
                <w:rFonts w:ascii="Georgia" w:eastAsia="Times New Roman" w:hAnsi="Georgia" w:cs="Arial"/>
                <w:color w:val="333333"/>
                <w:sz w:val="16"/>
                <w:szCs w:val="16"/>
              </w:rPr>
            </w:pPr>
          </w:p>
        </w:tc>
      </w:tr>
      <w:tr w:rsidR="00F26506" w:rsidRPr="00FB3914" w:rsidTr="00F26506">
        <w:trPr>
          <w:jc w:val="center"/>
        </w:trPr>
        <w:tc>
          <w:tcPr>
            <w:tcW w:w="0" w:type="auto"/>
            <w:shd w:val="clear" w:color="auto" w:fill="FFFFFF"/>
            <w:hideMark/>
          </w:tcPr>
          <w:p w:rsidR="00F26506" w:rsidRPr="00FB3914" w:rsidRDefault="00F26506" w:rsidP="00F26506">
            <w:pPr>
              <w:spacing w:before="100" w:beforeAutospacing="1" w:after="100" w:afterAutospacing="1" w:line="240" w:lineRule="auto"/>
              <w:ind w:firstLine="720"/>
              <w:rPr>
                <w:rFonts w:ascii="Georgia" w:eastAsia="Times New Roman" w:hAnsi="Georgia" w:cs="Arial"/>
                <w:color w:val="333333"/>
                <w:sz w:val="16"/>
                <w:szCs w:val="16"/>
              </w:rPr>
            </w:pPr>
            <w:r w:rsidRPr="00FB3914">
              <w:rPr>
                <w:rFonts w:ascii="Georgia" w:eastAsia="Times New Roman" w:hAnsi="Georgia" w:cs="Arial"/>
                <w:color w:val="333333"/>
                <w:sz w:val="16"/>
                <w:szCs w:val="16"/>
              </w:rPr>
              <w:t>Shares:</w:t>
            </w:r>
          </w:p>
        </w:tc>
        <w:tc>
          <w:tcPr>
            <w:tcW w:w="0" w:type="auto"/>
            <w:shd w:val="clear" w:color="auto" w:fill="FFFFFF"/>
            <w:vAlign w:val="bottom"/>
            <w:hideMark/>
          </w:tcPr>
          <w:p w:rsidR="00F26506" w:rsidRPr="00FB3914" w:rsidRDefault="00F26506" w:rsidP="00F26506">
            <w:pPr>
              <w:spacing w:after="0" w:line="240" w:lineRule="auto"/>
              <w:rPr>
                <w:rFonts w:ascii="Georgia" w:eastAsia="Times New Roman" w:hAnsi="Georgia" w:cs="Arial"/>
                <w:color w:val="333333"/>
                <w:sz w:val="16"/>
                <w:szCs w:val="16"/>
              </w:rPr>
            </w:pPr>
            <w:r w:rsidRPr="00FB3914">
              <w:rPr>
                <w:rFonts w:ascii="Georgia" w:eastAsia="Times New Roman" w:hAnsi="Georgia" w:cs="Arial"/>
                <w:color w:val="333333"/>
                <w:sz w:val="16"/>
                <w:szCs w:val="16"/>
              </w:rPr>
              <w:t> </w:t>
            </w:r>
          </w:p>
        </w:tc>
        <w:tc>
          <w:tcPr>
            <w:tcW w:w="0" w:type="auto"/>
            <w:shd w:val="clear" w:color="auto" w:fill="FFFFFF"/>
            <w:hideMark/>
          </w:tcPr>
          <w:p w:rsidR="00F26506" w:rsidRPr="00FB3914" w:rsidRDefault="00F26506" w:rsidP="00F26506">
            <w:pPr>
              <w:spacing w:before="100" w:beforeAutospacing="1" w:after="100" w:afterAutospacing="1" w:line="240" w:lineRule="auto"/>
              <w:rPr>
                <w:rFonts w:ascii="Georgia" w:eastAsia="Times New Roman" w:hAnsi="Georgia" w:cs="Arial"/>
                <w:color w:val="333333"/>
                <w:sz w:val="16"/>
                <w:szCs w:val="16"/>
              </w:rPr>
            </w:pPr>
            <w:r w:rsidRPr="00FB3914">
              <w:rPr>
                <w:rFonts w:ascii="Georgia" w:eastAsia="Times New Roman" w:hAnsi="Georgia" w:cs="Arial"/>
                <w:color w:val="333333"/>
                <w:sz w:val="16"/>
                <w:szCs w:val="16"/>
              </w:rPr>
              <w:t>The Common Stock of Counterparty, par value USD1.00 (Ticker Symbol: "MF").</w:t>
            </w:r>
          </w:p>
        </w:tc>
      </w:tr>
      <w:tr w:rsidR="00F26506" w:rsidRPr="00FB3914" w:rsidTr="00F26506">
        <w:trPr>
          <w:trHeight w:val="120"/>
          <w:jc w:val="center"/>
        </w:trPr>
        <w:tc>
          <w:tcPr>
            <w:tcW w:w="0" w:type="auto"/>
            <w:shd w:val="clear" w:color="auto" w:fill="FFFFFF"/>
            <w:vAlign w:val="center"/>
            <w:hideMark/>
          </w:tcPr>
          <w:p w:rsidR="00F26506" w:rsidRPr="00FB3914" w:rsidRDefault="00F26506" w:rsidP="00F26506">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F26506" w:rsidRPr="00FB3914" w:rsidRDefault="00F26506" w:rsidP="00F26506">
            <w:pPr>
              <w:spacing w:after="0" w:line="240" w:lineRule="auto"/>
              <w:rPr>
                <w:rFonts w:ascii="Georgia" w:eastAsia="Times New Roman" w:hAnsi="Georgia" w:cs="Arial"/>
                <w:color w:val="333333"/>
                <w:sz w:val="16"/>
                <w:szCs w:val="16"/>
              </w:rPr>
            </w:pPr>
          </w:p>
        </w:tc>
      </w:tr>
      <w:tr w:rsidR="00F26506" w:rsidRPr="00FB3914" w:rsidTr="00F26506">
        <w:trPr>
          <w:jc w:val="center"/>
        </w:trPr>
        <w:tc>
          <w:tcPr>
            <w:tcW w:w="0" w:type="auto"/>
            <w:shd w:val="clear" w:color="auto" w:fill="FFFFFF"/>
            <w:hideMark/>
          </w:tcPr>
          <w:p w:rsidR="00F26506" w:rsidRPr="00FB3914" w:rsidRDefault="00F26506" w:rsidP="00F26506">
            <w:pPr>
              <w:spacing w:before="100" w:beforeAutospacing="1" w:after="100" w:afterAutospacing="1" w:line="240" w:lineRule="auto"/>
              <w:ind w:firstLine="720"/>
              <w:rPr>
                <w:rFonts w:ascii="Georgia" w:eastAsia="Times New Roman" w:hAnsi="Georgia" w:cs="Arial"/>
                <w:color w:val="333333"/>
                <w:sz w:val="16"/>
                <w:szCs w:val="16"/>
              </w:rPr>
            </w:pPr>
            <w:r w:rsidRPr="00FB3914">
              <w:rPr>
                <w:rFonts w:ascii="Georgia" w:eastAsia="Times New Roman" w:hAnsi="Georgia" w:cs="Arial"/>
                <w:color w:val="333333"/>
                <w:sz w:val="16"/>
                <w:szCs w:val="16"/>
              </w:rPr>
              <w:t>Number of Options:</w:t>
            </w:r>
          </w:p>
        </w:tc>
        <w:tc>
          <w:tcPr>
            <w:tcW w:w="0" w:type="auto"/>
            <w:shd w:val="clear" w:color="auto" w:fill="FFFFFF"/>
            <w:vAlign w:val="bottom"/>
            <w:hideMark/>
          </w:tcPr>
          <w:p w:rsidR="00F26506" w:rsidRPr="00FB3914" w:rsidRDefault="00F26506" w:rsidP="00F26506">
            <w:pPr>
              <w:spacing w:after="0" w:line="240" w:lineRule="auto"/>
              <w:rPr>
                <w:rFonts w:ascii="Georgia" w:eastAsia="Times New Roman" w:hAnsi="Georgia" w:cs="Arial"/>
                <w:color w:val="333333"/>
                <w:sz w:val="16"/>
                <w:szCs w:val="16"/>
              </w:rPr>
            </w:pPr>
            <w:r w:rsidRPr="00FB3914">
              <w:rPr>
                <w:rFonts w:ascii="Georgia" w:eastAsia="Times New Roman" w:hAnsi="Georgia" w:cs="Arial"/>
                <w:color w:val="333333"/>
                <w:sz w:val="16"/>
                <w:szCs w:val="16"/>
              </w:rPr>
              <w:t> </w:t>
            </w:r>
          </w:p>
        </w:tc>
        <w:tc>
          <w:tcPr>
            <w:tcW w:w="0" w:type="auto"/>
            <w:shd w:val="clear" w:color="auto" w:fill="FFFFFF"/>
            <w:hideMark/>
          </w:tcPr>
          <w:p w:rsidR="00F26506" w:rsidRPr="00FB3914" w:rsidRDefault="00F26506" w:rsidP="00F26506">
            <w:pPr>
              <w:spacing w:before="100" w:beforeAutospacing="1" w:after="100" w:afterAutospacing="1" w:line="240" w:lineRule="auto"/>
              <w:rPr>
                <w:rFonts w:ascii="Georgia" w:eastAsia="Times New Roman" w:hAnsi="Georgia" w:cs="Arial"/>
                <w:color w:val="333333"/>
                <w:sz w:val="16"/>
                <w:szCs w:val="16"/>
              </w:rPr>
            </w:pPr>
            <w:r w:rsidRPr="00FB3914">
              <w:rPr>
                <w:rFonts w:ascii="Georgia" w:eastAsia="Times New Roman" w:hAnsi="Georgia" w:cs="Arial"/>
                <w:color w:val="333333"/>
                <w:sz w:val="16"/>
                <w:szCs w:val="16"/>
              </w:rPr>
              <w:t>The number of Convertible Securities in denominations of USD1,000 principal amount issued</w:t>
            </w:r>
          </w:p>
        </w:tc>
      </w:tr>
    </w:tbl>
    <w:p w:rsidR="00F26506" w:rsidRPr="00FB3914" w:rsidRDefault="00F26506" w:rsidP="00F26506">
      <w:pPr>
        <w:shd w:val="clear" w:color="auto" w:fill="FFFFFF"/>
        <w:spacing w:after="0" w:line="240" w:lineRule="auto"/>
        <w:rPr>
          <w:rFonts w:ascii="Georgia" w:eastAsia="Times New Roman" w:hAnsi="Georgia" w:cs="Arial"/>
          <w:color w:val="333333"/>
          <w:sz w:val="16"/>
          <w:szCs w:val="16"/>
        </w:rPr>
      </w:pPr>
      <w:r w:rsidRPr="00FB3914">
        <w:rPr>
          <w:rFonts w:ascii="Georgia" w:eastAsia="Times New Roman" w:hAnsi="Georgia" w:cs="Arial"/>
          <w:color w:val="333333"/>
          <w:sz w:val="16"/>
          <w:szCs w:val="16"/>
        </w:rPr>
        <w:t> </w:t>
      </w:r>
    </w:p>
    <w:p w:rsidR="00F26506" w:rsidRPr="00FB3914" w:rsidRDefault="00F26506" w:rsidP="00F26506">
      <w:pPr>
        <w:shd w:val="clear" w:color="auto" w:fill="FFFFFF"/>
        <w:spacing w:after="0" w:line="240" w:lineRule="auto"/>
        <w:jc w:val="center"/>
        <w:rPr>
          <w:rFonts w:ascii="Georgia" w:eastAsia="Times New Roman" w:hAnsi="Georgia" w:cs="Arial"/>
          <w:color w:val="333333"/>
          <w:sz w:val="16"/>
          <w:szCs w:val="16"/>
        </w:rPr>
      </w:pPr>
      <w:r w:rsidRPr="00FB3914">
        <w:rPr>
          <w:rFonts w:ascii="Georgia" w:eastAsia="Times New Roman" w:hAnsi="Georgia" w:cs="Arial"/>
          <w:color w:val="333333"/>
          <w:sz w:val="16"/>
          <w:szCs w:val="16"/>
        </w:rPr>
        <w:t>2</w:t>
      </w:r>
    </w:p>
    <w:p w:rsidR="00F26506" w:rsidRPr="00FB3914" w:rsidRDefault="00295A68" w:rsidP="00F26506">
      <w:pPr>
        <w:spacing w:after="0" w:line="240" w:lineRule="auto"/>
        <w:rPr>
          <w:rFonts w:ascii="Georgia" w:eastAsia="Times New Roman" w:hAnsi="Georgia" w:cs="Times New Roman"/>
          <w:sz w:val="16"/>
          <w:szCs w:val="16"/>
        </w:rPr>
      </w:pPr>
      <w:r w:rsidRPr="00FB3914">
        <w:rPr>
          <w:rFonts w:ascii="Georgia" w:eastAsia="Times New Roman" w:hAnsi="Georgia" w:cs="Times New Roman"/>
          <w:sz w:val="16"/>
          <w:szCs w:val="16"/>
        </w:rPr>
        <w:pict>
          <v:rect id="_x0000_i1026" style="width:468pt;height:2.25pt" o:hralign="center" o:hrstd="t" o:hrnoshade="t" o:hr="t" fillcolor="#999" stroked="f"/>
        </w:pict>
      </w:r>
    </w:p>
    <w:tbl>
      <w:tblPr>
        <w:tblW w:w="5000" w:type="pct"/>
        <w:jc w:val="center"/>
        <w:shd w:val="clear" w:color="auto" w:fill="FFFFFF"/>
        <w:tblCellMar>
          <w:left w:w="0" w:type="dxa"/>
          <w:right w:w="0" w:type="dxa"/>
        </w:tblCellMar>
        <w:tblLook w:val="04A0"/>
      </w:tblPr>
      <w:tblGrid>
        <w:gridCol w:w="4680"/>
        <w:gridCol w:w="187"/>
        <w:gridCol w:w="4493"/>
      </w:tblGrid>
      <w:tr w:rsidR="00F26506" w:rsidRPr="00FB3914" w:rsidTr="00F26506">
        <w:trPr>
          <w:jc w:val="center"/>
        </w:trPr>
        <w:tc>
          <w:tcPr>
            <w:tcW w:w="2500" w:type="pct"/>
            <w:shd w:val="clear" w:color="auto" w:fill="FFFFFF"/>
            <w:vAlign w:val="center"/>
            <w:hideMark/>
          </w:tcPr>
          <w:p w:rsidR="00F26506" w:rsidRPr="00FB3914" w:rsidRDefault="00F26506" w:rsidP="00F26506">
            <w:pPr>
              <w:spacing w:after="0" w:line="240" w:lineRule="auto"/>
              <w:rPr>
                <w:rFonts w:ascii="Georgia" w:eastAsia="Times New Roman" w:hAnsi="Georgia" w:cs="Arial"/>
                <w:color w:val="333333"/>
                <w:sz w:val="16"/>
                <w:szCs w:val="16"/>
              </w:rPr>
            </w:pPr>
          </w:p>
        </w:tc>
        <w:tc>
          <w:tcPr>
            <w:tcW w:w="100" w:type="pct"/>
            <w:shd w:val="clear" w:color="auto" w:fill="FFFFFF"/>
            <w:vAlign w:val="bottom"/>
            <w:hideMark/>
          </w:tcPr>
          <w:p w:rsidR="00F26506" w:rsidRPr="00FB3914" w:rsidRDefault="00F26506" w:rsidP="00F26506">
            <w:pPr>
              <w:spacing w:after="0" w:line="240" w:lineRule="auto"/>
              <w:rPr>
                <w:rFonts w:ascii="Georgia" w:eastAsia="Times New Roman" w:hAnsi="Georgia" w:cs="Arial"/>
                <w:color w:val="333333"/>
                <w:sz w:val="16"/>
                <w:szCs w:val="16"/>
              </w:rPr>
            </w:pPr>
          </w:p>
        </w:tc>
        <w:tc>
          <w:tcPr>
            <w:tcW w:w="2400" w:type="pct"/>
            <w:shd w:val="clear" w:color="auto" w:fill="FFFFFF"/>
            <w:vAlign w:val="center"/>
            <w:hideMark/>
          </w:tcPr>
          <w:p w:rsidR="00F26506" w:rsidRPr="00FB3914" w:rsidRDefault="00F26506" w:rsidP="00F26506">
            <w:pPr>
              <w:spacing w:after="0" w:line="240" w:lineRule="auto"/>
              <w:rPr>
                <w:rFonts w:ascii="Georgia" w:eastAsia="Times New Roman" w:hAnsi="Georgia" w:cs="Arial"/>
                <w:color w:val="333333"/>
                <w:sz w:val="16"/>
                <w:szCs w:val="16"/>
              </w:rPr>
            </w:pPr>
          </w:p>
        </w:tc>
      </w:tr>
      <w:tr w:rsidR="00F26506" w:rsidRPr="00FB3914" w:rsidTr="00F26506">
        <w:trPr>
          <w:jc w:val="center"/>
        </w:trPr>
        <w:tc>
          <w:tcPr>
            <w:tcW w:w="0" w:type="auto"/>
            <w:shd w:val="clear" w:color="auto" w:fill="FFFFFF"/>
            <w:hideMark/>
          </w:tcPr>
          <w:p w:rsidR="00F26506" w:rsidRPr="00FB3914" w:rsidRDefault="00F26506" w:rsidP="00F26506">
            <w:pPr>
              <w:spacing w:after="0" w:line="240" w:lineRule="auto"/>
              <w:rPr>
                <w:rFonts w:ascii="Georgia" w:eastAsia="Times New Roman" w:hAnsi="Georgia" w:cs="Arial"/>
                <w:color w:val="333333"/>
                <w:sz w:val="16"/>
                <w:szCs w:val="16"/>
              </w:rPr>
            </w:pPr>
          </w:p>
        </w:tc>
        <w:tc>
          <w:tcPr>
            <w:tcW w:w="0" w:type="auto"/>
            <w:shd w:val="clear" w:color="auto" w:fill="FFFFFF"/>
            <w:vAlign w:val="bottom"/>
            <w:hideMark/>
          </w:tcPr>
          <w:p w:rsidR="00F26506" w:rsidRPr="00FB3914" w:rsidRDefault="00F26506" w:rsidP="00F26506">
            <w:pPr>
              <w:spacing w:after="0" w:line="240" w:lineRule="auto"/>
              <w:rPr>
                <w:rFonts w:ascii="Georgia" w:eastAsia="Times New Roman" w:hAnsi="Georgia" w:cs="Arial"/>
                <w:color w:val="333333"/>
                <w:sz w:val="16"/>
                <w:szCs w:val="16"/>
              </w:rPr>
            </w:pPr>
            <w:r w:rsidRPr="00FB3914">
              <w:rPr>
                <w:rFonts w:ascii="Georgia" w:eastAsia="Times New Roman" w:hAnsi="Georgia" w:cs="Arial"/>
                <w:color w:val="333333"/>
                <w:sz w:val="16"/>
                <w:szCs w:val="16"/>
              </w:rPr>
              <w:t> </w:t>
            </w:r>
          </w:p>
        </w:tc>
        <w:tc>
          <w:tcPr>
            <w:tcW w:w="0" w:type="auto"/>
            <w:shd w:val="clear" w:color="auto" w:fill="FFFFFF"/>
            <w:hideMark/>
          </w:tcPr>
          <w:p w:rsidR="00F26506" w:rsidRPr="00FB3914" w:rsidRDefault="00F26506" w:rsidP="00F26506">
            <w:pPr>
              <w:spacing w:before="100" w:beforeAutospacing="1" w:after="100" w:afterAutospacing="1" w:line="240" w:lineRule="auto"/>
              <w:rPr>
                <w:rFonts w:ascii="Georgia" w:eastAsia="Times New Roman" w:hAnsi="Georgia" w:cs="Arial"/>
                <w:color w:val="333333"/>
                <w:sz w:val="16"/>
                <w:szCs w:val="16"/>
              </w:rPr>
            </w:pPr>
            <w:proofErr w:type="gramStart"/>
            <w:r w:rsidRPr="00FB3914">
              <w:rPr>
                <w:rFonts w:ascii="Georgia" w:eastAsia="Times New Roman" w:hAnsi="Georgia" w:cs="Arial"/>
                <w:color w:val="333333"/>
                <w:sz w:val="16"/>
                <w:szCs w:val="16"/>
              </w:rPr>
              <w:t>by</w:t>
            </w:r>
            <w:proofErr w:type="gramEnd"/>
            <w:r w:rsidRPr="00FB3914">
              <w:rPr>
                <w:rFonts w:ascii="Georgia" w:eastAsia="Times New Roman" w:hAnsi="Georgia" w:cs="Arial"/>
                <w:color w:val="333333"/>
                <w:sz w:val="16"/>
                <w:szCs w:val="16"/>
              </w:rPr>
              <w:t xml:space="preserve"> Counterparty on the closing date for the initial issuance of the Convertible Securities. For the avoidance of doubt, the Number of Options outstanding shall be reduced by each exercise of Options hereunder.</w:t>
            </w:r>
          </w:p>
        </w:tc>
      </w:tr>
      <w:tr w:rsidR="00F26506" w:rsidRPr="00FB3914" w:rsidTr="00F26506">
        <w:trPr>
          <w:trHeight w:val="120"/>
          <w:jc w:val="center"/>
        </w:trPr>
        <w:tc>
          <w:tcPr>
            <w:tcW w:w="0" w:type="auto"/>
            <w:shd w:val="clear" w:color="auto" w:fill="FFFFFF"/>
            <w:vAlign w:val="center"/>
            <w:hideMark/>
          </w:tcPr>
          <w:p w:rsidR="00F26506" w:rsidRPr="00FB3914" w:rsidRDefault="00F26506" w:rsidP="00F26506">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F26506" w:rsidRPr="00FB3914" w:rsidRDefault="00F26506" w:rsidP="00F26506">
            <w:pPr>
              <w:spacing w:after="0" w:line="240" w:lineRule="auto"/>
              <w:rPr>
                <w:rFonts w:ascii="Georgia" w:eastAsia="Times New Roman" w:hAnsi="Georgia" w:cs="Arial"/>
                <w:color w:val="333333"/>
                <w:sz w:val="16"/>
                <w:szCs w:val="16"/>
              </w:rPr>
            </w:pPr>
          </w:p>
        </w:tc>
      </w:tr>
      <w:tr w:rsidR="00F26506" w:rsidRPr="00FB3914" w:rsidTr="00F26506">
        <w:trPr>
          <w:jc w:val="center"/>
        </w:trPr>
        <w:tc>
          <w:tcPr>
            <w:tcW w:w="0" w:type="auto"/>
            <w:shd w:val="clear" w:color="auto" w:fill="FFFFFF"/>
            <w:hideMark/>
          </w:tcPr>
          <w:p w:rsidR="00F26506" w:rsidRPr="00FB3914" w:rsidRDefault="00F26506" w:rsidP="00F26506">
            <w:pPr>
              <w:spacing w:before="100" w:beforeAutospacing="1" w:after="100" w:afterAutospacing="1" w:line="240" w:lineRule="auto"/>
              <w:ind w:firstLine="720"/>
              <w:rPr>
                <w:rFonts w:ascii="Georgia" w:eastAsia="Times New Roman" w:hAnsi="Georgia" w:cs="Arial"/>
                <w:color w:val="333333"/>
                <w:sz w:val="16"/>
                <w:szCs w:val="16"/>
              </w:rPr>
            </w:pPr>
            <w:r w:rsidRPr="00FB3914">
              <w:rPr>
                <w:rFonts w:ascii="Georgia" w:eastAsia="Times New Roman" w:hAnsi="Georgia" w:cs="Arial"/>
                <w:color w:val="333333"/>
                <w:sz w:val="16"/>
                <w:szCs w:val="16"/>
              </w:rPr>
              <w:t>Option Entitlement:</w:t>
            </w:r>
          </w:p>
        </w:tc>
        <w:tc>
          <w:tcPr>
            <w:tcW w:w="0" w:type="auto"/>
            <w:shd w:val="clear" w:color="auto" w:fill="FFFFFF"/>
            <w:vAlign w:val="bottom"/>
            <w:hideMark/>
          </w:tcPr>
          <w:p w:rsidR="00F26506" w:rsidRPr="00FB3914" w:rsidRDefault="00F26506" w:rsidP="00F26506">
            <w:pPr>
              <w:spacing w:after="0" w:line="240" w:lineRule="auto"/>
              <w:rPr>
                <w:rFonts w:ascii="Georgia" w:eastAsia="Times New Roman" w:hAnsi="Georgia" w:cs="Arial"/>
                <w:color w:val="333333"/>
                <w:sz w:val="16"/>
                <w:szCs w:val="16"/>
              </w:rPr>
            </w:pPr>
            <w:r w:rsidRPr="00FB3914">
              <w:rPr>
                <w:rFonts w:ascii="Georgia" w:eastAsia="Times New Roman" w:hAnsi="Georgia" w:cs="Arial"/>
                <w:color w:val="333333"/>
                <w:sz w:val="16"/>
                <w:szCs w:val="16"/>
              </w:rPr>
              <w:t> </w:t>
            </w:r>
          </w:p>
        </w:tc>
        <w:tc>
          <w:tcPr>
            <w:tcW w:w="0" w:type="auto"/>
            <w:shd w:val="clear" w:color="auto" w:fill="FFFFFF"/>
            <w:hideMark/>
          </w:tcPr>
          <w:p w:rsidR="00F26506" w:rsidRPr="00FB3914" w:rsidRDefault="00F26506" w:rsidP="00F26506">
            <w:pPr>
              <w:spacing w:before="100" w:beforeAutospacing="1" w:after="100" w:afterAutospacing="1" w:line="240" w:lineRule="auto"/>
              <w:rPr>
                <w:rFonts w:ascii="Georgia" w:eastAsia="Times New Roman" w:hAnsi="Georgia" w:cs="Arial"/>
                <w:color w:val="333333"/>
                <w:sz w:val="16"/>
                <w:szCs w:val="16"/>
              </w:rPr>
            </w:pPr>
            <w:r w:rsidRPr="00FB3914">
              <w:rPr>
                <w:rFonts w:ascii="Georgia" w:eastAsia="Times New Roman" w:hAnsi="Georgia" w:cs="Arial"/>
                <w:color w:val="333333"/>
                <w:sz w:val="16"/>
                <w:szCs w:val="16"/>
              </w:rPr>
              <w:t>As of any date, a number of Shares per Option equal to the "Conversion Rate" (as defined in the Indenture, but without regard to any adjustments to the Conversion Rate pursuant to a Fundamental Change Adjustment or a Discretionary Adjustment).</w:t>
            </w:r>
          </w:p>
        </w:tc>
      </w:tr>
      <w:tr w:rsidR="00F26506" w:rsidRPr="00FB3914" w:rsidTr="00F26506">
        <w:trPr>
          <w:trHeight w:val="120"/>
          <w:jc w:val="center"/>
        </w:trPr>
        <w:tc>
          <w:tcPr>
            <w:tcW w:w="0" w:type="auto"/>
            <w:shd w:val="clear" w:color="auto" w:fill="FFFFFF"/>
            <w:vAlign w:val="center"/>
            <w:hideMark/>
          </w:tcPr>
          <w:p w:rsidR="00F26506" w:rsidRPr="00FB3914" w:rsidRDefault="00F26506" w:rsidP="00F26506">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F26506" w:rsidRPr="00FB3914" w:rsidRDefault="00F26506" w:rsidP="00F26506">
            <w:pPr>
              <w:spacing w:after="0" w:line="240" w:lineRule="auto"/>
              <w:rPr>
                <w:rFonts w:ascii="Georgia" w:eastAsia="Times New Roman" w:hAnsi="Georgia" w:cs="Arial"/>
                <w:color w:val="333333"/>
                <w:sz w:val="16"/>
                <w:szCs w:val="16"/>
              </w:rPr>
            </w:pPr>
          </w:p>
        </w:tc>
      </w:tr>
      <w:tr w:rsidR="00F26506" w:rsidRPr="00FB3914" w:rsidTr="00F26506">
        <w:trPr>
          <w:jc w:val="center"/>
        </w:trPr>
        <w:tc>
          <w:tcPr>
            <w:tcW w:w="0" w:type="auto"/>
            <w:shd w:val="clear" w:color="auto" w:fill="FFFFFF"/>
            <w:hideMark/>
          </w:tcPr>
          <w:p w:rsidR="00F26506" w:rsidRPr="00FB3914" w:rsidRDefault="00F26506" w:rsidP="00F26506">
            <w:pPr>
              <w:spacing w:before="100" w:beforeAutospacing="1" w:after="100" w:afterAutospacing="1" w:line="240" w:lineRule="auto"/>
              <w:ind w:firstLine="720"/>
              <w:rPr>
                <w:rFonts w:ascii="Georgia" w:eastAsia="Times New Roman" w:hAnsi="Georgia" w:cs="Arial"/>
                <w:color w:val="333333"/>
                <w:sz w:val="16"/>
                <w:szCs w:val="16"/>
              </w:rPr>
            </w:pPr>
            <w:r w:rsidRPr="00FB3914">
              <w:rPr>
                <w:rFonts w:ascii="Georgia" w:eastAsia="Times New Roman" w:hAnsi="Georgia" w:cs="Arial"/>
                <w:color w:val="333333"/>
                <w:sz w:val="16"/>
                <w:szCs w:val="16"/>
              </w:rPr>
              <w:t>Applicable Percentage:</w:t>
            </w:r>
          </w:p>
        </w:tc>
        <w:tc>
          <w:tcPr>
            <w:tcW w:w="0" w:type="auto"/>
            <w:shd w:val="clear" w:color="auto" w:fill="FFFFFF"/>
            <w:vAlign w:val="bottom"/>
            <w:hideMark/>
          </w:tcPr>
          <w:p w:rsidR="00F26506" w:rsidRPr="00FB3914" w:rsidRDefault="00F26506" w:rsidP="00F26506">
            <w:pPr>
              <w:spacing w:after="0" w:line="240" w:lineRule="auto"/>
              <w:rPr>
                <w:rFonts w:ascii="Georgia" w:eastAsia="Times New Roman" w:hAnsi="Georgia" w:cs="Arial"/>
                <w:color w:val="333333"/>
                <w:sz w:val="16"/>
                <w:szCs w:val="16"/>
              </w:rPr>
            </w:pPr>
            <w:r w:rsidRPr="00FB3914">
              <w:rPr>
                <w:rFonts w:ascii="Georgia" w:eastAsia="Times New Roman" w:hAnsi="Georgia" w:cs="Arial"/>
                <w:color w:val="333333"/>
                <w:sz w:val="16"/>
                <w:szCs w:val="16"/>
              </w:rPr>
              <w:t> </w:t>
            </w:r>
          </w:p>
        </w:tc>
        <w:tc>
          <w:tcPr>
            <w:tcW w:w="0" w:type="auto"/>
            <w:shd w:val="clear" w:color="auto" w:fill="FFFFFF"/>
            <w:hideMark/>
          </w:tcPr>
          <w:p w:rsidR="00F26506" w:rsidRPr="00FB3914" w:rsidRDefault="00F26506" w:rsidP="00F26506">
            <w:pPr>
              <w:spacing w:before="100" w:beforeAutospacing="1" w:after="100" w:afterAutospacing="1" w:line="240" w:lineRule="auto"/>
              <w:rPr>
                <w:rFonts w:ascii="Georgia" w:eastAsia="Times New Roman" w:hAnsi="Georgia" w:cs="Arial"/>
                <w:color w:val="333333"/>
                <w:sz w:val="16"/>
                <w:szCs w:val="16"/>
              </w:rPr>
            </w:pPr>
            <w:r w:rsidRPr="00FB3914">
              <w:rPr>
                <w:rFonts w:ascii="Georgia" w:eastAsia="Times New Roman" w:hAnsi="Georgia" w:cs="Arial"/>
                <w:color w:val="333333"/>
                <w:sz w:val="16"/>
                <w:szCs w:val="16"/>
              </w:rPr>
              <w:t>30%</w:t>
            </w:r>
          </w:p>
        </w:tc>
      </w:tr>
      <w:tr w:rsidR="00F26506" w:rsidRPr="00FB3914" w:rsidTr="00F26506">
        <w:trPr>
          <w:trHeight w:val="120"/>
          <w:jc w:val="center"/>
        </w:trPr>
        <w:tc>
          <w:tcPr>
            <w:tcW w:w="0" w:type="auto"/>
            <w:shd w:val="clear" w:color="auto" w:fill="FFFFFF"/>
            <w:vAlign w:val="center"/>
            <w:hideMark/>
          </w:tcPr>
          <w:p w:rsidR="00F26506" w:rsidRPr="00FB3914" w:rsidRDefault="00F26506" w:rsidP="00F26506">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F26506" w:rsidRPr="00FB3914" w:rsidRDefault="00F26506" w:rsidP="00F26506">
            <w:pPr>
              <w:spacing w:after="0" w:line="240" w:lineRule="auto"/>
              <w:rPr>
                <w:rFonts w:ascii="Georgia" w:eastAsia="Times New Roman" w:hAnsi="Georgia" w:cs="Arial"/>
                <w:color w:val="333333"/>
                <w:sz w:val="16"/>
                <w:szCs w:val="16"/>
              </w:rPr>
            </w:pPr>
          </w:p>
        </w:tc>
      </w:tr>
      <w:tr w:rsidR="00F26506" w:rsidRPr="00FB3914" w:rsidTr="00F26506">
        <w:trPr>
          <w:jc w:val="center"/>
        </w:trPr>
        <w:tc>
          <w:tcPr>
            <w:tcW w:w="0" w:type="auto"/>
            <w:shd w:val="clear" w:color="auto" w:fill="FFFFFF"/>
            <w:hideMark/>
          </w:tcPr>
          <w:p w:rsidR="00F26506" w:rsidRPr="00FB3914" w:rsidRDefault="00F26506" w:rsidP="00F26506">
            <w:pPr>
              <w:spacing w:before="100" w:beforeAutospacing="1" w:after="100" w:afterAutospacing="1" w:line="240" w:lineRule="auto"/>
              <w:ind w:firstLine="720"/>
              <w:rPr>
                <w:rFonts w:ascii="Georgia" w:eastAsia="Times New Roman" w:hAnsi="Georgia" w:cs="Arial"/>
                <w:color w:val="333333"/>
                <w:sz w:val="16"/>
                <w:szCs w:val="16"/>
              </w:rPr>
            </w:pPr>
            <w:r w:rsidRPr="00FB3914">
              <w:rPr>
                <w:rFonts w:ascii="Georgia" w:eastAsia="Times New Roman" w:hAnsi="Georgia" w:cs="Arial"/>
                <w:color w:val="333333"/>
                <w:sz w:val="16"/>
                <w:szCs w:val="16"/>
              </w:rPr>
              <w:t>Fundamental Change Adjustment:</w:t>
            </w:r>
          </w:p>
        </w:tc>
        <w:tc>
          <w:tcPr>
            <w:tcW w:w="0" w:type="auto"/>
            <w:shd w:val="clear" w:color="auto" w:fill="FFFFFF"/>
            <w:vAlign w:val="bottom"/>
            <w:hideMark/>
          </w:tcPr>
          <w:p w:rsidR="00F26506" w:rsidRPr="00FB3914" w:rsidRDefault="00F26506" w:rsidP="00F26506">
            <w:pPr>
              <w:spacing w:after="0" w:line="240" w:lineRule="auto"/>
              <w:rPr>
                <w:rFonts w:ascii="Georgia" w:eastAsia="Times New Roman" w:hAnsi="Georgia" w:cs="Arial"/>
                <w:color w:val="333333"/>
                <w:sz w:val="16"/>
                <w:szCs w:val="16"/>
              </w:rPr>
            </w:pPr>
            <w:r w:rsidRPr="00FB3914">
              <w:rPr>
                <w:rFonts w:ascii="Georgia" w:eastAsia="Times New Roman" w:hAnsi="Georgia" w:cs="Arial"/>
                <w:color w:val="333333"/>
                <w:sz w:val="16"/>
                <w:szCs w:val="16"/>
              </w:rPr>
              <w:t> </w:t>
            </w:r>
          </w:p>
        </w:tc>
        <w:tc>
          <w:tcPr>
            <w:tcW w:w="0" w:type="auto"/>
            <w:shd w:val="clear" w:color="auto" w:fill="FFFFFF"/>
            <w:hideMark/>
          </w:tcPr>
          <w:p w:rsidR="00F26506" w:rsidRPr="00FB3914" w:rsidRDefault="00F26506" w:rsidP="00F26506">
            <w:pPr>
              <w:spacing w:before="100" w:beforeAutospacing="1" w:after="100" w:afterAutospacing="1" w:line="240" w:lineRule="auto"/>
              <w:rPr>
                <w:rFonts w:ascii="Georgia" w:eastAsia="Times New Roman" w:hAnsi="Georgia" w:cs="Arial"/>
                <w:color w:val="333333"/>
                <w:sz w:val="16"/>
                <w:szCs w:val="16"/>
              </w:rPr>
            </w:pPr>
            <w:r w:rsidRPr="00FB3914">
              <w:rPr>
                <w:rFonts w:ascii="Georgia" w:eastAsia="Times New Roman" w:hAnsi="Georgia" w:cs="Arial"/>
                <w:color w:val="333333"/>
                <w:sz w:val="16"/>
                <w:szCs w:val="16"/>
              </w:rPr>
              <w:t>Any adjustment to the Conversion Rate pursuant to Section 4.06 of the Supplemental Indenture.</w:t>
            </w:r>
          </w:p>
        </w:tc>
      </w:tr>
      <w:tr w:rsidR="00F26506" w:rsidRPr="00FB3914" w:rsidTr="00F26506">
        <w:trPr>
          <w:trHeight w:val="120"/>
          <w:jc w:val="center"/>
        </w:trPr>
        <w:tc>
          <w:tcPr>
            <w:tcW w:w="0" w:type="auto"/>
            <w:shd w:val="clear" w:color="auto" w:fill="FFFFFF"/>
            <w:vAlign w:val="center"/>
            <w:hideMark/>
          </w:tcPr>
          <w:p w:rsidR="00F26506" w:rsidRPr="00FB3914" w:rsidRDefault="00F26506" w:rsidP="00F26506">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F26506" w:rsidRPr="00FB3914" w:rsidRDefault="00F26506" w:rsidP="00F26506">
            <w:pPr>
              <w:spacing w:after="0" w:line="240" w:lineRule="auto"/>
              <w:rPr>
                <w:rFonts w:ascii="Georgia" w:eastAsia="Times New Roman" w:hAnsi="Georgia" w:cs="Arial"/>
                <w:color w:val="333333"/>
                <w:sz w:val="16"/>
                <w:szCs w:val="16"/>
              </w:rPr>
            </w:pPr>
          </w:p>
        </w:tc>
      </w:tr>
      <w:tr w:rsidR="00F26506" w:rsidRPr="00FB3914" w:rsidTr="00F26506">
        <w:trPr>
          <w:jc w:val="center"/>
        </w:trPr>
        <w:tc>
          <w:tcPr>
            <w:tcW w:w="0" w:type="auto"/>
            <w:shd w:val="clear" w:color="auto" w:fill="FFFFFF"/>
            <w:hideMark/>
          </w:tcPr>
          <w:p w:rsidR="00F26506" w:rsidRPr="00FB3914" w:rsidRDefault="00F26506" w:rsidP="00F26506">
            <w:pPr>
              <w:spacing w:before="100" w:beforeAutospacing="1" w:after="100" w:afterAutospacing="1" w:line="240" w:lineRule="auto"/>
              <w:ind w:firstLine="720"/>
              <w:rPr>
                <w:rFonts w:ascii="Georgia" w:eastAsia="Times New Roman" w:hAnsi="Georgia" w:cs="Arial"/>
                <w:color w:val="333333"/>
                <w:sz w:val="16"/>
                <w:szCs w:val="16"/>
              </w:rPr>
            </w:pPr>
            <w:r w:rsidRPr="00FB3914">
              <w:rPr>
                <w:rFonts w:ascii="Georgia" w:eastAsia="Times New Roman" w:hAnsi="Georgia" w:cs="Arial"/>
                <w:color w:val="333333"/>
                <w:sz w:val="16"/>
                <w:szCs w:val="16"/>
              </w:rPr>
              <w:t>Discretionary Adjustment:</w:t>
            </w:r>
          </w:p>
        </w:tc>
        <w:tc>
          <w:tcPr>
            <w:tcW w:w="0" w:type="auto"/>
            <w:shd w:val="clear" w:color="auto" w:fill="FFFFFF"/>
            <w:vAlign w:val="bottom"/>
            <w:hideMark/>
          </w:tcPr>
          <w:p w:rsidR="00F26506" w:rsidRPr="00FB3914" w:rsidRDefault="00F26506" w:rsidP="00F26506">
            <w:pPr>
              <w:spacing w:after="0" w:line="240" w:lineRule="auto"/>
              <w:rPr>
                <w:rFonts w:ascii="Georgia" w:eastAsia="Times New Roman" w:hAnsi="Georgia" w:cs="Arial"/>
                <w:color w:val="333333"/>
                <w:sz w:val="16"/>
                <w:szCs w:val="16"/>
              </w:rPr>
            </w:pPr>
            <w:r w:rsidRPr="00FB3914">
              <w:rPr>
                <w:rFonts w:ascii="Georgia" w:eastAsia="Times New Roman" w:hAnsi="Georgia" w:cs="Arial"/>
                <w:color w:val="333333"/>
                <w:sz w:val="16"/>
                <w:szCs w:val="16"/>
              </w:rPr>
              <w:t> </w:t>
            </w:r>
          </w:p>
        </w:tc>
        <w:tc>
          <w:tcPr>
            <w:tcW w:w="0" w:type="auto"/>
            <w:shd w:val="clear" w:color="auto" w:fill="FFFFFF"/>
            <w:hideMark/>
          </w:tcPr>
          <w:p w:rsidR="00F26506" w:rsidRPr="00FB3914" w:rsidRDefault="00F26506" w:rsidP="00F26506">
            <w:pPr>
              <w:spacing w:before="100" w:beforeAutospacing="1" w:after="100" w:afterAutospacing="1" w:line="240" w:lineRule="auto"/>
              <w:rPr>
                <w:rFonts w:ascii="Georgia" w:eastAsia="Times New Roman" w:hAnsi="Georgia" w:cs="Arial"/>
                <w:color w:val="333333"/>
                <w:sz w:val="16"/>
                <w:szCs w:val="16"/>
              </w:rPr>
            </w:pPr>
            <w:r w:rsidRPr="00FB3914">
              <w:rPr>
                <w:rFonts w:ascii="Georgia" w:eastAsia="Times New Roman" w:hAnsi="Georgia" w:cs="Arial"/>
                <w:color w:val="333333"/>
                <w:sz w:val="16"/>
                <w:szCs w:val="16"/>
              </w:rPr>
              <w:t>Any adjustment to the Conversion Rate pursuant to Section 4.05 of the Supplemental Indenture.</w:t>
            </w:r>
          </w:p>
        </w:tc>
      </w:tr>
      <w:tr w:rsidR="00F26506" w:rsidRPr="00FB3914" w:rsidTr="00F26506">
        <w:trPr>
          <w:trHeight w:val="120"/>
          <w:jc w:val="center"/>
        </w:trPr>
        <w:tc>
          <w:tcPr>
            <w:tcW w:w="0" w:type="auto"/>
            <w:shd w:val="clear" w:color="auto" w:fill="FFFFFF"/>
            <w:vAlign w:val="center"/>
            <w:hideMark/>
          </w:tcPr>
          <w:p w:rsidR="00F26506" w:rsidRPr="00FB3914" w:rsidRDefault="00F26506" w:rsidP="00F26506">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F26506" w:rsidRPr="00FB3914" w:rsidRDefault="00F26506" w:rsidP="00F26506">
            <w:pPr>
              <w:spacing w:after="0" w:line="240" w:lineRule="auto"/>
              <w:rPr>
                <w:rFonts w:ascii="Georgia" w:eastAsia="Times New Roman" w:hAnsi="Georgia" w:cs="Arial"/>
                <w:color w:val="333333"/>
                <w:sz w:val="16"/>
                <w:szCs w:val="16"/>
              </w:rPr>
            </w:pPr>
          </w:p>
        </w:tc>
      </w:tr>
      <w:tr w:rsidR="00F26506" w:rsidRPr="00FB3914" w:rsidTr="00F26506">
        <w:trPr>
          <w:jc w:val="center"/>
        </w:trPr>
        <w:tc>
          <w:tcPr>
            <w:tcW w:w="0" w:type="auto"/>
            <w:shd w:val="clear" w:color="auto" w:fill="FFFFFF"/>
            <w:hideMark/>
          </w:tcPr>
          <w:p w:rsidR="00F26506" w:rsidRPr="00FB3914" w:rsidRDefault="00F26506" w:rsidP="00F26506">
            <w:pPr>
              <w:spacing w:before="100" w:beforeAutospacing="1" w:after="100" w:afterAutospacing="1" w:line="240" w:lineRule="auto"/>
              <w:ind w:firstLine="720"/>
              <w:rPr>
                <w:rFonts w:ascii="Georgia" w:eastAsia="Times New Roman" w:hAnsi="Georgia" w:cs="Arial"/>
                <w:color w:val="333333"/>
                <w:sz w:val="16"/>
                <w:szCs w:val="16"/>
              </w:rPr>
            </w:pPr>
            <w:r w:rsidRPr="00FB3914">
              <w:rPr>
                <w:rFonts w:ascii="Georgia" w:eastAsia="Times New Roman" w:hAnsi="Georgia" w:cs="Arial"/>
                <w:color w:val="333333"/>
                <w:sz w:val="16"/>
                <w:szCs w:val="16"/>
              </w:rPr>
              <w:t>Strike Price:</w:t>
            </w:r>
          </w:p>
        </w:tc>
        <w:tc>
          <w:tcPr>
            <w:tcW w:w="0" w:type="auto"/>
            <w:shd w:val="clear" w:color="auto" w:fill="FFFFFF"/>
            <w:vAlign w:val="bottom"/>
            <w:hideMark/>
          </w:tcPr>
          <w:p w:rsidR="00F26506" w:rsidRPr="00FB3914" w:rsidRDefault="00F26506" w:rsidP="00F26506">
            <w:pPr>
              <w:spacing w:after="0" w:line="240" w:lineRule="auto"/>
              <w:rPr>
                <w:rFonts w:ascii="Georgia" w:eastAsia="Times New Roman" w:hAnsi="Georgia" w:cs="Arial"/>
                <w:color w:val="333333"/>
                <w:sz w:val="16"/>
                <w:szCs w:val="16"/>
              </w:rPr>
            </w:pPr>
            <w:r w:rsidRPr="00FB3914">
              <w:rPr>
                <w:rFonts w:ascii="Georgia" w:eastAsia="Times New Roman" w:hAnsi="Georgia" w:cs="Arial"/>
                <w:color w:val="333333"/>
                <w:sz w:val="16"/>
                <w:szCs w:val="16"/>
              </w:rPr>
              <w:t> </w:t>
            </w:r>
          </w:p>
        </w:tc>
        <w:tc>
          <w:tcPr>
            <w:tcW w:w="0" w:type="auto"/>
            <w:shd w:val="clear" w:color="auto" w:fill="FFFFFF"/>
            <w:hideMark/>
          </w:tcPr>
          <w:p w:rsidR="00F26506" w:rsidRPr="00FB3914" w:rsidRDefault="00F26506" w:rsidP="00F26506">
            <w:pPr>
              <w:spacing w:before="100" w:beforeAutospacing="1" w:after="100" w:afterAutospacing="1" w:line="240" w:lineRule="auto"/>
              <w:rPr>
                <w:rFonts w:ascii="Georgia" w:eastAsia="Times New Roman" w:hAnsi="Georgia" w:cs="Arial"/>
                <w:color w:val="333333"/>
                <w:sz w:val="16"/>
                <w:szCs w:val="16"/>
              </w:rPr>
            </w:pPr>
            <w:r w:rsidRPr="00FB3914">
              <w:rPr>
                <w:rFonts w:ascii="Georgia" w:eastAsia="Times New Roman" w:hAnsi="Georgia" w:cs="Arial"/>
                <w:color w:val="333333"/>
                <w:sz w:val="16"/>
                <w:szCs w:val="16"/>
              </w:rPr>
              <w:t>As of any date, an amount in USD, rounded to the nearest cent (with 0.5 cents being rounded upwards), equal to USD1</w:t>
            </w:r>
            <w:proofErr w:type="gramStart"/>
            <w:r w:rsidRPr="00FB3914">
              <w:rPr>
                <w:rFonts w:ascii="Georgia" w:eastAsia="Times New Roman" w:hAnsi="Georgia" w:cs="Arial"/>
                <w:color w:val="333333"/>
                <w:sz w:val="16"/>
                <w:szCs w:val="16"/>
              </w:rPr>
              <w:t>,000</w:t>
            </w:r>
            <w:proofErr w:type="gramEnd"/>
            <w:r w:rsidRPr="00FB3914">
              <w:rPr>
                <w:rFonts w:ascii="Georgia" w:eastAsia="Times New Roman" w:hAnsi="Georgia" w:cs="Arial"/>
                <w:color w:val="333333"/>
                <w:sz w:val="16"/>
                <w:szCs w:val="16"/>
              </w:rPr>
              <w:t> </w:t>
            </w:r>
            <w:r w:rsidRPr="00FB3914">
              <w:rPr>
                <w:rFonts w:ascii="Georgia" w:eastAsia="Times New Roman" w:hAnsi="Georgia" w:cs="Arial"/>
                <w:i/>
                <w:iCs/>
                <w:color w:val="333333"/>
                <w:sz w:val="16"/>
                <w:szCs w:val="16"/>
              </w:rPr>
              <w:t>divided by</w:t>
            </w:r>
            <w:r w:rsidRPr="00FB3914">
              <w:rPr>
                <w:rFonts w:ascii="Georgia" w:eastAsia="Times New Roman" w:hAnsi="Georgia" w:cs="Arial"/>
                <w:color w:val="333333"/>
                <w:sz w:val="16"/>
                <w:szCs w:val="16"/>
              </w:rPr>
              <w:t> the Option Entitlement as of such date.</w:t>
            </w:r>
          </w:p>
        </w:tc>
      </w:tr>
      <w:tr w:rsidR="00F26506" w:rsidRPr="00FB3914" w:rsidTr="00F26506">
        <w:trPr>
          <w:trHeight w:val="120"/>
          <w:jc w:val="center"/>
        </w:trPr>
        <w:tc>
          <w:tcPr>
            <w:tcW w:w="0" w:type="auto"/>
            <w:shd w:val="clear" w:color="auto" w:fill="FFFFFF"/>
            <w:vAlign w:val="center"/>
            <w:hideMark/>
          </w:tcPr>
          <w:p w:rsidR="00F26506" w:rsidRPr="00FB3914" w:rsidRDefault="00F26506" w:rsidP="00F26506">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F26506" w:rsidRPr="00FB3914" w:rsidRDefault="00F26506" w:rsidP="00F26506">
            <w:pPr>
              <w:spacing w:after="0" w:line="240" w:lineRule="auto"/>
              <w:rPr>
                <w:rFonts w:ascii="Georgia" w:eastAsia="Times New Roman" w:hAnsi="Georgia" w:cs="Arial"/>
                <w:color w:val="333333"/>
                <w:sz w:val="16"/>
                <w:szCs w:val="16"/>
              </w:rPr>
            </w:pPr>
          </w:p>
        </w:tc>
      </w:tr>
      <w:tr w:rsidR="00F26506" w:rsidRPr="00FB3914" w:rsidTr="00F26506">
        <w:trPr>
          <w:jc w:val="center"/>
        </w:trPr>
        <w:tc>
          <w:tcPr>
            <w:tcW w:w="0" w:type="auto"/>
            <w:shd w:val="clear" w:color="auto" w:fill="FFFFFF"/>
            <w:hideMark/>
          </w:tcPr>
          <w:p w:rsidR="00F26506" w:rsidRPr="00FB3914" w:rsidRDefault="00F26506" w:rsidP="00F26506">
            <w:pPr>
              <w:spacing w:before="100" w:beforeAutospacing="1" w:after="100" w:afterAutospacing="1" w:line="240" w:lineRule="auto"/>
              <w:ind w:firstLine="720"/>
              <w:rPr>
                <w:rFonts w:ascii="Georgia" w:eastAsia="Times New Roman" w:hAnsi="Georgia" w:cs="Arial"/>
                <w:color w:val="333333"/>
                <w:sz w:val="16"/>
                <w:szCs w:val="16"/>
              </w:rPr>
            </w:pPr>
            <w:r w:rsidRPr="00FB3914">
              <w:rPr>
                <w:rFonts w:ascii="Georgia" w:eastAsia="Times New Roman" w:hAnsi="Georgia" w:cs="Arial"/>
                <w:color w:val="333333"/>
                <w:sz w:val="16"/>
                <w:szCs w:val="16"/>
              </w:rPr>
              <w:t>Number of Shares:</w:t>
            </w:r>
          </w:p>
        </w:tc>
        <w:tc>
          <w:tcPr>
            <w:tcW w:w="0" w:type="auto"/>
            <w:shd w:val="clear" w:color="auto" w:fill="FFFFFF"/>
            <w:vAlign w:val="bottom"/>
            <w:hideMark/>
          </w:tcPr>
          <w:p w:rsidR="00F26506" w:rsidRPr="00FB3914" w:rsidRDefault="00F26506" w:rsidP="00F26506">
            <w:pPr>
              <w:spacing w:after="0" w:line="240" w:lineRule="auto"/>
              <w:rPr>
                <w:rFonts w:ascii="Georgia" w:eastAsia="Times New Roman" w:hAnsi="Georgia" w:cs="Arial"/>
                <w:color w:val="333333"/>
                <w:sz w:val="16"/>
                <w:szCs w:val="16"/>
              </w:rPr>
            </w:pPr>
            <w:r w:rsidRPr="00FB3914">
              <w:rPr>
                <w:rFonts w:ascii="Georgia" w:eastAsia="Times New Roman" w:hAnsi="Georgia" w:cs="Arial"/>
                <w:color w:val="333333"/>
                <w:sz w:val="16"/>
                <w:szCs w:val="16"/>
              </w:rPr>
              <w:t> </w:t>
            </w:r>
          </w:p>
        </w:tc>
        <w:tc>
          <w:tcPr>
            <w:tcW w:w="0" w:type="auto"/>
            <w:shd w:val="clear" w:color="auto" w:fill="FFFFFF"/>
            <w:hideMark/>
          </w:tcPr>
          <w:p w:rsidR="00F26506" w:rsidRPr="00FB3914" w:rsidRDefault="00F26506" w:rsidP="00F26506">
            <w:pPr>
              <w:spacing w:before="100" w:beforeAutospacing="1" w:after="100" w:afterAutospacing="1" w:line="240" w:lineRule="auto"/>
              <w:rPr>
                <w:rFonts w:ascii="Georgia" w:eastAsia="Times New Roman" w:hAnsi="Georgia" w:cs="Arial"/>
                <w:color w:val="333333"/>
                <w:sz w:val="16"/>
                <w:szCs w:val="16"/>
              </w:rPr>
            </w:pPr>
            <w:r w:rsidRPr="00FB3914">
              <w:rPr>
                <w:rFonts w:ascii="Georgia" w:eastAsia="Times New Roman" w:hAnsi="Georgia" w:cs="Arial"/>
                <w:color w:val="333333"/>
                <w:sz w:val="16"/>
                <w:szCs w:val="16"/>
              </w:rPr>
              <w:t>The product of (</w:t>
            </w:r>
            <w:proofErr w:type="spellStart"/>
            <w:r w:rsidRPr="00FB3914">
              <w:rPr>
                <w:rFonts w:ascii="Georgia" w:eastAsia="Times New Roman" w:hAnsi="Georgia" w:cs="Arial"/>
                <w:color w:val="333333"/>
                <w:sz w:val="16"/>
                <w:szCs w:val="16"/>
              </w:rPr>
              <w:t>i</w:t>
            </w:r>
            <w:proofErr w:type="spellEnd"/>
            <w:r w:rsidRPr="00FB3914">
              <w:rPr>
                <w:rFonts w:ascii="Georgia" w:eastAsia="Times New Roman" w:hAnsi="Georgia" w:cs="Arial"/>
                <w:color w:val="333333"/>
                <w:sz w:val="16"/>
                <w:szCs w:val="16"/>
              </w:rPr>
              <w:t>) the Applicable Percentage, (ii) the Number of Options and (iii) the Option Entitlement.</w:t>
            </w:r>
          </w:p>
        </w:tc>
      </w:tr>
      <w:tr w:rsidR="00F26506" w:rsidRPr="00FB3914" w:rsidTr="00F26506">
        <w:trPr>
          <w:trHeight w:val="120"/>
          <w:jc w:val="center"/>
        </w:trPr>
        <w:tc>
          <w:tcPr>
            <w:tcW w:w="0" w:type="auto"/>
            <w:shd w:val="clear" w:color="auto" w:fill="FFFFFF"/>
            <w:vAlign w:val="center"/>
            <w:hideMark/>
          </w:tcPr>
          <w:p w:rsidR="00F26506" w:rsidRPr="00FB3914" w:rsidRDefault="00F26506" w:rsidP="00F26506">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F26506" w:rsidRPr="00FB3914" w:rsidRDefault="00F26506" w:rsidP="00F26506">
            <w:pPr>
              <w:spacing w:after="0" w:line="240" w:lineRule="auto"/>
              <w:rPr>
                <w:rFonts w:ascii="Georgia" w:eastAsia="Times New Roman" w:hAnsi="Georgia" w:cs="Arial"/>
                <w:color w:val="333333"/>
                <w:sz w:val="16"/>
                <w:szCs w:val="16"/>
              </w:rPr>
            </w:pPr>
          </w:p>
        </w:tc>
      </w:tr>
      <w:tr w:rsidR="00F26506" w:rsidRPr="00FB3914" w:rsidTr="00F26506">
        <w:trPr>
          <w:jc w:val="center"/>
        </w:trPr>
        <w:tc>
          <w:tcPr>
            <w:tcW w:w="0" w:type="auto"/>
            <w:shd w:val="clear" w:color="auto" w:fill="FFFFFF"/>
            <w:hideMark/>
          </w:tcPr>
          <w:p w:rsidR="00F26506" w:rsidRPr="00FB3914" w:rsidRDefault="00F26506" w:rsidP="00F26506">
            <w:pPr>
              <w:spacing w:before="100" w:beforeAutospacing="1" w:after="100" w:afterAutospacing="1" w:line="240" w:lineRule="auto"/>
              <w:ind w:firstLine="720"/>
              <w:rPr>
                <w:rFonts w:ascii="Georgia" w:eastAsia="Times New Roman" w:hAnsi="Georgia" w:cs="Arial"/>
                <w:color w:val="333333"/>
                <w:sz w:val="16"/>
                <w:szCs w:val="16"/>
              </w:rPr>
            </w:pPr>
            <w:r w:rsidRPr="00FB3914">
              <w:rPr>
                <w:rFonts w:ascii="Georgia" w:eastAsia="Times New Roman" w:hAnsi="Georgia" w:cs="Arial"/>
                <w:color w:val="333333"/>
                <w:sz w:val="16"/>
                <w:szCs w:val="16"/>
              </w:rPr>
              <w:t>Premium:</w:t>
            </w:r>
          </w:p>
        </w:tc>
        <w:tc>
          <w:tcPr>
            <w:tcW w:w="0" w:type="auto"/>
            <w:shd w:val="clear" w:color="auto" w:fill="FFFFFF"/>
            <w:vAlign w:val="bottom"/>
            <w:hideMark/>
          </w:tcPr>
          <w:p w:rsidR="00F26506" w:rsidRPr="00FB3914" w:rsidRDefault="00F26506" w:rsidP="00F26506">
            <w:pPr>
              <w:spacing w:after="0" w:line="240" w:lineRule="auto"/>
              <w:rPr>
                <w:rFonts w:ascii="Georgia" w:eastAsia="Times New Roman" w:hAnsi="Georgia" w:cs="Arial"/>
                <w:color w:val="333333"/>
                <w:sz w:val="16"/>
                <w:szCs w:val="16"/>
              </w:rPr>
            </w:pPr>
            <w:r w:rsidRPr="00FB3914">
              <w:rPr>
                <w:rFonts w:ascii="Georgia" w:eastAsia="Times New Roman" w:hAnsi="Georgia" w:cs="Arial"/>
                <w:color w:val="333333"/>
                <w:sz w:val="16"/>
                <w:szCs w:val="16"/>
              </w:rPr>
              <w:t> </w:t>
            </w:r>
          </w:p>
        </w:tc>
        <w:tc>
          <w:tcPr>
            <w:tcW w:w="0" w:type="auto"/>
            <w:shd w:val="clear" w:color="auto" w:fill="FFFFFF"/>
            <w:hideMark/>
          </w:tcPr>
          <w:p w:rsidR="00F26506" w:rsidRPr="00FB3914" w:rsidRDefault="00F26506" w:rsidP="00F26506">
            <w:pPr>
              <w:spacing w:before="100" w:beforeAutospacing="1" w:after="100" w:afterAutospacing="1" w:line="240" w:lineRule="auto"/>
              <w:rPr>
                <w:rFonts w:ascii="Georgia" w:eastAsia="Times New Roman" w:hAnsi="Georgia" w:cs="Arial"/>
                <w:color w:val="333333"/>
                <w:sz w:val="16"/>
                <w:szCs w:val="16"/>
              </w:rPr>
            </w:pPr>
            <w:r w:rsidRPr="00FB3914">
              <w:rPr>
                <w:rFonts w:ascii="Georgia" w:eastAsia="Times New Roman" w:hAnsi="Georgia" w:cs="Arial"/>
                <w:color w:val="333333"/>
                <w:sz w:val="16"/>
                <w:szCs w:val="16"/>
              </w:rPr>
              <w:t>USD $25,720,500.</w:t>
            </w:r>
          </w:p>
        </w:tc>
      </w:tr>
      <w:tr w:rsidR="00F26506" w:rsidRPr="00FB3914" w:rsidTr="00F26506">
        <w:trPr>
          <w:trHeight w:val="120"/>
          <w:jc w:val="center"/>
        </w:trPr>
        <w:tc>
          <w:tcPr>
            <w:tcW w:w="0" w:type="auto"/>
            <w:shd w:val="clear" w:color="auto" w:fill="FFFFFF"/>
            <w:vAlign w:val="center"/>
            <w:hideMark/>
          </w:tcPr>
          <w:p w:rsidR="00F26506" w:rsidRPr="00FB3914" w:rsidRDefault="00F26506" w:rsidP="00F26506">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F26506" w:rsidRPr="00FB3914" w:rsidRDefault="00F26506" w:rsidP="00F26506">
            <w:pPr>
              <w:spacing w:after="0" w:line="240" w:lineRule="auto"/>
              <w:rPr>
                <w:rFonts w:ascii="Georgia" w:eastAsia="Times New Roman" w:hAnsi="Georgia" w:cs="Arial"/>
                <w:color w:val="333333"/>
                <w:sz w:val="16"/>
                <w:szCs w:val="16"/>
              </w:rPr>
            </w:pPr>
          </w:p>
        </w:tc>
      </w:tr>
      <w:tr w:rsidR="00F26506" w:rsidRPr="00FB3914" w:rsidTr="00F26506">
        <w:trPr>
          <w:jc w:val="center"/>
        </w:trPr>
        <w:tc>
          <w:tcPr>
            <w:tcW w:w="0" w:type="auto"/>
            <w:shd w:val="clear" w:color="auto" w:fill="FFFFFF"/>
            <w:hideMark/>
          </w:tcPr>
          <w:p w:rsidR="00F26506" w:rsidRPr="00FB3914" w:rsidRDefault="00F26506" w:rsidP="00F26506">
            <w:pPr>
              <w:spacing w:before="100" w:beforeAutospacing="1" w:after="100" w:afterAutospacing="1" w:line="240" w:lineRule="auto"/>
              <w:ind w:firstLine="720"/>
              <w:rPr>
                <w:rFonts w:ascii="Georgia" w:eastAsia="Times New Roman" w:hAnsi="Georgia" w:cs="Arial"/>
                <w:color w:val="333333"/>
                <w:sz w:val="16"/>
                <w:szCs w:val="16"/>
              </w:rPr>
            </w:pPr>
            <w:r w:rsidRPr="00FB3914">
              <w:rPr>
                <w:rFonts w:ascii="Georgia" w:eastAsia="Times New Roman" w:hAnsi="Georgia" w:cs="Arial"/>
                <w:color w:val="333333"/>
                <w:sz w:val="16"/>
                <w:szCs w:val="16"/>
              </w:rPr>
              <w:t>Premium Payment Date:</w:t>
            </w:r>
          </w:p>
        </w:tc>
        <w:tc>
          <w:tcPr>
            <w:tcW w:w="0" w:type="auto"/>
            <w:shd w:val="clear" w:color="auto" w:fill="FFFFFF"/>
            <w:vAlign w:val="bottom"/>
            <w:hideMark/>
          </w:tcPr>
          <w:p w:rsidR="00F26506" w:rsidRPr="00FB3914" w:rsidRDefault="00F26506" w:rsidP="00F26506">
            <w:pPr>
              <w:spacing w:after="0" w:line="240" w:lineRule="auto"/>
              <w:rPr>
                <w:rFonts w:ascii="Georgia" w:eastAsia="Times New Roman" w:hAnsi="Georgia" w:cs="Arial"/>
                <w:color w:val="333333"/>
                <w:sz w:val="16"/>
                <w:szCs w:val="16"/>
              </w:rPr>
            </w:pPr>
            <w:r w:rsidRPr="00FB3914">
              <w:rPr>
                <w:rFonts w:ascii="Georgia" w:eastAsia="Times New Roman" w:hAnsi="Georgia" w:cs="Arial"/>
                <w:color w:val="333333"/>
                <w:sz w:val="16"/>
                <w:szCs w:val="16"/>
              </w:rPr>
              <w:t> </w:t>
            </w:r>
          </w:p>
        </w:tc>
        <w:tc>
          <w:tcPr>
            <w:tcW w:w="0" w:type="auto"/>
            <w:shd w:val="clear" w:color="auto" w:fill="FFFFFF"/>
            <w:hideMark/>
          </w:tcPr>
          <w:p w:rsidR="00F26506" w:rsidRPr="00FB3914" w:rsidRDefault="00F26506" w:rsidP="00F26506">
            <w:pPr>
              <w:spacing w:before="100" w:beforeAutospacing="1" w:after="100" w:afterAutospacing="1" w:line="240" w:lineRule="auto"/>
              <w:rPr>
                <w:rFonts w:ascii="Georgia" w:eastAsia="Times New Roman" w:hAnsi="Georgia" w:cs="Arial"/>
                <w:color w:val="333333"/>
                <w:sz w:val="16"/>
                <w:szCs w:val="16"/>
              </w:rPr>
            </w:pPr>
            <w:r w:rsidRPr="00FB3914">
              <w:rPr>
                <w:rFonts w:ascii="Georgia" w:eastAsia="Times New Roman" w:hAnsi="Georgia" w:cs="Arial"/>
                <w:color w:val="333333"/>
                <w:sz w:val="16"/>
                <w:szCs w:val="16"/>
              </w:rPr>
              <w:t>The Effective Date</w:t>
            </w:r>
          </w:p>
        </w:tc>
      </w:tr>
      <w:tr w:rsidR="00F26506" w:rsidRPr="00FB3914" w:rsidTr="00F26506">
        <w:trPr>
          <w:trHeight w:val="120"/>
          <w:jc w:val="center"/>
        </w:trPr>
        <w:tc>
          <w:tcPr>
            <w:tcW w:w="0" w:type="auto"/>
            <w:shd w:val="clear" w:color="auto" w:fill="FFFFFF"/>
            <w:vAlign w:val="center"/>
            <w:hideMark/>
          </w:tcPr>
          <w:p w:rsidR="00F26506" w:rsidRPr="00FB3914" w:rsidRDefault="00F26506" w:rsidP="00F26506">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F26506" w:rsidRPr="00FB3914" w:rsidRDefault="00F26506" w:rsidP="00F26506">
            <w:pPr>
              <w:spacing w:after="0" w:line="240" w:lineRule="auto"/>
              <w:rPr>
                <w:rFonts w:ascii="Georgia" w:eastAsia="Times New Roman" w:hAnsi="Georgia" w:cs="Arial"/>
                <w:color w:val="333333"/>
                <w:sz w:val="16"/>
                <w:szCs w:val="16"/>
              </w:rPr>
            </w:pPr>
          </w:p>
        </w:tc>
      </w:tr>
      <w:tr w:rsidR="00F26506" w:rsidRPr="00FB3914" w:rsidTr="00F26506">
        <w:trPr>
          <w:jc w:val="center"/>
        </w:trPr>
        <w:tc>
          <w:tcPr>
            <w:tcW w:w="0" w:type="auto"/>
            <w:shd w:val="clear" w:color="auto" w:fill="FFFFFF"/>
            <w:hideMark/>
          </w:tcPr>
          <w:p w:rsidR="00F26506" w:rsidRPr="00FB3914" w:rsidRDefault="00F26506" w:rsidP="00F26506">
            <w:pPr>
              <w:spacing w:before="100" w:beforeAutospacing="1" w:after="100" w:afterAutospacing="1" w:line="240" w:lineRule="auto"/>
              <w:ind w:firstLine="720"/>
              <w:rPr>
                <w:rFonts w:ascii="Georgia" w:eastAsia="Times New Roman" w:hAnsi="Georgia" w:cs="Arial"/>
                <w:color w:val="333333"/>
                <w:sz w:val="16"/>
                <w:szCs w:val="16"/>
              </w:rPr>
            </w:pPr>
            <w:r w:rsidRPr="00FB3914">
              <w:rPr>
                <w:rFonts w:ascii="Georgia" w:eastAsia="Times New Roman" w:hAnsi="Georgia" w:cs="Arial"/>
                <w:color w:val="333333"/>
                <w:sz w:val="16"/>
                <w:szCs w:val="16"/>
              </w:rPr>
              <w:t>Exchange:</w:t>
            </w:r>
          </w:p>
        </w:tc>
        <w:tc>
          <w:tcPr>
            <w:tcW w:w="0" w:type="auto"/>
            <w:shd w:val="clear" w:color="auto" w:fill="FFFFFF"/>
            <w:vAlign w:val="bottom"/>
            <w:hideMark/>
          </w:tcPr>
          <w:p w:rsidR="00F26506" w:rsidRPr="00FB3914" w:rsidRDefault="00F26506" w:rsidP="00F26506">
            <w:pPr>
              <w:spacing w:after="0" w:line="240" w:lineRule="auto"/>
              <w:rPr>
                <w:rFonts w:ascii="Georgia" w:eastAsia="Times New Roman" w:hAnsi="Georgia" w:cs="Arial"/>
                <w:color w:val="333333"/>
                <w:sz w:val="16"/>
                <w:szCs w:val="16"/>
              </w:rPr>
            </w:pPr>
            <w:r w:rsidRPr="00FB3914">
              <w:rPr>
                <w:rFonts w:ascii="Georgia" w:eastAsia="Times New Roman" w:hAnsi="Georgia" w:cs="Arial"/>
                <w:color w:val="333333"/>
                <w:sz w:val="16"/>
                <w:szCs w:val="16"/>
              </w:rPr>
              <w:t> </w:t>
            </w:r>
          </w:p>
        </w:tc>
        <w:tc>
          <w:tcPr>
            <w:tcW w:w="0" w:type="auto"/>
            <w:shd w:val="clear" w:color="auto" w:fill="FFFFFF"/>
            <w:hideMark/>
          </w:tcPr>
          <w:p w:rsidR="00F26506" w:rsidRPr="00FB3914" w:rsidRDefault="00F26506" w:rsidP="00F26506">
            <w:pPr>
              <w:spacing w:before="100" w:beforeAutospacing="1" w:after="100" w:afterAutospacing="1" w:line="240" w:lineRule="auto"/>
              <w:rPr>
                <w:rFonts w:ascii="Georgia" w:eastAsia="Times New Roman" w:hAnsi="Georgia" w:cs="Arial"/>
                <w:color w:val="333333"/>
                <w:sz w:val="16"/>
                <w:szCs w:val="16"/>
              </w:rPr>
            </w:pPr>
            <w:r w:rsidRPr="00FB3914">
              <w:rPr>
                <w:rFonts w:ascii="Georgia" w:eastAsia="Times New Roman" w:hAnsi="Georgia" w:cs="Arial"/>
                <w:color w:val="333333"/>
                <w:sz w:val="16"/>
                <w:szCs w:val="16"/>
              </w:rPr>
              <w:t>New York Stock Exchange</w:t>
            </w:r>
          </w:p>
        </w:tc>
      </w:tr>
      <w:tr w:rsidR="00F26506" w:rsidRPr="00FB3914" w:rsidTr="00F26506">
        <w:trPr>
          <w:trHeight w:val="120"/>
          <w:jc w:val="center"/>
        </w:trPr>
        <w:tc>
          <w:tcPr>
            <w:tcW w:w="0" w:type="auto"/>
            <w:shd w:val="clear" w:color="auto" w:fill="FFFFFF"/>
            <w:vAlign w:val="center"/>
            <w:hideMark/>
          </w:tcPr>
          <w:p w:rsidR="00F26506" w:rsidRPr="00FB3914" w:rsidRDefault="00F26506" w:rsidP="00F26506">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F26506" w:rsidRPr="00FB3914" w:rsidRDefault="00F26506" w:rsidP="00F26506">
            <w:pPr>
              <w:spacing w:after="0" w:line="240" w:lineRule="auto"/>
              <w:rPr>
                <w:rFonts w:ascii="Georgia" w:eastAsia="Times New Roman" w:hAnsi="Georgia" w:cs="Arial"/>
                <w:color w:val="333333"/>
                <w:sz w:val="16"/>
                <w:szCs w:val="16"/>
              </w:rPr>
            </w:pPr>
          </w:p>
        </w:tc>
      </w:tr>
      <w:tr w:rsidR="00F26506" w:rsidRPr="00FB3914" w:rsidTr="00F26506">
        <w:trPr>
          <w:jc w:val="center"/>
        </w:trPr>
        <w:tc>
          <w:tcPr>
            <w:tcW w:w="0" w:type="auto"/>
            <w:shd w:val="clear" w:color="auto" w:fill="FFFFFF"/>
            <w:hideMark/>
          </w:tcPr>
          <w:p w:rsidR="00F26506" w:rsidRPr="00FB3914" w:rsidRDefault="00F26506" w:rsidP="00F26506">
            <w:pPr>
              <w:spacing w:before="100" w:beforeAutospacing="1" w:after="100" w:afterAutospacing="1" w:line="240" w:lineRule="auto"/>
              <w:ind w:firstLine="720"/>
              <w:rPr>
                <w:rFonts w:ascii="Georgia" w:eastAsia="Times New Roman" w:hAnsi="Georgia" w:cs="Arial"/>
                <w:color w:val="333333"/>
                <w:sz w:val="16"/>
                <w:szCs w:val="16"/>
              </w:rPr>
            </w:pPr>
            <w:r w:rsidRPr="00FB3914">
              <w:rPr>
                <w:rFonts w:ascii="Georgia" w:eastAsia="Times New Roman" w:hAnsi="Georgia" w:cs="Arial"/>
                <w:color w:val="333333"/>
                <w:sz w:val="16"/>
                <w:szCs w:val="16"/>
              </w:rPr>
              <w:t>Related Exchange:</w:t>
            </w:r>
          </w:p>
        </w:tc>
        <w:tc>
          <w:tcPr>
            <w:tcW w:w="0" w:type="auto"/>
            <w:shd w:val="clear" w:color="auto" w:fill="FFFFFF"/>
            <w:vAlign w:val="bottom"/>
            <w:hideMark/>
          </w:tcPr>
          <w:p w:rsidR="00F26506" w:rsidRPr="00FB3914" w:rsidRDefault="00F26506" w:rsidP="00F26506">
            <w:pPr>
              <w:spacing w:after="0" w:line="240" w:lineRule="auto"/>
              <w:rPr>
                <w:rFonts w:ascii="Georgia" w:eastAsia="Times New Roman" w:hAnsi="Georgia" w:cs="Arial"/>
                <w:color w:val="333333"/>
                <w:sz w:val="16"/>
                <w:szCs w:val="16"/>
              </w:rPr>
            </w:pPr>
            <w:r w:rsidRPr="00FB3914">
              <w:rPr>
                <w:rFonts w:ascii="Georgia" w:eastAsia="Times New Roman" w:hAnsi="Georgia" w:cs="Arial"/>
                <w:color w:val="333333"/>
                <w:sz w:val="16"/>
                <w:szCs w:val="16"/>
              </w:rPr>
              <w:t> </w:t>
            </w:r>
          </w:p>
        </w:tc>
        <w:tc>
          <w:tcPr>
            <w:tcW w:w="0" w:type="auto"/>
            <w:shd w:val="clear" w:color="auto" w:fill="FFFFFF"/>
            <w:hideMark/>
          </w:tcPr>
          <w:p w:rsidR="00F26506" w:rsidRPr="00FB3914" w:rsidRDefault="00F26506" w:rsidP="00F26506">
            <w:pPr>
              <w:spacing w:before="100" w:beforeAutospacing="1" w:after="100" w:afterAutospacing="1" w:line="240" w:lineRule="auto"/>
              <w:rPr>
                <w:rFonts w:ascii="Georgia" w:eastAsia="Times New Roman" w:hAnsi="Georgia" w:cs="Arial"/>
                <w:color w:val="333333"/>
                <w:sz w:val="16"/>
                <w:szCs w:val="16"/>
              </w:rPr>
            </w:pPr>
            <w:r w:rsidRPr="00FB3914">
              <w:rPr>
                <w:rFonts w:ascii="Georgia" w:eastAsia="Times New Roman" w:hAnsi="Georgia" w:cs="Arial"/>
                <w:color w:val="333333"/>
                <w:sz w:val="16"/>
                <w:szCs w:val="16"/>
              </w:rPr>
              <w:t>All Exchanges</w:t>
            </w:r>
          </w:p>
        </w:tc>
      </w:tr>
      <w:tr w:rsidR="00F26506" w:rsidRPr="00FB3914" w:rsidTr="00F26506">
        <w:trPr>
          <w:trHeight w:val="120"/>
          <w:jc w:val="center"/>
        </w:trPr>
        <w:tc>
          <w:tcPr>
            <w:tcW w:w="0" w:type="auto"/>
            <w:shd w:val="clear" w:color="auto" w:fill="FFFFFF"/>
            <w:vAlign w:val="center"/>
            <w:hideMark/>
          </w:tcPr>
          <w:p w:rsidR="00F26506" w:rsidRPr="00FB3914" w:rsidRDefault="00F26506" w:rsidP="00F26506">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F26506" w:rsidRPr="00FB3914" w:rsidRDefault="00F26506" w:rsidP="00F26506">
            <w:pPr>
              <w:spacing w:after="0" w:line="240" w:lineRule="auto"/>
              <w:rPr>
                <w:rFonts w:ascii="Georgia" w:eastAsia="Times New Roman" w:hAnsi="Georgia" w:cs="Arial"/>
                <w:color w:val="333333"/>
                <w:sz w:val="16"/>
                <w:szCs w:val="16"/>
              </w:rPr>
            </w:pPr>
          </w:p>
        </w:tc>
      </w:tr>
      <w:tr w:rsidR="00F26506" w:rsidRPr="00FB3914" w:rsidTr="00F26506">
        <w:trPr>
          <w:jc w:val="center"/>
        </w:trPr>
        <w:tc>
          <w:tcPr>
            <w:tcW w:w="0" w:type="auto"/>
            <w:shd w:val="clear" w:color="auto" w:fill="FFFFFF"/>
            <w:hideMark/>
          </w:tcPr>
          <w:p w:rsidR="00F26506" w:rsidRPr="00FB3914" w:rsidRDefault="00F26506" w:rsidP="00F26506">
            <w:pPr>
              <w:spacing w:after="0" w:line="240" w:lineRule="auto"/>
              <w:rPr>
                <w:rFonts w:ascii="Georgia" w:eastAsia="Times New Roman" w:hAnsi="Georgia" w:cs="Arial"/>
                <w:color w:val="333333"/>
                <w:sz w:val="16"/>
                <w:szCs w:val="16"/>
              </w:rPr>
            </w:pPr>
            <w:r w:rsidRPr="00FB3914">
              <w:rPr>
                <w:rFonts w:ascii="Georgia" w:eastAsia="Times New Roman" w:hAnsi="Georgia" w:cs="Arial"/>
                <w:color w:val="333333"/>
                <w:sz w:val="16"/>
                <w:szCs w:val="16"/>
              </w:rPr>
              <w:t>Procedures for Exercise:</w:t>
            </w:r>
          </w:p>
        </w:tc>
        <w:tc>
          <w:tcPr>
            <w:tcW w:w="0" w:type="auto"/>
            <w:shd w:val="clear" w:color="auto" w:fill="FFFFFF"/>
            <w:vAlign w:val="bottom"/>
            <w:hideMark/>
          </w:tcPr>
          <w:p w:rsidR="00F26506" w:rsidRPr="00FB3914" w:rsidRDefault="00F26506" w:rsidP="00F26506">
            <w:pPr>
              <w:spacing w:after="0" w:line="240" w:lineRule="auto"/>
              <w:rPr>
                <w:rFonts w:ascii="Georgia" w:eastAsia="Times New Roman" w:hAnsi="Georgia" w:cs="Arial"/>
                <w:color w:val="333333"/>
                <w:sz w:val="16"/>
                <w:szCs w:val="16"/>
              </w:rPr>
            </w:pPr>
            <w:r w:rsidRPr="00FB3914">
              <w:rPr>
                <w:rFonts w:ascii="Georgia" w:eastAsia="Times New Roman" w:hAnsi="Georgia" w:cs="Arial"/>
                <w:color w:val="333333"/>
                <w:sz w:val="16"/>
                <w:szCs w:val="16"/>
              </w:rPr>
              <w:t> </w:t>
            </w:r>
          </w:p>
        </w:tc>
        <w:tc>
          <w:tcPr>
            <w:tcW w:w="0" w:type="auto"/>
            <w:shd w:val="clear" w:color="auto" w:fill="FFFFFF"/>
            <w:hideMark/>
          </w:tcPr>
          <w:p w:rsidR="00F26506" w:rsidRPr="00FB3914" w:rsidRDefault="00F26506" w:rsidP="00F26506">
            <w:pPr>
              <w:spacing w:after="0" w:line="240" w:lineRule="auto"/>
              <w:rPr>
                <w:rFonts w:ascii="Georgia" w:eastAsia="Times New Roman" w:hAnsi="Georgia" w:cs="Arial"/>
                <w:color w:val="333333"/>
                <w:sz w:val="16"/>
                <w:szCs w:val="16"/>
              </w:rPr>
            </w:pPr>
          </w:p>
        </w:tc>
      </w:tr>
      <w:tr w:rsidR="00F26506" w:rsidRPr="00FB3914" w:rsidTr="00F26506">
        <w:trPr>
          <w:trHeight w:val="120"/>
          <w:jc w:val="center"/>
        </w:trPr>
        <w:tc>
          <w:tcPr>
            <w:tcW w:w="0" w:type="auto"/>
            <w:shd w:val="clear" w:color="auto" w:fill="FFFFFF"/>
            <w:vAlign w:val="center"/>
            <w:hideMark/>
          </w:tcPr>
          <w:p w:rsidR="00F26506" w:rsidRPr="00FB3914" w:rsidRDefault="00F26506" w:rsidP="00F26506">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F26506" w:rsidRPr="00FB3914" w:rsidRDefault="00F26506" w:rsidP="00F26506">
            <w:pPr>
              <w:spacing w:after="0" w:line="240" w:lineRule="auto"/>
              <w:rPr>
                <w:rFonts w:ascii="Georgia" w:eastAsia="Times New Roman" w:hAnsi="Georgia" w:cs="Arial"/>
                <w:color w:val="333333"/>
                <w:sz w:val="16"/>
                <w:szCs w:val="16"/>
              </w:rPr>
            </w:pPr>
          </w:p>
        </w:tc>
      </w:tr>
      <w:tr w:rsidR="00F26506" w:rsidRPr="00FB3914" w:rsidTr="00F26506">
        <w:trPr>
          <w:jc w:val="center"/>
        </w:trPr>
        <w:tc>
          <w:tcPr>
            <w:tcW w:w="0" w:type="auto"/>
            <w:shd w:val="clear" w:color="auto" w:fill="FFFFFF"/>
            <w:hideMark/>
          </w:tcPr>
          <w:p w:rsidR="00F26506" w:rsidRPr="00FB3914" w:rsidRDefault="00F26506" w:rsidP="00F26506">
            <w:pPr>
              <w:spacing w:before="100" w:beforeAutospacing="1" w:after="100" w:afterAutospacing="1" w:line="240" w:lineRule="auto"/>
              <w:ind w:firstLine="720"/>
              <w:rPr>
                <w:rFonts w:ascii="Georgia" w:eastAsia="Times New Roman" w:hAnsi="Georgia" w:cs="Arial"/>
                <w:color w:val="333333"/>
                <w:sz w:val="16"/>
                <w:szCs w:val="16"/>
              </w:rPr>
            </w:pPr>
            <w:r w:rsidRPr="00FB3914">
              <w:rPr>
                <w:rFonts w:ascii="Georgia" w:eastAsia="Times New Roman" w:hAnsi="Georgia" w:cs="Arial"/>
                <w:color w:val="333333"/>
                <w:sz w:val="16"/>
                <w:szCs w:val="16"/>
              </w:rPr>
              <w:t>Exercise Dates:</w:t>
            </w:r>
          </w:p>
        </w:tc>
        <w:tc>
          <w:tcPr>
            <w:tcW w:w="0" w:type="auto"/>
            <w:shd w:val="clear" w:color="auto" w:fill="FFFFFF"/>
            <w:vAlign w:val="bottom"/>
            <w:hideMark/>
          </w:tcPr>
          <w:p w:rsidR="00F26506" w:rsidRPr="00FB3914" w:rsidRDefault="00F26506" w:rsidP="00F26506">
            <w:pPr>
              <w:spacing w:after="0" w:line="240" w:lineRule="auto"/>
              <w:rPr>
                <w:rFonts w:ascii="Georgia" w:eastAsia="Times New Roman" w:hAnsi="Georgia" w:cs="Arial"/>
                <w:color w:val="333333"/>
                <w:sz w:val="16"/>
                <w:szCs w:val="16"/>
              </w:rPr>
            </w:pPr>
            <w:r w:rsidRPr="00FB3914">
              <w:rPr>
                <w:rFonts w:ascii="Georgia" w:eastAsia="Times New Roman" w:hAnsi="Georgia" w:cs="Arial"/>
                <w:color w:val="333333"/>
                <w:sz w:val="16"/>
                <w:szCs w:val="16"/>
              </w:rPr>
              <w:t> </w:t>
            </w:r>
          </w:p>
        </w:tc>
        <w:tc>
          <w:tcPr>
            <w:tcW w:w="0" w:type="auto"/>
            <w:shd w:val="clear" w:color="auto" w:fill="FFFFFF"/>
            <w:hideMark/>
          </w:tcPr>
          <w:p w:rsidR="00F26506" w:rsidRPr="00FB3914" w:rsidRDefault="00F26506" w:rsidP="00F26506">
            <w:pPr>
              <w:spacing w:before="100" w:beforeAutospacing="1" w:after="100" w:afterAutospacing="1" w:line="240" w:lineRule="auto"/>
              <w:rPr>
                <w:rFonts w:ascii="Georgia" w:eastAsia="Times New Roman" w:hAnsi="Georgia" w:cs="Arial"/>
                <w:color w:val="333333"/>
                <w:sz w:val="16"/>
                <w:szCs w:val="16"/>
              </w:rPr>
            </w:pPr>
            <w:r w:rsidRPr="00FB3914">
              <w:rPr>
                <w:rFonts w:ascii="Georgia" w:eastAsia="Times New Roman" w:hAnsi="Georgia" w:cs="Arial"/>
                <w:color w:val="333333"/>
                <w:sz w:val="16"/>
                <w:szCs w:val="16"/>
              </w:rPr>
              <w:t>Each Conversion Date.</w:t>
            </w:r>
          </w:p>
        </w:tc>
      </w:tr>
      <w:tr w:rsidR="00F26506" w:rsidRPr="00FB3914" w:rsidTr="00F26506">
        <w:trPr>
          <w:trHeight w:val="120"/>
          <w:jc w:val="center"/>
        </w:trPr>
        <w:tc>
          <w:tcPr>
            <w:tcW w:w="0" w:type="auto"/>
            <w:shd w:val="clear" w:color="auto" w:fill="FFFFFF"/>
            <w:vAlign w:val="center"/>
            <w:hideMark/>
          </w:tcPr>
          <w:p w:rsidR="00F26506" w:rsidRPr="00FB3914" w:rsidRDefault="00F26506" w:rsidP="00F26506">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F26506" w:rsidRPr="00FB3914" w:rsidRDefault="00F26506" w:rsidP="00F26506">
            <w:pPr>
              <w:spacing w:after="0" w:line="240" w:lineRule="auto"/>
              <w:rPr>
                <w:rFonts w:ascii="Georgia" w:eastAsia="Times New Roman" w:hAnsi="Georgia" w:cs="Arial"/>
                <w:color w:val="333333"/>
                <w:sz w:val="16"/>
                <w:szCs w:val="16"/>
              </w:rPr>
            </w:pPr>
          </w:p>
        </w:tc>
      </w:tr>
      <w:tr w:rsidR="00F26506" w:rsidRPr="00FB3914" w:rsidTr="00F26506">
        <w:trPr>
          <w:jc w:val="center"/>
        </w:trPr>
        <w:tc>
          <w:tcPr>
            <w:tcW w:w="0" w:type="auto"/>
            <w:shd w:val="clear" w:color="auto" w:fill="FFFFFF"/>
            <w:hideMark/>
          </w:tcPr>
          <w:p w:rsidR="00F26506" w:rsidRPr="00FB3914" w:rsidRDefault="00F26506" w:rsidP="00F26506">
            <w:pPr>
              <w:spacing w:before="100" w:beforeAutospacing="1" w:after="100" w:afterAutospacing="1" w:line="240" w:lineRule="auto"/>
              <w:ind w:firstLine="720"/>
              <w:rPr>
                <w:rFonts w:ascii="Georgia" w:eastAsia="Times New Roman" w:hAnsi="Georgia" w:cs="Arial"/>
                <w:color w:val="333333"/>
                <w:sz w:val="16"/>
                <w:szCs w:val="16"/>
              </w:rPr>
            </w:pPr>
            <w:r w:rsidRPr="00FB3914">
              <w:rPr>
                <w:rFonts w:ascii="Georgia" w:eastAsia="Times New Roman" w:hAnsi="Georgia" w:cs="Arial"/>
                <w:color w:val="333333"/>
                <w:sz w:val="16"/>
                <w:szCs w:val="16"/>
              </w:rPr>
              <w:t>Conversion Date:</w:t>
            </w:r>
          </w:p>
        </w:tc>
        <w:tc>
          <w:tcPr>
            <w:tcW w:w="0" w:type="auto"/>
            <w:shd w:val="clear" w:color="auto" w:fill="FFFFFF"/>
            <w:vAlign w:val="bottom"/>
            <w:hideMark/>
          </w:tcPr>
          <w:p w:rsidR="00F26506" w:rsidRPr="00FB3914" w:rsidRDefault="00F26506" w:rsidP="00F26506">
            <w:pPr>
              <w:spacing w:after="0" w:line="240" w:lineRule="auto"/>
              <w:rPr>
                <w:rFonts w:ascii="Georgia" w:eastAsia="Times New Roman" w:hAnsi="Georgia" w:cs="Arial"/>
                <w:color w:val="333333"/>
                <w:sz w:val="16"/>
                <w:szCs w:val="16"/>
              </w:rPr>
            </w:pPr>
            <w:r w:rsidRPr="00FB3914">
              <w:rPr>
                <w:rFonts w:ascii="Georgia" w:eastAsia="Times New Roman" w:hAnsi="Georgia" w:cs="Arial"/>
                <w:color w:val="333333"/>
                <w:sz w:val="16"/>
                <w:szCs w:val="16"/>
              </w:rPr>
              <w:t> </w:t>
            </w:r>
          </w:p>
        </w:tc>
        <w:tc>
          <w:tcPr>
            <w:tcW w:w="0" w:type="auto"/>
            <w:shd w:val="clear" w:color="auto" w:fill="FFFFFF"/>
            <w:hideMark/>
          </w:tcPr>
          <w:p w:rsidR="00F26506" w:rsidRPr="00FB3914" w:rsidRDefault="00F26506" w:rsidP="00F26506">
            <w:pPr>
              <w:spacing w:before="100" w:beforeAutospacing="1" w:after="100" w:afterAutospacing="1" w:line="240" w:lineRule="auto"/>
              <w:rPr>
                <w:rFonts w:ascii="Georgia" w:eastAsia="Times New Roman" w:hAnsi="Georgia" w:cs="Arial"/>
                <w:color w:val="333333"/>
                <w:sz w:val="16"/>
                <w:szCs w:val="16"/>
              </w:rPr>
            </w:pPr>
            <w:r w:rsidRPr="00FB3914">
              <w:rPr>
                <w:rFonts w:ascii="Georgia" w:eastAsia="Times New Roman" w:hAnsi="Georgia" w:cs="Arial"/>
                <w:color w:val="333333"/>
                <w:sz w:val="16"/>
                <w:szCs w:val="16"/>
              </w:rPr>
              <w:t>Each "Conversion Date" (as defined in the Indenture) occurring during the Exercise Period for Convertible Securities each in denominations of USD1,000 principal amount (such Convertible Securities, the "</w:t>
            </w:r>
            <w:r w:rsidRPr="00FB3914">
              <w:rPr>
                <w:rFonts w:ascii="Georgia" w:eastAsia="Times New Roman" w:hAnsi="Georgia" w:cs="Arial"/>
                <w:b/>
                <w:bCs/>
                <w:color w:val="333333"/>
                <w:sz w:val="16"/>
                <w:szCs w:val="16"/>
              </w:rPr>
              <w:t>Relevant Convertible Securities</w:t>
            </w:r>
            <w:r w:rsidRPr="00FB3914">
              <w:rPr>
                <w:rFonts w:ascii="Georgia" w:eastAsia="Times New Roman" w:hAnsi="Georgia" w:cs="Arial"/>
                <w:color w:val="333333"/>
                <w:sz w:val="16"/>
                <w:szCs w:val="16"/>
              </w:rPr>
              <w:t>" for such Conversion Date).</w:t>
            </w:r>
          </w:p>
        </w:tc>
      </w:tr>
      <w:tr w:rsidR="00F26506" w:rsidRPr="00FB3914" w:rsidTr="00F26506">
        <w:trPr>
          <w:trHeight w:val="120"/>
          <w:jc w:val="center"/>
        </w:trPr>
        <w:tc>
          <w:tcPr>
            <w:tcW w:w="0" w:type="auto"/>
            <w:shd w:val="clear" w:color="auto" w:fill="FFFFFF"/>
            <w:vAlign w:val="center"/>
            <w:hideMark/>
          </w:tcPr>
          <w:p w:rsidR="00F26506" w:rsidRPr="00FB3914" w:rsidRDefault="00F26506" w:rsidP="00F26506">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F26506" w:rsidRPr="00FB3914" w:rsidRDefault="00F26506" w:rsidP="00F26506">
            <w:pPr>
              <w:spacing w:after="0" w:line="240" w:lineRule="auto"/>
              <w:rPr>
                <w:rFonts w:ascii="Georgia" w:eastAsia="Times New Roman" w:hAnsi="Georgia" w:cs="Arial"/>
                <w:color w:val="333333"/>
                <w:sz w:val="16"/>
                <w:szCs w:val="16"/>
              </w:rPr>
            </w:pPr>
          </w:p>
        </w:tc>
      </w:tr>
      <w:tr w:rsidR="00F26506" w:rsidRPr="00FB3914" w:rsidTr="00F26506">
        <w:trPr>
          <w:jc w:val="center"/>
        </w:trPr>
        <w:tc>
          <w:tcPr>
            <w:tcW w:w="0" w:type="auto"/>
            <w:shd w:val="clear" w:color="auto" w:fill="FFFFFF"/>
            <w:hideMark/>
          </w:tcPr>
          <w:p w:rsidR="00F26506" w:rsidRPr="00FB3914" w:rsidRDefault="00F26506" w:rsidP="00F26506">
            <w:pPr>
              <w:spacing w:before="100" w:beforeAutospacing="1" w:after="100" w:afterAutospacing="1" w:line="240" w:lineRule="auto"/>
              <w:ind w:firstLine="720"/>
              <w:rPr>
                <w:rFonts w:ascii="Georgia" w:eastAsia="Times New Roman" w:hAnsi="Georgia" w:cs="Arial"/>
                <w:color w:val="333333"/>
                <w:sz w:val="16"/>
                <w:szCs w:val="16"/>
              </w:rPr>
            </w:pPr>
            <w:r w:rsidRPr="00FB3914">
              <w:rPr>
                <w:rFonts w:ascii="Georgia" w:eastAsia="Times New Roman" w:hAnsi="Georgia" w:cs="Arial"/>
                <w:color w:val="333333"/>
                <w:sz w:val="16"/>
                <w:szCs w:val="16"/>
              </w:rPr>
              <w:t>Exercise Period:</w:t>
            </w:r>
          </w:p>
        </w:tc>
        <w:tc>
          <w:tcPr>
            <w:tcW w:w="0" w:type="auto"/>
            <w:shd w:val="clear" w:color="auto" w:fill="FFFFFF"/>
            <w:vAlign w:val="bottom"/>
            <w:hideMark/>
          </w:tcPr>
          <w:p w:rsidR="00F26506" w:rsidRPr="00FB3914" w:rsidRDefault="00F26506" w:rsidP="00F26506">
            <w:pPr>
              <w:spacing w:after="0" w:line="240" w:lineRule="auto"/>
              <w:rPr>
                <w:rFonts w:ascii="Georgia" w:eastAsia="Times New Roman" w:hAnsi="Georgia" w:cs="Arial"/>
                <w:color w:val="333333"/>
                <w:sz w:val="16"/>
                <w:szCs w:val="16"/>
              </w:rPr>
            </w:pPr>
            <w:r w:rsidRPr="00FB3914">
              <w:rPr>
                <w:rFonts w:ascii="Georgia" w:eastAsia="Times New Roman" w:hAnsi="Georgia" w:cs="Arial"/>
                <w:color w:val="333333"/>
                <w:sz w:val="16"/>
                <w:szCs w:val="16"/>
              </w:rPr>
              <w:t> </w:t>
            </w:r>
          </w:p>
        </w:tc>
        <w:tc>
          <w:tcPr>
            <w:tcW w:w="0" w:type="auto"/>
            <w:shd w:val="clear" w:color="auto" w:fill="FFFFFF"/>
            <w:hideMark/>
          </w:tcPr>
          <w:p w:rsidR="00F26506" w:rsidRPr="00FB3914" w:rsidRDefault="00F26506" w:rsidP="00F26506">
            <w:pPr>
              <w:spacing w:before="100" w:beforeAutospacing="1" w:after="100" w:afterAutospacing="1" w:line="240" w:lineRule="auto"/>
              <w:rPr>
                <w:rFonts w:ascii="Georgia" w:eastAsia="Times New Roman" w:hAnsi="Georgia" w:cs="Arial"/>
                <w:color w:val="333333"/>
                <w:sz w:val="16"/>
                <w:szCs w:val="16"/>
              </w:rPr>
            </w:pPr>
            <w:r w:rsidRPr="00FB3914">
              <w:rPr>
                <w:rFonts w:ascii="Georgia" w:eastAsia="Times New Roman" w:hAnsi="Georgia" w:cs="Arial"/>
                <w:color w:val="333333"/>
                <w:sz w:val="16"/>
                <w:szCs w:val="16"/>
              </w:rPr>
              <w:t>The period from and excluding the Effective Date to and including the Expiration Date.</w:t>
            </w:r>
          </w:p>
        </w:tc>
      </w:tr>
      <w:tr w:rsidR="00F26506" w:rsidRPr="00FB3914" w:rsidTr="00F26506">
        <w:trPr>
          <w:trHeight w:val="120"/>
          <w:jc w:val="center"/>
        </w:trPr>
        <w:tc>
          <w:tcPr>
            <w:tcW w:w="0" w:type="auto"/>
            <w:shd w:val="clear" w:color="auto" w:fill="FFFFFF"/>
            <w:vAlign w:val="center"/>
            <w:hideMark/>
          </w:tcPr>
          <w:p w:rsidR="00F26506" w:rsidRPr="00FB3914" w:rsidRDefault="00F26506" w:rsidP="00F26506">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F26506" w:rsidRPr="00FB3914" w:rsidRDefault="00F26506" w:rsidP="00F26506">
            <w:pPr>
              <w:spacing w:after="0" w:line="240" w:lineRule="auto"/>
              <w:rPr>
                <w:rFonts w:ascii="Georgia" w:eastAsia="Times New Roman" w:hAnsi="Georgia" w:cs="Arial"/>
                <w:color w:val="333333"/>
                <w:sz w:val="16"/>
                <w:szCs w:val="16"/>
              </w:rPr>
            </w:pPr>
          </w:p>
        </w:tc>
      </w:tr>
      <w:tr w:rsidR="00F26506" w:rsidRPr="00FB3914" w:rsidTr="00F26506">
        <w:trPr>
          <w:jc w:val="center"/>
        </w:trPr>
        <w:tc>
          <w:tcPr>
            <w:tcW w:w="0" w:type="auto"/>
            <w:shd w:val="clear" w:color="auto" w:fill="FFFFFF"/>
            <w:hideMark/>
          </w:tcPr>
          <w:p w:rsidR="00F26506" w:rsidRPr="00FB3914" w:rsidRDefault="00F26506" w:rsidP="00F26506">
            <w:pPr>
              <w:spacing w:before="100" w:beforeAutospacing="1" w:after="100" w:afterAutospacing="1" w:line="240" w:lineRule="auto"/>
              <w:ind w:firstLine="720"/>
              <w:rPr>
                <w:rFonts w:ascii="Georgia" w:eastAsia="Times New Roman" w:hAnsi="Georgia" w:cs="Arial"/>
                <w:color w:val="333333"/>
                <w:sz w:val="16"/>
                <w:szCs w:val="16"/>
              </w:rPr>
            </w:pPr>
            <w:r w:rsidRPr="00FB3914">
              <w:rPr>
                <w:rFonts w:ascii="Georgia" w:eastAsia="Times New Roman" w:hAnsi="Georgia" w:cs="Arial"/>
                <w:color w:val="333333"/>
                <w:sz w:val="16"/>
                <w:szCs w:val="16"/>
              </w:rPr>
              <w:t>Expiration Date:</w:t>
            </w:r>
          </w:p>
        </w:tc>
        <w:tc>
          <w:tcPr>
            <w:tcW w:w="0" w:type="auto"/>
            <w:shd w:val="clear" w:color="auto" w:fill="FFFFFF"/>
            <w:vAlign w:val="bottom"/>
            <w:hideMark/>
          </w:tcPr>
          <w:p w:rsidR="00F26506" w:rsidRPr="00FB3914" w:rsidRDefault="00F26506" w:rsidP="00F26506">
            <w:pPr>
              <w:spacing w:after="0" w:line="240" w:lineRule="auto"/>
              <w:rPr>
                <w:rFonts w:ascii="Georgia" w:eastAsia="Times New Roman" w:hAnsi="Georgia" w:cs="Arial"/>
                <w:color w:val="333333"/>
                <w:sz w:val="16"/>
                <w:szCs w:val="16"/>
              </w:rPr>
            </w:pPr>
            <w:r w:rsidRPr="00FB3914">
              <w:rPr>
                <w:rFonts w:ascii="Georgia" w:eastAsia="Times New Roman" w:hAnsi="Georgia" w:cs="Arial"/>
                <w:color w:val="333333"/>
                <w:sz w:val="16"/>
                <w:szCs w:val="16"/>
              </w:rPr>
              <w:t> </w:t>
            </w:r>
          </w:p>
        </w:tc>
        <w:tc>
          <w:tcPr>
            <w:tcW w:w="0" w:type="auto"/>
            <w:shd w:val="clear" w:color="auto" w:fill="FFFFFF"/>
            <w:hideMark/>
          </w:tcPr>
          <w:p w:rsidR="00F26506" w:rsidRPr="00FB3914" w:rsidRDefault="00F26506" w:rsidP="00F26506">
            <w:pPr>
              <w:spacing w:before="100" w:beforeAutospacing="1" w:after="100" w:afterAutospacing="1" w:line="240" w:lineRule="auto"/>
              <w:rPr>
                <w:rFonts w:ascii="Georgia" w:eastAsia="Times New Roman" w:hAnsi="Georgia" w:cs="Arial"/>
                <w:color w:val="333333"/>
                <w:sz w:val="16"/>
                <w:szCs w:val="16"/>
              </w:rPr>
            </w:pPr>
            <w:r w:rsidRPr="00FB3914">
              <w:rPr>
                <w:rFonts w:ascii="Georgia" w:eastAsia="Times New Roman" w:hAnsi="Georgia" w:cs="Arial"/>
                <w:color w:val="333333"/>
                <w:sz w:val="16"/>
                <w:szCs w:val="16"/>
              </w:rPr>
              <w:t>The earlier of (</w:t>
            </w:r>
            <w:proofErr w:type="spellStart"/>
            <w:r w:rsidRPr="00FB3914">
              <w:rPr>
                <w:rFonts w:ascii="Georgia" w:eastAsia="Times New Roman" w:hAnsi="Georgia" w:cs="Arial"/>
                <w:color w:val="333333"/>
                <w:sz w:val="16"/>
                <w:szCs w:val="16"/>
              </w:rPr>
              <w:t>i</w:t>
            </w:r>
            <w:proofErr w:type="spellEnd"/>
            <w:r w:rsidRPr="00FB3914">
              <w:rPr>
                <w:rFonts w:ascii="Georgia" w:eastAsia="Times New Roman" w:hAnsi="Georgia" w:cs="Arial"/>
                <w:color w:val="333333"/>
                <w:sz w:val="16"/>
                <w:szCs w:val="16"/>
              </w:rPr>
              <w:t>) the last day on which any Convertible Securities remain outstanding and (ii) the second "Scheduled Trading Day" (as defined in the Indenture) immediately preceding the "Maturity Date" (as defined in the Indenture).</w:t>
            </w:r>
          </w:p>
        </w:tc>
      </w:tr>
      <w:tr w:rsidR="00F26506" w:rsidRPr="00FB3914" w:rsidTr="00F26506">
        <w:trPr>
          <w:trHeight w:val="120"/>
          <w:jc w:val="center"/>
        </w:trPr>
        <w:tc>
          <w:tcPr>
            <w:tcW w:w="0" w:type="auto"/>
            <w:shd w:val="clear" w:color="auto" w:fill="FFFFFF"/>
            <w:vAlign w:val="center"/>
            <w:hideMark/>
          </w:tcPr>
          <w:p w:rsidR="00F26506" w:rsidRPr="00FB3914" w:rsidRDefault="00F26506" w:rsidP="00F26506">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F26506" w:rsidRPr="00FB3914" w:rsidRDefault="00F26506" w:rsidP="00F26506">
            <w:pPr>
              <w:spacing w:after="0" w:line="240" w:lineRule="auto"/>
              <w:rPr>
                <w:rFonts w:ascii="Georgia" w:eastAsia="Times New Roman" w:hAnsi="Georgia" w:cs="Arial"/>
                <w:color w:val="333333"/>
                <w:sz w:val="16"/>
                <w:szCs w:val="16"/>
              </w:rPr>
            </w:pPr>
          </w:p>
        </w:tc>
      </w:tr>
      <w:tr w:rsidR="00F26506" w:rsidRPr="00FB3914" w:rsidTr="00F26506">
        <w:trPr>
          <w:jc w:val="center"/>
        </w:trPr>
        <w:tc>
          <w:tcPr>
            <w:tcW w:w="0" w:type="auto"/>
            <w:shd w:val="clear" w:color="auto" w:fill="FFFFFF"/>
            <w:hideMark/>
          </w:tcPr>
          <w:p w:rsidR="00F26506" w:rsidRPr="00FB3914" w:rsidRDefault="00F26506" w:rsidP="00F26506">
            <w:pPr>
              <w:spacing w:after="0" w:line="240" w:lineRule="auto"/>
              <w:ind w:firstLine="720"/>
              <w:rPr>
                <w:rFonts w:ascii="Georgia" w:eastAsia="Times New Roman" w:hAnsi="Georgia" w:cs="Arial"/>
                <w:color w:val="333333"/>
                <w:sz w:val="16"/>
                <w:szCs w:val="16"/>
              </w:rPr>
            </w:pPr>
            <w:r w:rsidRPr="00FB3914">
              <w:rPr>
                <w:rFonts w:ascii="Georgia" w:eastAsia="Times New Roman" w:hAnsi="Georgia" w:cs="Arial"/>
                <w:color w:val="333333"/>
                <w:sz w:val="16"/>
                <w:szCs w:val="16"/>
              </w:rPr>
              <w:t>Automatic Exercise on</w:t>
            </w:r>
          </w:p>
          <w:p w:rsidR="00F26506" w:rsidRPr="00FB3914" w:rsidRDefault="00F26506" w:rsidP="00F26506">
            <w:pPr>
              <w:spacing w:after="15" w:line="240" w:lineRule="auto"/>
              <w:ind w:firstLine="720"/>
              <w:rPr>
                <w:rFonts w:ascii="Georgia" w:eastAsia="Times New Roman" w:hAnsi="Georgia" w:cs="Arial"/>
                <w:color w:val="333333"/>
                <w:sz w:val="16"/>
                <w:szCs w:val="16"/>
              </w:rPr>
            </w:pPr>
            <w:r w:rsidRPr="00FB3914">
              <w:rPr>
                <w:rFonts w:ascii="Georgia" w:eastAsia="Times New Roman" w:hAnsi="Georgia" w:cs="Arial"/>
                <w:color w:val="333333"/>
                <w:sz w:val="16"/>
                <w:szCs w:val="16"/>
              </w:rPr>
              <w:t>Conversion Dates:</w:t>
            </w:r>
          </w:p>
        </w:tc>
        <w:tc>
          <w:tcPr>
            <w:tcW w:w="0" w:type="auto"/>
            <w:shd w:val="clear" w:color="auto" w:fill="FFFFFF"/>
            <w:vAlign w:val="bottom"/>
            <w:hideMark/>
          </w:tcPr>
          <w:p w:rsidR="00F26506" w:rsidRPr="00FB3914" w:rsidRDefault="00F26506" w:rsidP="00F26506">
            <w:pPr>
              <w:spacing w:after="0" w:line="240" w:lineRule="auto"/>
              <w:rPr>
                <w:rFonts w:ascii="Georgia" w:eastAsia="Times New Roman" w:hAnsi="Georgia" w:cs="Arial"/>
                <w:color w:val="333333"/>
                <w:sz w:val="16"/>
                <w:szCs w:val="16"/>
              </w:rPr>
            </w:pPr>
            <w:r w:rsidRPr="00FB3914">
              <w:rPr>
                <w:rFonts w:ascii="Georgia" w:eastAsia="Times New Roman" w:hAnsi="Georgia" w:cs="Arial"/>
                <w:color w:val="333333"/>
                <w:sz w:val="16"/>
                <w:szCs w:val="16"/>
              </w:rPr>
              <w:t> </w:t>
            </w:r>
          </w:p>
        </w:tc>
        <w:tc>
          <w:tcPr>
            <w:tcW w:w="0" w:type="auto"/>
            <w:shd w:val="clear" w:color="auto" w:fill="FFFFFF"/>
            <w:hideMark/>
          </w:tcPr>
          <w:p w:rsidR="00F26506" w:rsidRPr="00FB3914" w:rsidRDefault="00F26506" w:rsidP="00F26506">
            <w:pPr>
              <w:spacing w:after="0" w:line="240" w:lineRule="auto"/>
              <w:rPr>
                <w:rFonts w:ascii="Georgia" w:eastAsia="Times New Roman" w:hAnsi="Georgia" w:cs="Arial"/>
                <w:color w:val="333333"/>
                <w:sz w:val="16"/>
                <w:szCs w:val="16"/>
              </w:rPr>
            </w:pPr>
          </w:p>
          <w:p w:rsidR="00F26506" w:rsidRPr="00FB3914" w:rsidRDefault="00F26506" w:rsidP="00F26506">
            <w:pPr>
              <w:spacing w:after="15" w:line="240" w:lineRule="auto"/>
              <w:rPr>
                <w:rFonts w:ascii="Georgia" w:eastAsia="Times New Roman" w:hAnsi="Georgia" w:cs="Arial"/>
                <w:color w:val="333333"/>
                <w:sz w:val="16"/>
                <w:szCs w:val="16"/>
              </w:rPr>
            </w:pPr>
            <w:r w:rsidRPr="00FB3914">
              <w:rPr>
                <w:rFonts w:ascii="Georgia" w:eastAsia="Times New Roman" w:hAnsi="Georgia" w:cs="Arial"/>
                <w:color w:val="333333"/>
                <w:sz w:val="16"/>
                <w:szCs w:val="16"/>
              </w:rPr>
              <w:t>Applicable; and means that on each Conversion Date, a number of Options equal to the number of Relevant Convertible Securities for such Conversion Date in denominations of USD1,000 principal amount shall be automatically exercised, subject to "Notice of Exercise" below.</w:t>
            </w:r>
          </w:p>
        </w:tc>
      </w:tr>
    </w:tbl>
    <w:p w:rsidR="00F26506" w:rsidRPr="00FB3914" w:rsidRDefault="00F26506" w:rsidP="00F26506">
      <w:pPr>
        <w:shd w:val="clear" w:color="auto" w:fill="FFFFFF"/>
        <w:spacing w:after="0" w:line="240" w:lineRule="auto"/>
        <w:rPr>
          <w:rFonts w:ascii="Georgia" w:eastAsia="Times New Roman" w:hAnsi="Georgia" w:cs="Arial"/>
          <w:color w:val="333333"/>
          <w:sz w:val="16"/>
          <w:szCs w:val="16"/>
        </w:rPr>
      </w:pPr>
      <w:r w:rsidRPr="00FB3914">
        <w:rPr>
          <w:rFonts w:ascii="Georgia" w:eastAsia="Times New Roman" w:hAnsi="Georgia" w:cs="Arial"/>
          <w:color w:val="333333"/>
          <w:sz w:val="16"/>
          <w:szCs w:val="16"/>
        </w:rPr>
        <w:t> </w:t>
      </w:r>
    </w:p>
    <w:p w:rsidR="00F26506" w:rsidRPr="00FB3914" w:rsidRDefault="00F26506" w:rsidP="00F26506">
      <w:pPr>
        <w:shd w:val="clear" w:color="auto" w:fill="FFFFFF"/>
        <w:spacing w:after="0" w:line="240" w:lineRule="auto"/>
        <w:jc w:val="center"/>
        <w:rPr>
          <w:rFonts w:ascii="Georgia" w:eastAsia="Times New Roman" w:hAnsi="Georgia" w:cs="Arial"/>
          <w:color w:val="333333"/>
          <w:sz w:val="16"/>
          <w:szCs w:val="16"/>
        </w:rPr>
      </w:pPr>
      <w:r w:rsidRPr="00FB3914">
        <w:rPr>
          <w:rFonts w:ascii="Georgia" w:eastAsia="Times New Roman" w:hAnsi="Georgia" w:cs="Arial"/>
          <w:color w:val="333333"/>
          <w:sz w:val="16"/>
          <w:szCs w:val="16"/>
        </w:rPr>
        <w:t>3</w:t>
      </w:r>
    </w:p>
    <w:p w:rsidR="00F26506" w:rsidRPr="00FB3914" w:rsidRDefault="00295A68" w:rsidP="00F26506">
      <w:pPr>
        <w:spacing w:after="0" w:line="240" w:lineRule="auto"/>
        <w:rPr>
          <w:rFonts w:ascii="Georgia" w:eastAsia="Times New Roman" w:hAnsi="Georgia" w:cs="Times New Roman"/>
          <w:sz w:val="16"/>
          <w:szCs w:val="16"/>
        </w:rPr>
      </w:pPr>
      <w:r w:rsidRPr="00FB3914">
        <w:rPr>
          <w:rFonts w:ascii="Georgia" w:eastAsia="Times New Roman" w:hAnsi="Georgia" w:cs="Times New Roman"/>
          <w:sz w:val="16"/>
          <w:szCs w:val="16"/>
        </w:rPr>
        <w:pict>
          <v:rect id="_x0000_i1027" style="width:468pt;height:2.25pt" o:hralign="center" o:hrstd="t" o:hrnoshade="t" o:hr="t" fillcolor="#999" stroked="f"/>
        </w:pict>
      </w:r>
    </w:p>
    <w:tbl>
      <w:tblPr>
        <w:tblW w:w="5000" w:type="pct"/>
        <w:jc w:val="center"/>
        <w:shd w:val="clear" w:color="auto" w:fill="FFFFFF"/>
        <w:tblCellMar>
          <w:left w:w="0" w:type="dxa"/>
          <w:right w:w="0" w:type="dxa"/>
        </w:tblCellMar>
        <w:tblLook w:val="04A0"/>
      </w:tblPr>
      <w:tblGrid>
        <w:gridCol w:w="4680"/>
        <w:gridCol w:w="187"/>
        <w:gridCol w:w="4493"/>
      </w:tblGrid>
      <w:tr w:rsidR="00F26506" w:rsidRPr="00FB3914" w:rsidTr="00F26506">
        <w:trPr>
          <w:jc w:val="center"/>
        </w:trPr>
        <w:tc>
          <w:tcPr>
            <w:tcW w:w="2500" w:type="pct"/>
            <w:shd w:val="clear" w:color="auto" w:fill="FFFFFF"/>
            <w:vAlign w:val="center"/>
            <w:hideMark/>
          </w:tcPr>
          <w:p w:rsidR="00F26506" w:rsidRPr="00FB3914" w:rsidRDefault="00F26506" w:rsidP="00F26506">
            <w:pPr>
              <w:spacing w:after="0" w:line="240" w:lineRule="auto"/>
              <w:rPr>
                <w:rFonts w:ascii="Georgia" w:eastAsia="Times New Roman" w:hAnsi="Georgia" w:cs="Arial"/>
                <w:color w:val="333333"/>
                <w:sz w:val="16"/>
                <w:szCs w:val="16"/>
              </w:rPr>
            </w:pPr>
          </w:p>
        </w:tc>
        <w:tc>
          <w:tcPr>
            <w:tcW w:w="100" w:type="pct"/>
            <w:shd w:val="clear" w:color="auto" w:fill="FFFFFF"/>
            <w:vAlign w:val="bottom"/>
            <w:hideMark/>
          </w:tcPr>
          <w:p w:rsidR="00F26506" w:rsidRPr="00FB3914" w:rsidRDefault="00F26506" w:rsidP="00F26506">
            <w:pPr>
              <w:spacing w:after="0" w:line="240" w:lineRule="auto"/>
              <w:rPr>
                <w:rFonts w:ascii="Georgia" w:eastAsia="Times New Roman" w:hAnsi="Georgia" w:cs="Arial"/>
                <w:color w:val="333333"/>
                <w:sz w:val="16"/>
                <w:szCs w:val="16"/>
              </w:rPr>
            </w:pPr>
          </w:p>
        </w:tc>
        <w:tc>
          <w:tcPr>
            <w:tcW w:w="2400" w:type="pct"/>
            <w:shd w:val="clear" w:color="auto" w:fill="FFFFFF"/>
            <w:vAlign w:val="center"/>
            <w:hideMark/>
          </w:tcPr>
          <w:p w:rsidR="00F26506" w:rsidRPr="00FB3914" w:rsidRDefault="00F26506" w:rsidP="00F26506">
            <w:pPr>
              <w:spacing w:after="0" w:line="240" w:lineRule="auto"/>
              <w:rPr>
                <w:rFonts w:ascii="Georgia" w:eastAsia="Times New Roman" w:hAnsi="Georgia" w:cs="Arial"/>
                <w:color w:val="333333"/>
                <w:sz w:val="16"/>
                <w:szCs w:val="16"/>
              </w:rPr>
            </w:pPr>
          </w:p>
        </w:tc>
      </w:tr>
      <w:tr w:rsidR="00F26506" w:rsidRPr="00FB3914" w:rsidTr="00F26506">
        <w:trPr>
          <w:jc w:val="center"/>
        </w:trPr>
        <w:tc>
          <w:tcPr>
            <w:tcW w:w="0" w:type="auto"/>
            <w:shd w:val="clear" w:color="auto" w:fill="FFFFFF"/>
            <w:hideMark/>
          </w:tcPr>
          <w:p w:rsidR="00F26506" w:rsidRPr="00FB3914" w:rsidRDefault="00F26506" w:rsidP="00F26506">
            <w:pPr>
              <w:spacing w:before="100" w:beforeAutospacing="1" w:after="100" w:afterAutospacing="1" w:line="240" w:lineRule="auto"/>
              <w:ind w:firstLine="720"/>
              <w:rPr>
                <w:rFonts w:ascii="Georgia" w:eastAsia="Times New Roman" w:hAnsi="Georgia" w:cs="Arial"/>
                <w:color w:val="333333"/>
                <w:sz w:val="16"/>
                <w:szCs w:val="16"/>
              </w:rPr>
            </w:pPr>
            <w:r w:rsidRPr="00FB3914">
              <w:rPr>
                <w:rFonts w:ascii="Georgia" w:eastAsia="Times New Roman" w:hAnsi="Georgia" w:cs="Arial"/>
                <w:color w:val="333333"/>
                <w:sz w:val="16"/>
                <w:szCs w:val="16"/>
              </w:rPr>
              <w:t>Notice Deadline:</w:t>
            </w:r>
          </w:p>
        </w:tc>
        <w:tc>
          <w:tcPr>
            <w:tcW w:w="0" w:type="auto"/>
            <w:shd w:val="clear" w:color="auto" w:fill="FFFFFF"/>
            <w:vAlign w:val="bottom"/>
            <w:hideMark/>
          </w:tcPr>
          <w:p w:rsidR="00F26506" w:rsidRPr="00FB3914" w:rsidRDefault="00F26506" w:rsidP="00F26506">
            <w:pPr>
              <w:spacing w:after="0" w:line="240" w:lineRule="auto"/>
              <w:rPr>
                <w:rFonts w:ascii="Georgia" w:eastAsia="Times New Roman" w:hAnsi="Georgia" w:cs="Arial"/>
                <w:color w:val="333333"/>
                <w:sz w:val="16"/>
                <w:szCs w:val="16"/>
              </w:rPr>
            </w:pPr>
            <w:r w:rsidRPr="00FB3914">
              <w:rPr>
                <w:rFonts w:ascii="Georgia" w:eastAsia="Times New Roman" w:hAnsi="Georgia" w:cs="Arial"/>
                <w:color w:val="333333"/>
                <w:sz w:val="16"/>
                <w:szCs w:val="16"/>
              </w:rPr>
              <w:t> </w:t>
            </w:r>
          </w:p>
        </w:tc>
        <w:tc>
          <w:tcPr>
            <w:tcW w:w="0" w:type="auto"/>
            <w:shd w:val="clear" w:color="auto" w:fill="FFFFFF"/>
            <w:hideMark/>
          </w:tcPr>
          <w:p w:rsidR="00F26506" w:rsidRPr="00FB3914" w:rsidRDefault="00F26506" w:rsidP="00F26506">
            <w:pPr>
              <w:spacing w:before="100" w:beforeAutospacing="1" w:after="100" w:afterAutospacing="1" w:line="240" w:lineRule="auto"/>
              <w:rPr>
                <w:rFonts w:ascii="Georgia" w:eastAsia="Times New Roman" w:hAnsi="Georgia" w:cs="Arial"/>
                <w:color w:val="333333"/>
                <w:sz w:val="16"/>
                <w:szCs w:val="16"/>
              </w:rPr>
            </w:pPr>
            <w:r w:rsidRPr="00FB3914">
              <w:rPr>
                <w:rFonts w:ascii="Georgia" w:eastAsia="Times New Roman" w:hAnsi="Georgia" w:cs="Arial"/>
                <w:color w:val="333333"/>
                <w:sz w:val="16"/>
                <w:szCs w:val="16"/>
              </w:rPr>
              <w:t>In respect of any exercise of Options hereunder on any Conversion Date, 12:00 P.M., New York City time, on the Scheduled Trading Day immediately preceding the scheduled first "VWAP Trading Day" (as defined in the Indenture) of the relevant "Cash Settlement Averaging Period" (as defined in the Indenture); </w:t>
            </w:r>
            <w:r w:rsidRPr="00FB3914">
              <w:rPr>
                <w:rFonts w:ascii="Georgia" w:eastAsia="Times New Roman" w:hAnsi="Georgia" w:cs="Arial"/>
                <w:i/>
                <w:iCs/>
                <w:color w:val="333333"/>
                <w:sz w:val="16"/>
                <w:szCs w:val="16"/>
              </w:rPr>
              <w:t>provided</w:t>
            </w:r>
            <w:r w:rsidRPr="00FB3914">
              <w:rPr>
                <w:rFonts w:ascii="Georgia" w:eastAsia="Times New Roman" w:hAnsi="Georgia" w:cs="Arial"/>
                <w:color w:val="333333"/>
                <w:sz w:val="16"/>
                <w:szCs w:val="16"/>
              </w:rPr>
              <w:t> that in the case of any exercise of Options hereunder in connection with the conversion of any Relevant Convertible Securities for any Conversion Date occurring during the period beginning on, and including, the 65</w:t>
            </w:r>
            <w:r w:rsidRPr="00FB3914">
              <w:rPr>
                <w:rFonts w:ascii="Georgia" w:eastAsia="Times New Roman" w:hAnsi="Georgia" w:cs="Arial"/>
                <w:color w:val="333333"/>
                <w:sz w:val="16"/>
                <w:szCs w:val="16"/>
                <w:vertAlign w:val="superscript"/>
              </w:rPr>
              <w:t>th</w:t>
            </w:r>
            <w:r w:rsidRPr="00FB3914">
              <w:rPr>
                <w:rFonts w:ascii="Georgia" w:eastAsia="Times New Roman" w:hAnsi="Georgia" w:cs="Arial"/>
                <w:color w:val="333333"/>
                <w:sz w:val="16"/>
                <w:szCs w:val="16"/>
              </w:rPr>
              <w:t> "Scheduled Trading Day" (as defined in the Indenture) immediately preceding the "Maturity Date" (as defined in the Indenture) and ending on, and including, the Expiration Date (such period, the "</w:t>
            </w:r>
            <w:r w:rsidRPr="00FB3914">
              <w:rPr>
                <w:rFonts w:ascii="Georgia" w:eastAsia="Times New Roman" w:hAnsi="Georgia" w:cs="Arial"/>
                <w:b/>
                <w:bCs/>
                <w:color w:val="333333"/>
                <w:sz w:val="16"/>
                <w:szCs w:val="16"/>
              </w:rPr>
              <w:t>Final Conversion Period</w:t>
            </w:r>
            <w:r w:rsidRPr="00FB3914">
              <w:rPr>
                <w:rFonts w:ascii="Georgia" w:eastAsia="Times New Roman" w:hAnsi="Georgia" w:cs="Arial"/>
                <w:color w:val="333333"/>
                <w:sz w:val="16"/>
                <w:szCs w:val="16"/>
              </w:rPr>
              <w:t>"), the Notice Deadline shall be 12:00 P.M., New York City time, on the "Scheduled Trading Day" (as defined in the Indenture) immediately preceding the Expiration Date.</w:t>
            </w:r>
          </w:p>
        </w:tc>
      </w:tr>
      <w:tr w:rsidR="00F26506" w:rsidRPr="00FB3914" w:rsidTr="00F26506">
        <w:trPr>
          <w:trHeight w:val="120"/>
          <w:jc w:val="center"/>
        </w:trPr>
        <w:tc>
          <w:tcPr>
            <w:tcW w:w="0" w:type="auto"/>
            <w:shd w:val="clear" w:color="auto" w:fill="FFFFFF"/>
            <w:vAlign w:val="center"/>
            <w:hideMark/>
          </w:tcPr>
          <w:p w:rsidR="00F26506" w:rsidRPr="00FB3914" w:rsidRDefault="00F26506" w:rsidP="00F26506">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F26506" w:rsidRPr="00FB3914" w:rsidRDefault="00F26506" w:rsidP="00F26506">
            <w:pPr>
              <w:spacing w:after="0" w:line="240" w:lineRule="auto"/>
              <w:rPr>
                <w:rFonts w:ascii="Georgia" w:eastAsia="Times New Roman" w:hAnsi="Georgia" w:cs="Arial"/>
                <w:color w:val="333333"/>
                <w:sz w:val="16"/>
                <w:szCs w:val="16"/>
              </w:rPr>
            </w:pPr>
          </w:p>
        </w:tc>
      </w:tr>
      <w:tr w:rsidR="00F26506" w:rsidRPr="00FB3914" w:rsidTr="00F26506">
        <w:trPr>
          <w:jc w:val="center"/>
        </w:trPr>
        <w:tc>
          <w:tcPr>
            <w:tcW w:w="0" w:type="auto"/>
            <w:shd w:val="clear" w:color="auto" w:fill="FFFFFF"/>
            <w:hideMark/>
          </w:tcPr>
          <w:p w:rsidR="00F26506" w:rsidRPr="00FB3914" w:rsidRDefault="00F26506" w:rsidP="00F26506">
            <w:pPr>
              <w:spacing w:before="100" w:beforeAutospacing="1" w:after="100" w:afterAutospacing="1" w:line="240" w:lineRule="auto"/>
              <w:ind w:firstLine="720"/>
              <w:rPr>
                <w:rFonts w:ascii="Georgia" w:eastAsia="Times New Roman" w:hAnsi="Georgia" w:cs="Arial"/>
                <w:color w:val="333333"/>
                <w:sz w:val="16"/>
                <w:szCs w:val="16"/>
              </w:rPr>
            </w:pPr>
            <w:r w:rsidRPr="00FB3914">
              <w:rPr>
                <w:rFonts w:ascii="Georgia" w:eastAsia="Times New Roman" w:hAnsi="Georgia" w:cs="Arial"/>
                <w:color w:val="333333"/>
                <w:sz w:val="16"/>
                <w:szCs w:val="16"/>
              </w:rPr>
              <w:t>Notice of Exercise:</w:t>
            </w:r>
          </w:p>
        </w:tc>
        <w:tc>
          <w:tcPr>
            <w:tcW w:w="0" w:type="auto"/>
            <w:shd w:val="clear" w:color="auto" w:fill="FFFFFF"/>
            <w:vAlign w:val="bottom"/>
            <w:hideMark/>
          </w:tcPr>
          <w:p w:rsidR="00F26506" w:rsidRPr="00FB3914" w:rsidRDefault="00F26506" w:rsidP="00F26506">
            <w:pPr>
              <w:spacing w:after="0" w:line="240" w:lineRule="auto"/>
              <w:rPr>
                <w:rFonts w:ascii="Georgia" w:eastAsia="Times New Roman" w:hAnsi="Georgia" w:cs="Arial"/>
                <w:color w:val="333333"/>
                <w:sz w:val="16"/>
                <w:szCs w:val="16"/>
              </w:rPr>
            </w:pPr>
            <w:r w:rsidRPr="00FB3914">
              <w:rPr>
                <w:rFonts w:ascii="Georgia" w:eastAsia="Times New Roman" w:hAnsi="Georgia" w:cs="Arial"/>
                <w:color w:val="333333"/>
                <w:sz w:val="16"/>
                <w:szCs w:val="16"/>
              </w:rPr>
              <w:t> </w:t>
            </w:r>
          </w:p>
        </w:tc>
        <w:tc>
          <w:tcPr>
            <w:tcW w:w="0" w:type="auto"/>
            <w:shd w:val="clear" w:color="auto" w:fill="FFFFFF"/>
            <w:hideMark/>
          </w:tcPr>
          <w:p w:rsidR="00F26506" w:rsidRPr="00FB3914" w:rsidRDefault="00F26506" w:rsidP="00F26506">
            <w:pPr>
              <w:spacing w:before="100" w:beforeAutospacing="1" w:after="100" w:afterAutospacing="1" w:line="240" w:lineRule="auto"/>
              <w:rPr>
                <w:rFonts w:ascii="Georgia" w:eastAsia="Times New Roman" w:hAnsi="Georgia" w:cs="Arial"/>
                <w:color w:val="333333"/>
                <w:sz w:val="16"/>
                <w:szCs w:val="16"/>
              </w:rPr>
            </w:pPr>
            <w:r w:rsidRPr="00FB3914">
              <w:rPr>
                <w:rFonts w:ascii="Georgia" w:eastAsia="Times New Roman" w:hAnsi="Georgia" w:cs="Arial"/>
                <w:color w:val="333333"/>
                <w:sz w:val="16"/>
                <w:szCs w:val="16"/>
              </w:rPr>
              <w:t>Notwithstanding anything to the contrary in the Equity Definitions, Dealer shall have no obligation to make any payment or delivery in respect of any exercise of Options hereunder and such obligation in respect of such exercise shall be permanently extinguished unless Counterparty notifies Dealer in writing prior to 12:00 P.M., New York City time, on the Notice Deadline in respect of such exercise, of (</w:t>
            </w:r>
            <w:proofErr w:type="spellStart"/>
            <w:r w:rsidRPr="00FB3914">
              <w:rPr>
                <w:rFonts w:ascii="Georgia" w:eastAsia="Times New Roman" w:hAnsi="Georgia" w:cs="Arial"/>
                <w:color w:val="333333"/>
                <w:sz w:val="16"/>
                <w:szCs w:val="16"/>
              </w:rPr>
              <w:t>i</w:t>
            </w:r>
            <w:proofErr w:type="spellEnd"/>
            <w:r w:rsidRPr="00FB3914">
              <w:rPr>
                <w:rFonts w:ascii="Georgia" w:eastAsia="Times New Roman" w:hAnsi="Georgia" w:cs="Arial"/>
                <w:color w:val="333333"/>
                <w:sz w:val="16"/>
                <w:szCs w:val="16"/>
              </w:rPr>
              <w:t>) the number of Relevant Convertible Securities being converted on the related Conversion Date, (ii) the scheduled settlement date under the Indenture for the Relevant Convertible Securities for such Conversion Date, (iii) the "Cash Percentage" (as defined in the Indenture) (</w:t>
            </w:r>
            <w:r w:rsidRPr="00FB3914">
              <w:rPr>
                <w:rFonts w:ascii="Georgia" w:eastAsia="Times New Roman" w:hAnsi="Georgia" w:cs="Arial"/>
                <w:i/>
                <w:iCs/>
                <w:color w:val="333333"/>
                <w:sz w:val="16"/>
                <w:szCs w:val="16"/>
              </w:rPr>
              <w:t>provided</w:t>
            </w:r>
            <w:r w:rsidRPr="00FB3914">
              <w:rPr>
                <w:rFonts w:ascii="Georgia" w:eastAsia="Times New Roman" w:hAnsi="Georgia" w:cs="Arial"/>
                <w:color w:val="333333"/>
                <w:sz w:val="16"/>
                <w:szCs w:val="16"/>
              </w:rPr>
              <w:t> that, if no "Cash Percentage" (as defined in the Indenture) is specified in a Notice of Exercise, such Notice of Exercise shall nonetheless be valid and that in the event of the failure of Counterparty to specify the "Cash Percentage" (as defined in the Indenture) as required in this clause (iii), such "Cash Percentage" shall be deemed, for purposes of determining Dealer's delivery obligation hereunder, to be 0%) and (iv) the scheduled first "VWAP Trading Day" (as defined in the Indenture) of the relevant "Cash Settlement Averaging Period" (as defined in the Indenture); </w:t>
            </w:r>
            <w:r w:rsidRPr="00FB3914">
              <w:rPr>
                <w:rFonts w:ascii="Georgia" w:eastAsia="Times New Roman" w:hAnsi="Georgia" w:cs="Arial"/>
                <w:i/>
                <w:iCs/>
                <w:color w:val="333333"/>
                <w:sz w:val="16"/>
                <w:szCs w:val="16"/>
              </w:rPr>
              <w:t>provided</w:t>
            </w:r>
            <w:r w:rsidRPr="00FB3914">
              <w:rPr>
                <w:rFonts w:ascii="Georgia" w:eastAsia="Times New Roman" w:hAnsi="Georgia" w:cs="Arial"/>
                <w:color w:val="333333"/>
                <w:sz w:val="16"/>
                <w:szCs w:val="16"/>
              </w:rPr>
              <w:t xml:space="preserve"> that in the case of any exercise of Options in connection with the conversion of any Relevant Convertible Securities for any Conversion Date occurring during the Final Conversion Period, the contents of such notice need only </w:t>
            </w:r>
            <w:r w:rsidRPr="00FB3914">
              <w:rPr>
                <w:rFonts w:ascii="Georgia" w:eastAsia="Times New Roman" w:hAnsi="Georgia" w:cs="Arial"/>
                <w:color w:val="333333"/>
                <w:sz w:val="16"/>
                <w:szCs w:val="16"/>
              </w:rPr>
              <w:lastRenderedPageBreak/>
              <w:t>include the information as set forth in clauses (</w:t>
            </w:r>
            <w:proofErr w:type="spellStart"/>
            <w:r w:rsidRPr="00FB3914">
              <w:rPr>
                <w:rFonts w:ascii="Georgia" w:eastAsia="Times New Roman" w:hAnsi="Georgia" w:cs="Arial"/>
                <w:color w:val="333333"/>
                <w:sz w:val="16"/>
                <w:szCs w:val="16"/>
              </w:rPr>
              <w:t>i</w:t>
            </w:r>
            <w:proofErr w:type="spellEnd"/>
            <w:r w:rsidRPr="00FB3914">
              <w:rPr>
                <w:rFonts w:ascii="Georgia" w:eastAsia="Times New Roman" w:hAnsi="Georgia" w:cs="Arial"/>
                <w:color w:val="333333"/>
                <w:sz w:val="16"/>
                <w:szCs w:val="16"/>
              </w:rPr>
              <w:t>) and (iii) above; </w:t>
            </w:r>
            <w:proofErr w:type="spellStart"/>
            <w:r w:rsidRPr="00FB3914">
              <w:rPr>
                <w:rFonts w:ascii="Georgia" w:eastAsia="Times New Roman" w:hAnsi="Georgia" w:cs="Arial"/>
                <w:i/>
                <w:iCs/>
                <w:color w:val="333333"/>
                <w:sz w:val="16"/>
                <w:szCs w:val="16"/>
              </w:rPr>
              <w:t>provided</w:t>
            </w:r>
            <w:r w:rsidRPr="00FB3914">
              <w:rPr>
                <w:rFonts w:ascii="Georgia" w:eastAsia="Times New Roman" w:hAnsi="Georgia" w:cs="Arial"/>
                <w:color w:val="333333"/>
                <w:sz w:val="16"/>
                <w:szCs w:val="16"/>
              </w:rPr>
              <w:t>,</w:t>
            </w:r>
            <w:r w:rsidRPr="00FB3914">
              <w:rPr>
                <w:rFonts w:ascii="Georgia" w:eastAsia="Times New Roman" w:hAnsi="Georgia" w:cs="Arial"/>
                <w:i/>
                <w:iCs/>
                <w:color w:val="333333"/>
                <w:sz w:val="16"/>
                <w:szCs w:val="16"/>
              </w:rPr>
              <w:t>further</w:t>
            </w:r>
            <w:proofErr w:type="spellEnd"/>
            <w:r w:rsidRPr="00FB3914">
              <w:rPr>
                <w:rFonts w:ascii="Georgia" w:eastAsia="Times New Roman" w:hAnsi="Georgia" w:cs="Arial"/>
                <w:color w:val="333333"/>
                <w:sz w:val="16"/>
                <w:szCs w:val="16"/>
              </w:rPr>
              <w:t>, that, notwithstanding the foregoing, such notice (and the related exercise of Options) shall be effective if given after 12:00 P.M., New York City time, on the Notice Deadline but</w:t>
            </w:r>
          </w:p>
        </w:tc>
      </w:tr>
    </w:tbl>
    <w:p w:rsidR="00F26506" w:rsidRPr="00FB3914" w:rsidRDefault="00F26506" w:rsidP="00F26506">
      <w:pPr>
        <w:shd w:val="clear" w:color="auto" w:fill="FFFFFF"/>
        <w:spacing w:after="0" w:line="240" w:lineRule="auto"/>
        <w:rPr>
          <w:rFonts w:ascii="Georgia" w:eastAsia="Times New Roman" w:hAnsi="Georgia" w:cs="Arial"/>
          <w:color w:val="333333"/>
          <w:sz w:val="16"/>
          <w:szCs w:val="16"/>
        </w:rPr>
      </w:pPr>
      <w:r w:rsidRPr="00FB3914">
        <w:rPr>
          <w:rFonts w:ascii="Georgia" w:eastAsia="Times New Roman" w:hAnsi="Georgia" w:cs="Arial"/>
          <w:color w:val="333333"/>
          <w:sz w:val="16"/>
          <w:szCs w:val="16"/>
        </w:rPr>
        <w:lastRenderedPageBreak/>
        <w:t> </w:t>
      </w:r>
    </w:p>
    <w:p w:rsidR="00F26506" w:rsidRPr="00FB3914" w:rsidRDefault="00F26506" w:rsidP="00F26506">
      <w:pPr>
        <w:shd w:val="clear" w:color="auto" w:fill="FFFFFF"/>
        <w:spacing w:after="0" w:line="240" w:lineRule="auto"/>
        <w:jc w:val="center"/>
        <w:rPr>
          <w:rFonts w:ascii="Georgia" w:eastAsia="Times New Roman" w:hAnsi="Georgia" w:cs="Arial"/>
          <w:color w:val="333333"/>
          <w:sz w:val="16"/>
          <w:szCs w:val="16"/>
        </w:rPr>
      </w:pPr>
      <w:r w:rsidRPr="00FB3914">
        <w:rPr>
          <w:rFonts w:ascii="Georgia" w:eastAsia="Times New Roman" w:hAnsi="Georgia" w:cs="Arial"/>
          <w:color w:val="333333"/>
          <w:sz w:val="16"/>
          <w:szCs w:val="16"/>
        </w:rPr>
        <w:t>4</w:t>
      </w:r>
    </w:p>
    <w:p w:rsidR="00F26506" w:rsidRPr="00FB3914" w:rsidRDefault="00295A68" w:rsidP="00F26506">
      <w:pPr>
        <w:spacing w:after="0" w:line="240" w:lineRule="auto"/>
        <w:rPr>
          <w:rFonts w:ascii="Georgia" w:eastAsia="Times New Roman" w:hAnsi="Georgia" w:cs="Times New Roman"/>
          <w:sz w:val="16"/>
          <w:szCs w:val="16"/>
        </w:rPr>
      </w:pPr>
      <w:r w:rsidRPr="00FB3914">
        <w:rPr>
          <w:rFonts w:ascii="Georgia" w:eastAsia="Times New Roman" w:hAnsi="Georgia" w:cs="Times New Roman"/>
          <w:sz w:val="16"/>
          <w:szCs w:val="16"/>
        </w:rPr>
        <w:pict>
          <v:rect id="_x0000_i1028" style="width:468pt;height:2.25pt" o:hralign="center" o:hrstd="t" o:hrnoshade="t" o:hr="t" fillcolor="#999" stroked="f"/>
        </w:pict>
      </w:r>
    </w:p>
    <w:tbl>
      <w:tblPr>
        <w:tblW w:w="5000" w:type="pct"/>
        <w:jc w:val="center"/>
        <w:shd w:val="clear" w:color="auto" w:fill="FFFFFF"/>
        <w:tblCellMar>
          <w:left w:w="0" w:type="dxa"/>
          <w:right w:w="0" w:type="dxa"/>
        </w:tblCellMar>
        <w:tblLook w:val="04A0"/>
      </w:tblPr>
      <w:tblGrid>
        <w:gridCol w:w="4680"/>
        <w:gridCol w:w="187"/>
        <w:gridCol w:w="4493"/>
      </w:tblGrid>
      <w:tr w:rsidR="00F26506" w:rsidRPr="00FB3914" w:rsidTr="00F26506">
        <w:trPr>
          <w:jc w:val="center"/>
        </w:trPr>
        <w:tc>
          <w:tcPr>
            <w:tcW w:w="2500" w:type="pct"/>
            <w:shd w:val="clear" w:color="auto" w:fill="FFFFFF"/>
            <w:vAlign w:val="center"/>
            <w:hideMark/>
          </w:tcPr>
          <w:p w:rsidR="00F26506" w:rsidRPr="00FB3914" w:rsidRDefault="00F26506" w:rsidP="00F26506">
            <w:pPr>
              <w:spacing w:after="0" w:line="240" w:lineRule="auto"/>
              <w:rPr>
                <w:rFonts w:ascii="Georgia" w:eastAsia="Times New Roman" w:hAnsi="Georgia" w:cs="Arial"/>
                <w:color w:val="333333"/>
                <w:sz w:val="16"/>
                <w:szCs w:val="16"/>
              </w:rPr>
            </w:pPr>
          </w:p>
        </w:tc>
        <w:tc>
          <w:tcPr>
            <w:tcW w:w="100" w:type="pct"/>
            <w:shd w:val="clear" w:color="auto" w:fill="FFFFFF"/>
            <w:vAlign w:val="bottom"/>
            <w:hideMark/>
          </w:tcPr>
          <w:p w:rsidR="00F26506" w:rsidRPr="00FB3914" w:rsidRDefault="00F26506" w:rsidP="00F26506">
            <w:pPr>
              <w:spacing w:after="0" w:line="240" w:lineRule="auto"/>
              <w:rPr>
                <w:rFonts w:ascii="Georgia" w:eastAsia="Times New Roman" w:hAnsi="Georgia" w:cs="Arial"/>
                <w:color w:val="333333"/>
                <w:sz w:val="16"/>
                <w:szCs w:val="16"/>
              </w:rPr>
            </w:pPr>
          </w:p>
        </w:tc>
        <w:tc>
          <w:tcPr>
            <w:tcW w:w="2400" w:type="pct"/>
            <w:shd w:val="clear" w:color="auto" w:fill="FFFFFF"/>
            <w:vAlign w:val="center"/>
            <w:hideMark/>
          </w:tcPr>
          <w:p w:rsidR="00F26506" w:rsidRPr="00FB3914" w:rsidRDefault="00F26506" w:rsidP="00F26506">
            <w:pPr>
              <w:spacing w:after="0" w:line="240" w:lineRule="auto"/>
              <w:rPr>
                <w:rFonts w:ascii="Georgia" w:eastAsia="Times New Roman" w:hAnsi="Georgia" w:cs="Arial"/>
                <w:color w:val="333333"/>
                <w:sz w:val="16"/>
                <w:szCs w:val="16"/>
              </w:rPr>
            </w:pPr>
          </w:p>
        </w:tc>
      </w:tr>
      <w:tr w:rsidR="00F26506" w:rsidRPr="00FB3914" w:rsidTr="00F26506">
        <w:trPr>
          <w:jc w:val="center"/>
        </w:trPr>
        <w:tc>
          <w:tcPr>
            <w:tcW w:w="0" w:type="auto"/>
            <w:shd w:val="clear" w:color="auto" w:fill="FFFFFF"/>
            <w:hideMark/>
          </w:tcPr>
          <w:p w:rsidR="00F26506" w:rsidRPr="00FB3914" w:rsidRDefault="00F26506" w:rsidP="00F26506">
            <w:pPr>
              <w:spacing w:after="0" w:line="240" w:lineRule="auto"/>
              <w:rPr>
                <w:rFonts w:ascii="Georgia" w:eastAsia="Times New Roman" w:hAnsi="Georgia" w:cs="Arial"/>
                <w:color w:val="333333"/>
                <w:sz w:val="16"/>
                <w:szCs w:val="16"/>
              </w:rPr>
            </w:pPr>
          </w:p>
        </w:tc>
        <w:tc>
          <w:tcPr>
            <w:tcW w:w="0" w:type="auto"/>
            <w:shd w:val="clear" w:color="auto" w:fill="FFFFFF"/>
            <w:vAlign w:val="bottom"/>
            <w:hideMark/>
          </w:tcPr>
          <w:p w:rsidR="00F26506" w:rsidRPr="00FB3914" w:rsidRDefault="00F26506" w:rsidP="00F26506">
            <w:pPr>
              <w:spacing w:after="0" w:line="240" w:lineRule="auto"/>
              <w:rPr>
                <w:rFonts w:ascii="Georgia" w:eastAsia="Times New Roman" w:hAnsi="Georgia" w:cs="Arial"/>
                <w:color w:val="333333"/>
                <w:sz w:val="16"/>
                <w:szCs w:val="16"/>
              </w:rPr>
            </w:pPr>
            <w:r w:rsidRPr="00FB3914">
              <w:rPr>
                <w:rFonts w:ascii="Georgia" w:eastAsia="Times New Roman" w:hAnsi="Georgia" w:cs="Arial"/>
                <w:color w:val="333333"/>
                <w:sz w:val="16"/>
                <w:szCs w:val="16"/>
              </w:rPr>
              <w:t> </w:t>
            </w:r>
          </w:p>
        </w:tc>
        <w:tc>
          <w:tcPr>
            <w:tcW w:w="0" w:type="auto"/>
            <w:shd w:val="clear" w:color="auto" w:fill="FFFFFF"/>
            <w:hideMark/>
          </w:tcPr>
          <w:p w:rsidR="00F26506" w:rsidRPr="00FB3914" w:rsidRDefault="00F26506" w:rsidP="00F26506">
            <w:pPr>
              <w:spacing w:before="100" w:beforeAutospacing="1" w:after="100" w:afterAutospacing="1" w:line="240" w:lineRule="auto"/>
              <w:rPr>
                <w:rFonts w:ascii="Georgia" w:eastAsia="Times New Roman" w:hAnsi="Georgia" w:cs="Arial"/>
                <w:color w:val="333333"/>
                <w:sz w:val="16"/>
                <w:szCs w:val="16"/>
              </w:rPr>
            </w:pPr>
            <w:r w:rsidRPr="00FB3914">
              <w:rPr>
                <w:rFonts w:ascii="Georgia" w:eastAsia="Times New Roman" w:hAnsi="Georgia" w:cs="Arial"/>
                <w:color w:val="333333"/>
                <w:sz w:val="16"/>
                <w:szCs w:val="16"/>
              </w:rPr>
              <w:t xml:space="preserve">prior to 5:00 P.M., New York City time, on the fifth Exchange Business Day following the Notice Deadline, in which event the Calculation Agent shall have the right to adjust the Delivery Obligation as appropriate to reflect the additional costs (including, but not limited to, hedging mismatches and market losses) and expenses incurred by Dealer or any of its affiliates in connection with its hedging activities (including the unwinding of any hedge position) as a result of its not having received such notice prior to the Notice Deadline. Counterparty acknowledges its responsibilities under applicable securities laws, and in particular Section 9 and Section 10(b) of the Exchange Act (as defined below) and the rules and regulations </w:t>
            </w:r>
            <w:proofErr w:type="spellStart"/>
            <w:r w:rsidRPr="00FB3914">
              <w:rPr>
                <w:rFonts w:ascii="Georgia" w:eastAsia="Times New Roman" w:hAnsi="Georgia" w:cs="Arial"/>
                <w:color w:val="333333"/>
                <w:sz w:val="16"/>
                <w:szCs w:val="16"/>
              </w:rPr>
              <w:t>thereunder</w:t>
            </w:r>
            <w:proofErr w:type="spellEnd"/>
            <w:r w:rsidRPr="00FB3914">
              <w:rPr>
                <w:rFonts w:ascii="Georgia" w:eastAsia="Times New Roman" w:hAnsi="Georgia" w:cs="Arial"/>
                <w:color w:val="333333"/>
                <w:sz w:val="16"/>
                <w:szCs w:val="16"/>
              </w:rPr>
              <w:t>, in respect of any election of a settlement method with respect to the Convertible Securities. For the avoidance of doubt, if Counterparty fails to give such notice when due in respect of any exercise of Options hereunder, Dealer's obligation to make any payment or delivery in respect of such exercise shall be permanently extinguished, and late notice shall not cure such failure except as provided in the second proviso hereof.</w:t>
            </w:r>
          </w:p>
        </w:tc>
      </w:tr>
      <w:tr w:rsidR="00F26506" w:rsidRPr="00FB3914" w:rsidTr="00F26506">
        <w:trPr>
          <w:trHeight w:val="360"/>
          <w:jc w:val="center"/>
        </w:trPr>
        <w:tc>
          <w:tcPr>
            <w:tcW w:w="0" w:type="auto"/>
            <w:shd w:val="clear" w:color="auto" w:fill="FFFFFF"/>
            <w:vAlign w:val="center"/>
            <w:hideMark/>
          </w:tcPr>
          <w:p w:rsidR="00F26506" w:rsidRPr="00FB3914" w:rsidRDefault="00F26506" w:rsidP="00F26506">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F26506" w:rsidRPr="00FB3914" w:rsidRDefault="00F26506" w:rsidP="00F26506">
            <w:pPr>
              <w:spacing w:after="0" w:line="240" w:lineRule="auto"/>
              <w:rPr>
                <w:rFonts w:ascii="Georgia" w:eastAsia="Times New Roman" w:hAnsi="Georgia" w:cs="Arial"/>
                <w:color w:val="333333"/>
                <w:sz w:val="16"/>
                <w:szCs w:val="16"/>
              </w:rPr>
            </w:pPr>
          </w:p>
        </w:tc>
      </w:tr>
      <w:tr w:rsidR="00F26506" w:rsidRPr="00FB3914" w:rsidTr="00F26506">
        <w:trPr>
          <w:jc w:val="center"/>
        </w:trPr>
        <w:tc>
          <w:tcPr>
            <w:tcW w:w="0" w:type="auto"/>
            <w:shd w:val="clear" w:color="auto" w:fill="FFFFFF"/>
            <w:hideMark/>
          </w:tcPr>
          <w:p w:rsidR="00F26506" w:rsidRPr="00FB3914" w:rsidRDefault="00F26506" w:rsidP="00F26506">
            <w:pPr>
              <w:spacing w:after="0" w:line="240" w:lineRule="auto"/>
              <w:ind w:left="720"/>
              <w:rPr>
                <w:rFonts w:ascii="Georgia" w:eastAsia="Times New Roman" w:hAnsi="Georgia" w:cs="Arial"/>
                <w:color w:val="333333"/>
                <w:sz w:val="16"/>
                <w:szCs w:val="16"/>
              </w:rPr>
            </w:pPr>
            <w:r w:rsidRPr="00FB3914">
              <w:rPr>
                <w:rFonts w:ascii="Georgia" w:eastAsia="Times New Roman" w:hAnsi="Georgia" w:cs="Arial"/>
                <w:color w:val="333333"/>
                <w:sz w:val="16"/>
                <w:szCs w:val="16"/>
              </w:rPr>
              <w:t>Dealer's Telephone Number</w:t>
            </w:r>
          </w:p>
          <w:p w:rsidR="00F26506" w:rsidRPr="00FB3914" w:rsidRDefault="00F26506" w:rsidP="00F26506">
            <w:pPr>
              <w:spacing w:after="0" w:line="240" w:lineRule="auto"/>
              <w:ind w:firstLine="720"/>
              <w:rPr>
                <w:rFonts w:ascii="Georgia" w:eastAsia="Times New Roman" w:hAnsi="Georgia" w:cs="Arial"/>
                <w:color w:val="333333"/>
                <w:sz w:val="16"/>
                <w:szCs w:val="16"/>
              </w:rPr>
            </w:pPr>
            <w:r w:rsidRPr="00FB3914">
              <w:rPr>
                <w:rFonts w:ascii="Georgia" w:eastAsia="Times New Roman" w:hAnsi="Georgia" w:cs="Arial"/>
                <w:color w:val="333333"/>
                <w:sz w:val="16"/>
                <w:szCs w:val="16"/>
              </w:rPr>
              <w:t>and Telex and/or Facsimile Number</w:t>
            </w:r>
          </w:p>
          <w:p w:rsidR="00F26506" w:rsidRPr="00FB3914" w:rsidRDefault="00F26506" w:rsidP="00F26506">
            <w:pPr>
              <w:spacing w:after="0" w:line="240" w:lineRule="auto"/>
              <w:ind w:firstLine="720"/>
              <w:rPr>
                <w:rFonts w:ascii="Georgia" w:eastAsia="Times New Roman" w:hAnsi="Georgia" w:cs="Arial"/>
                <w:color w:val="333333"/>
                <w:sz w:val="16"/>
                <w:szCs w:val="16"/>
              </w:rPr>
            </w:pPr>
            <w:r w:rsidRPr="00FB3914">
              <w:rPr>
                <w:rFonts w:ascii="Georgia" w:eastAsia="Times New Roman" w:hAnsi="Georgia" w:cs="Arial"/>
                <w:color w:val="333333"/>
                <w:sz w:val="16"/>
                <w:szCs w:val="16"/>
              </w:rPr>
              <w:t>and Contact Details for purpose of</w:t>
            </w:r>
          </w:p>
          <w:p w:rsidR="00F26506" w:rsidRPr="00FB3914" w:rsidRDefault="00F26506" w:rsidP="00F26506">
            <w:pPr>
              <w:spacing w:after="15" w:line="240" w:lineRule="auto"/>
              <w:ind w:left="720"/>
              <w:rPr>
                <w:rFonts w:ascii="Georgia" w:eastAsia="Times New Roman" w:hAnsi="Georgia" w:cs="Arial"/>
                <w:color w:val="333333"/>
                <w:sz w:val="16"/>
                <w:szCs w:val="16"/>
              </w:rPr>
            </w:pPr>
            <w:r w:rsidRPr="00FB3914">
              <w:rPr>
                <w:rFonts w:ascii="Georgia" w:eastAsia="Times New Roman" w:hAnsi="Georgia" w:cs="Arial"/>
                <w:color w:val="333333"/>
                <w:sz w:val="16"/>
                <w:szCs w:val="16"/>
              </w:rPr>
              <w:t>Giving Notice:</w:t>
            </w:r>
          </w:p>
        </w:tc>
        <w:tc>
          <w:tcPr>
            <w:tcW w:w="0" w:type="auto"/>
            <w:shd w:val="clear" w:color="auto" w:fill="FFFFFF"/>
            <w:vAlign w:val="bottom"/>
            <w:hideMark/>
          </w:tcPr>
          <w:p w:rsidR="00F26506" w:rsidRPr="00FB3914" w:rsidRDefault="00F26506" w:rsidP="00F26506">
            <w:pPr>
              <w:spacing w:after="0" w:line="240" w:lineRule="auto"/>
              <w:rPr>
                <w:rFonts w:ascii="Georgia" w:eastAsia="Times New Roman" w:hAnsi="Georgia" w:cs="Arial"/>
                <w:color w:val="333333"/>
                <w:sz w:val="16"/>
                <w:szCs w:val="16"/>
              </w:rPr>
            </w:pPr>
            <w:r w:rsidRPr="00FB3914">
              <w:rPr>
                <w:rFonts w:ascii="Georgia" w:eastAsia="Times New Roman" w:hAnsi="Georgia" w:cs="Arial"/>
                <w:color w:val="333333"/>
                <w:sz w:val="16"/>
                <w:szCs w:val="16"/>
              </w:rPr>
              <w:t> </w:t>
            </w:r>
          </w:p>
        </w:tc>
        <w:tc>
          <w:tcPr>
            <w:tcW w:w="0" w:type="auto"/>
            <w:shd w:val="clear" w:color="auto" w:fill="FFFFFF"/>
            <w:vAlign w:val="bottom"/>
            <w:hideMark/>
          </w:tcPr>
          <w:p w:rsidR="00F26506" w:rsidRPr="00FB3914" w:rsidRDefault="00F26506" w:rsidP="00F26506">
            <w:pPr>
              <w:spacing w:before="100" w:beforeAutospacing="1" w:after="100" w:afterAutospacing="1" w:line="240" w:lineRule="auto"/>
              <w:rPr>
                <w:rFonts w:ascii="Georgia" w:eastAsia="Times New Roman" w:hAnsi="Georgia" w:cs="Arial"/>
                <w:color w:val="333333"/>
                <w:sz w:val="16"/>
                <w:szCs w:val="16"/>
              </w:rPr>
            </w:pPr>
            <w:r w:rsidRPr="00FB3914">
              <w:rPr>
                <w:rFonts w:ascii="Georgia" w:eastAsia="Times New Roman" w:hAnsi="Georgia" w:cs="Arial"/>
                <w:color w:val="333333"/>
                <w:sz w:val="16"/>
                <w:szCs w:val="16"/>
              </w:rPr>
              <w:t>As specified in Section 6(b) below.</w:t>
            </w:r>
          </w:p>
        </w:tc>
      </w:tr>
      <w:tr w:rsidR="00F26506" w:rsidRPr="00FB3914" w:rsidTr="00F26506">
        <w:trPr>
          <w:trHeight w:val="240"/>
          <w:jc w:val="center"/>
        </w:trPr>
        <w:tc>
          <w:tcPr>
            <w:tcW w:w="0" w:type="auto"/>
            <w:shd w:val="clear" w:color="auto" w:fill="FFFFFF"/>
            <w:vAlign w:val="center"/>
            <w:hideMark/>
          </w:tcPr>
          <w:p w:rsidR="00F26506" w:rsidRPr="00FB3914" w:rsidRDefault="00F26506" w:rsidP="00F26506">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F26506" w:rsidRPr="00FB3914" w:rsidRDefault="00F26506" w:rsidP="00F26506">
            <w:pPr>
              <w:spacing w:after="0" w:line="240" w:lineRule="auto"/>
              <w:rPr>
                <w:rFonts w:ascii="Georgia" w:eastAsia="Times New Roman" w:hAnsi="Georgia" w:cs="Arial"/>
                <w:color w:val="333333"/>
                <w:sz w:val="16"/>
                <w:szCs w:val="16"/>
              </w:rPr>
            </w:pPr>
          </w:p>
        </w:tc>
      </w:tr>
      <w:tr w:rsidR="00F26506" w:rsidRPr="00FB3914" w:rsidTr="00F26506">
        <w:trPr>
          <w:jc w:val="center"/>
        </w:trPr>
        <w:tc>
          <w:tcPr>
            <w:tcW w:w="0" w:type="auto"/>
            <w:shd w:val="clear" w:color="auto" w:fill="FFFFFF"/>
            <w:hideMark/>
          </w:tcPr>
          <w:p w:rsidR="00F26506" w:rsidRPr="00FB3914" w:rsidRDefault="00F26506" w:rsidP="00F26506">
            <w:pPr>
              <w:spacing w:after="0" w:line="240" w:lineRule="auto"/>
              <w:rPr>
                <w:rFonts w:ascii="Georgia" w:eastAsia="Times New Roman" w:hAnsi="Georgia" w:cs="Arial"/>
                <w:color w:val="333333"/>
                <w:sz w:val="16"/>
                <w:szCs w:val="16"/>
              </w:rPr>
            </w:pPr>
            <w:r w:rsidRPr="00FB3914">
              <w:rPr>
                <w:rFonts w:ascii="Georgia" w:eastAsia="Times New Roman" w:hAnsi="Georgia" w:cs="Arial"/>
                <w:color w:val="333333"/>
                <w:sz w:val="16"/>
                <w:szCs w:val="16"/>
              </w:rPr>
              <w:t>Settlement Terms:</w:t>
            </w:r>
          </w:p>
        </w:tc>
        <w:tc>
          <w:tcPr>
            <w:tcW w:w="0" w:type="auto"/>
            <w:shd w:val="clear" w:color="auto" w:fill="FFFFFF"/>
            <w:vAlign w:val="bottom"/>
            <w:hideMark/>
          </w:tcPr>
          <w:p w:rsidR="00F26506" w:rsidRPr="00FB3914" w:rsidRDefault="00F26506" w:rsidP="00F26506">
            <w:pPr>
              <w:spacing w:after="0" w:line="240" w:lineRule="auto"/>
              <w:rPr>
                <w:rFonts w:ascii="Georgia" w:eastAsia="Times New Roman" w:hAnsi="Georgia" w:cs="Arial"/>
                <w:color w:val="333333"/>
                <w:sz w:val="16"/>
                <w:szCs w:val="16"/>
              </w:rPr>
            </w:pPr>
            <w:r w:rsidRPr="00FB3914">
              <w:rPr>
                <w:rFonts w:ascii="Georgia" w:eastAsia="Times New Roman" w:hAnsi="Georgia" w:cs="Arial"/>
                <w:color w:val="333333"/>
                <w:sz w:val="16"/>
                <w:szCs w:val="16"/>
              </w:rPr>
              <w:t> </w:t>
            </w:r>
          </w:p>
        </w:tc>
        <w:tc>
          <w:tcPr>
            <w:tcW w:w="0" w:type="auto"/>
            <w:shd w:val="clear" w:color="auto" w:fill="FFFFFF"/>
            <w:hideMark/>
          </w:tcPr>
          <w:p w:rsidR="00F26506" w:rsidRPr="00FB3914" w:rsidRDefault="00F26506" w:rsidP="00F26506">
            <w:pPr>
              <w:spacing w:after="0" w:line="240" w:lineRule="auto"/>
              <w:rPr>
                <w:rFonts w:ascii="Georgia" w:eastAsia="Times New Roman" w:hAnsi="Georgia" w:cs="Arial"/>
                <w:color w:val="333333"/>
                <w:sz w:val="16"/>
                <w:szCs w:val="16"/>
              </w:rPr>
            </w:pPr>
          </w:p>
        </w:tc>
      </w:tr>
      <w:tr w:rsidR="00F26506" w:rsidRPr="00FB3914" w:rsidTr="00F26506">
        <w:trPr>
          <w:trHeight w:val="120"/>
          <w:jc w:val="center"/>
        </w:trPr>
        <w:tc>
          <w:tcPr>
            <w:tcW w:w="0" w:type="auto"/>
            <w:shd w:val="clear" w:color="auto" w:fill="FFFFFF"/>
            <w:vAlign w:val="center"/>
            <w:hideMark/>
          </w:tcPr>
          <w:p w:rsidR="00F26506" w:rsidRPr="00FB3914" w:rsidRDefault="00F26506" w:rsidP="00F26506">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F26506" w:rsidRPr="00FB3914" w:rsidRDefault="00F26506" w:rsidP="00F26506">
            <w:pPr>
              <w:spacing w:after="0" w:line="240" w:lineRule="auto"/>
              <w:rPr>
                <w:rFonts w:ascii="Georgia" w:eastAsia="Times New Roman" w:hAnsi="Georgia" w:cs="Arial"/>
                <w:color w:val="333333"/>
                <w:sz w:val="16"/>
                <w:szCs w:val="16"/>
              </w:rPr>
            </w:pPr>
          </w:p>
        </w:tc>
      </w:tr>
      <w:tr w:rsidR="00F26506" w:rsidRPr="00FB3914" w:rsidTr="00F26506">
        <w:trPr>
          <w:jc w:val="center"/>
        </w:trPr>
        <w:tc>
          <w:tcPr>
            <w:tcW w:w="0" w:type="auto"/>
            <w:shd w:val="clear" w:color="auto" w:fill="FFFFFF"/>
            <w:hideMark/>
          </w:tcPr>
          <w:p w:rsidR="00F26506" w:rsidRPr="00FB3914" w:rsidRDefault="00F26506" w:rsidP="00F26506">
            <w:pPr>
              <w:spacing w:before="100" w:beforeAutospacing="1" w:after="100" w:afterAutospacing="1" w:line="240" w:lineRule="auto"/>
              <w:ind w:firstLine="720"/>
              <w:rPr>
                <w:rFonts w:ascii="Georgia" w:eastAsia="Times New Roman" w:hAnsi="Georgia" w:cs="Arial"/>
                <w:color w:val="333333"/>
                <w:sz w:val="16"/>
                <w:szCs w:val="16"/>
              </w:rPr>
            </w:pPr>
            <w:r w:rsidRPr="00FB3914">
              <w:rPr>
                <w:rFonts w:ascii="Georgia" w:eastAsia="Times New Roman" w:hAnsi="Georgia" w:cs="Arial"/>
                <w:color w:val="333333"/>
                <w:sz w:val="16"/>
                <w:szCs w:val="16"/>
              </w:rPr>
              <w:t>Settlement Date:</w:t>
            </w:r>
          </w:p>
        </w:tc>
        <w:tc>
          <w:tcPr>
            <w:tcW w:w="0" w:type="auto"/>
            <w:shd w:val="clear" w:color="auto" w:fill="FFFFFF"/>
            <w:vAlign w:val="bottom"/>
            <w:hideMark/>
          </w:tcPr>
          <w:p w:rsidR="00F26506" w:rsidRPr="00FB3914" w:rsidRDefault="00F26506" w:rsidP="00F26506">
            <w:pPr>
              <w:spacing w:after="0" w:line="240" w:lineRule="auto"/>
              <w:rPr>
                <w:rFonts w:ascii="Georgia" w:eastAsia="Times New Roman" w:hAnsi="Georgia" w:cs="Arial"/>
                <w:color w:val="333333"/>
                <w:sz w:val="16"/>
                <w:szCs w:val="16"/>
              </w:rPr>
            </w:pPr>
            <w:r w:rsidRPr="00FB3914">
              <w:rPr>
                <w:rFonts w:ascii="Georgia" w:eastAsia="Times New Roman" w:hAnsi="Georgia" w:cs="Arial"/>
                <w:color w:val="333333"/>
                <w:sz w:val="16"/>
                <w:szCs w:val="16"/>
              </w:rPr>
              <w:t> </w:t>
            </w:r>
          </w:p>
        </w:tc>
        <w:tc>
          <w:tcPr>
            <w:tcW w:w="0" w:type="auto"/>
            <w:shd w:val="clear" w:color="auto" w:fill="FFFFFF"/>
            <w:hideMark/>
          </w:tcPr>
          <w:p w:rsidR="00F26506" w:rsidRPr="00FB3914" w:rsidRDefault="00F26506" w:rsidP="00F26506">
            <w:pPr>
              <w:spacing w:before="100" w:beforeAutospacing="1" w:after="100" w:afterAutospacing="1" w:line="240" w:lineRule="auto"/>
              <w:rPr>
                <w:rFonts w:ascii="Georgia" w:eastAsia="Times New Roman" w:hAnsi="Georgia" w:cs="Arial"/>
                <w:color w:val="333333"/>
                <w:sz w:val="16"/>
                <w:szCs w:val="16"/>
              </w:rPr>
            </w:pPr>
            <w:r w:rsidRPr="00FB3914">
              <w:rPr>
                <w:rFonts w:ascii="Georgia" w:eastAsia="Times New Roman" w:hAnsi="Georgia" w:cs="Arial"/>
                <w:color w:val="333333"/>
                <w:sz w:val="16"/>
                <w:szCs w:val="16"/>
              </w:rPr>
              <w:t xml:space="preserve">For any Exercise Date, the settlement date for the cash and Shares (if any) to be delivered in respect of the Relevant Convertible Securities for the relevant Conversion Date under the terms of the </w:t>
            </w:r>
            <w:proofErr w:type="spellStart"/>
            <w:r w:rsidRPr="00FB3914">
              <w:rPr>
                <w:rFonts w:ascii="Georgia" w:eastAsia="Times New Roman" w:hAnsi="Georgia" w:cs="Arial"/>
                <w:color w:val="333333"/>
                <w:sz w:val="16"/>
                <w:szCs w:val="16"/>
              </w:rPr>
              <w:t>Indenture;</w:t>
            </w:r>
            <w:r w:rsidRPr="00FB3914">
              <w:rPr>
                <w:rFonts w:ascii="Georgia" w:eastAsia="Times New Roman" w:hAnsi="Georgia" w:cs="Arial"/>
                <w:i/>
                <w:iCs/>
                <w:color w:val="333333"/>
                <w:sz w:val="16"/>
                <w:szCs w:val="16"/>
              </w:rPr>
              <w:t>provided</w:t>
            </w:r>
            <w:proofErr w:type="spellEnd"/>
            <w:r w:rsidRPr="00FB3914">
              <w:rPr>
                <w:rFonts w:ascii="Georgia" w:eastAsia="Times New Roman" w:hAnsi="Georgia" w:cs="Arial"/>
                <w:color w:val="333333"/>
                <w:sz w:val="16"/>
                <w:szCs w:val="16"/>
              </w:rPr>
              <w:t> that the Settlement Date shall not occur prior to the latest of (</w:t>
            </w:r>
            <w:proofErr w:type="spellStart"/>
            <w:r w:rsidRPr="00FB3914">
              <w:rPr>
                <w:rFonts w:ascii="Georgia" w:eastAsia="Times New Roman" w:hAnsi="Georgia" w:cs="Arial"/>
                <w:color w:val="333333"/>
                <w:sz w:val="16"/>
                <w:szCs w:val="16"/>
              </w:rPr>
              <w:t>i</w:t>
            </w:r>
            <w:proofErr w:type="spellEnd"/>
            <w:r w:rsidRPr="00FB3914">
              <w:rPr>
                <w:rFonts w:ascii="Georgia" w:eastAsia="Times New Roman" w:hAnsi="Georgia" w:cs="Arial"/>
                <w:color w:val="333333"/>
                <w:sz w:val="16"/>
                <w:szCs w:val="16"/>
              </w:rPr>
              <w:t>) the date one Settlement Cycle following the final "VWAP Trading Day" (as defined in the Indenture) of the relevant "Cash Settlement Averaging Period" (as defined in the Indenture), (ii) the Exchange Business Day immediately following the date on which Counterparty gives notice to Dealer of such Settlement Date prior to 12:00 P.M., New York City time, or (iii) the Exchange Business Day immediately following the date on which Counterparty provides the Notice of Delivery Obligation (as described below) prior to 12:00 P.M., New York City time.</w:t>
            </w:r>
          </w:p>
        </w:tc>
      </w:tr>
      <w:tr w:rsidR="00F26506" w:rsidRPr="00FB3914" w:rsidTr="00F26506">
        <w:trPr>
          <w:trHeight w:val="120"/>
          <w:jc w:val="center"/>
        </w:trPr>
        <w:tc>
          <w:tcPr>
            <w:tcW w:w="0" w:type="auto"/>
            <w:shd w:val="clear" w:color="auto" w:fill="FFFFFF"/>
            <w:vAlign w:val="center"/>
            <w:hideMark/>
          </w:tcPr>
          <w:p w:rsidR="00F26506" w:rsidRPr="00FB3914" w:rsidRDefault="00F26506" w:rsidP="00F26506">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F26506" w:rsidRPr="00FB3914" w:rsidRDefault="00F26506" w:rsidP="00F26506">
            <w:pPr>
              <w:spacing w:after="0" w:line="240" w:lineRule="auto"/>
              <w:rPr>
                <w:rFonts w:ascii="Georgia" w:eastAsia="Times New Roman" w:hAnsi="Georgia" w:cs="Arial"/>
                <w:color w:val="333333"/>
                <w:sz w:val="16"/>
                <w:szCs w:val="16"/>
              </w:rPr>
            </w:pPr>
          </w:p>
        </w:tc>
      </w:tr>
      <w:tr w:rsidR="00F26506" w:rsidRPr="00FB3914" w:rsidTr="00F26506">
        <w:trPr>
          <w:jc w:val="center"/>
        </w:trPr>
        <w:tc>
          <w:tcPr>
            <w:tcW w:w="0" w:type="auto"/>
            <w:shd w:val="clear" w:color="auto" w:fill="FFFFFF"/>
            <w:hideMark/>
          </w:tcPr>
          <w:p w:rsidR="00F26506" w:rsidRPr="00FB3914" w:rsidRDefault="00F26506" w:rsidP="00F26506">
            <w:pPr>
              <w:spacing w:before="100" w:beforeAutospacing="1" w:after="100" w:afterAutospacing="1" w:line="240" w:lineRule="auto"/>
              <w:ind w:firstLine="720"/>
              <w:rPr>
                <w:rFonts w:ascii="Georgia" w:eastAsia="Times New Roman" w:hAnsi="Georgia" w:cs="Arial"/>
                <w:color w:val="333333"/>
                <w:sz w:val="16"/>
                <w:szCs w:val="16"/>
              </w:rPr>
            </w:pPr>
            <w:r w:rsidRPr="00FB3914">
              <w:rPr>
                <w:rFonts w:ascii="Georgia" w:eastAsia="Times New Roman" w:hAnsi="Georgia" w:cs="Arial"/>
                <w:color w:val="333333"/>
                <w:sz w:val="16"/>
                <w:szCs w:val="16"/>
              </w:rPr>
              <w:t>Delivery Obligation:</w:t>
            </w:r>
          </w:p>
        </w:tc>
        <w:tc>
          <w:tcPr>
            <w:tcW w:w="0" w:type="auto"/>
            <w:shd w:val="clear" w:color="auto" w:fill="FFFFFF"/>
            <w:vAlign w:val="bottom"/>
            <w:hideMark/>
          </w:tcPr>
          <w:p w:rsidR="00F26506" w:rsidRPr="00FB3914" w:rsidRDefault="00F26506" w:rsidP="00F26506">
            <w:pPr>
              <w:spacing w:after="0" w:line="240" w:lineRule="auto"/>
              <w:rPr>
                <w:rFonts w:ascii="Georgia" w:eastAsia="Times New Roman" w:hAnsi="Georgia" w:cs="Arial"/>
                <w:color w:val="333333"/>
                <w:sz w:val="16"/>
                <w:szCs w:val="16"/>
              </w:rPr>
            </w:pPr>
            <w:r w:rsidRPr="00FB3914">
              <w:rPr>
                <w:rFonts w:ascii="Georgia" w:eastAsia="Times New Roman" w:hAnsi="Georgia" w:cs="Arial"/>
                <w:color w:val="333333"/>
                <w:sz w:val="16"/>
                <w:szCs w:val="16"/>
              </w:rPr>
              <w:t> </w:t>
            </w:r>
          </w:p>
        </w:tc>
        <w:tc>
          <w:tcPr>
            <w:tcW w:w="0" w:type="auto"/>
            <w:shd w:val="clear" w:color="auto" w:fill="FFFFFF"/>
            <w:hideMark/>
          </w:tcPr>
          <w:p w:rsidR="00F26506" w:rsidRPr="00FB3914" w:rsidRDefault="00F26506" w:rsidP="00F26506">
            <w:pPr>
              <w:spacing w:before="100" w:beforeAutospacing="1" w:after="100" w:afterAutospacing="1" w:line="240" w:lineRule="auto"/>
              <w:rPr>
                <w:rFonts w:ascii="Georgia" w:eastAsia="Times New Roman" w:hAnsi="Georgia" w:cs="Arial"/>
                <w:color w:val="333333"/>
                <w:sz w:val="16"/>
                <w:szCs w:val="16"/>
              </w:rPr>
            </w:pPr>
            <w:r w:rsidRPr="00FB3914">
              <w:rPr>
                <w:rFonts w:ascii="Georgia" w:eastAsia="Times New Roman" w:hAnsi="Georgia" w:cs="Arial"/>
                <w:color w:val="333333"/>
                <w:sz w:val="16"/>
                <w:szCs w:val="16"/>
              </w:rPr>
              <w:t>In lieu of the obligations set forth in Sections 8.1 and 9.1 of the Equity Definitions, and subject to "Notice of Exercise" above, in respect of any Exercise Date, Dealer will deliver to Counterparty on the related Settlement Date (the "</w:t>
            </w:r>
            <w:r w:rsidRPr="00FB3914">
              <w:rPr>
                <w:rFonts w:ascii="Georgia" w:eastAsia="Times New Roman" w:hAnsi="Georgia" w:cs="Arial"/>
                <w:b/>
                <w:bCs/>
                <w:color w:val="333333"/>
                <w:sz w:val="16"/>
                <w:szCs w:val="16"/>
              </w:rPr>
              <w:t>Delivery Obligation</w:t>
            </w:r>
            <w:r w:rsidRPr="00FB3914">
              <w:rPr>
                <w:rFonts w:ascii="Georgia" w:eastAsia="Times New Roman" w:hAnsi="Georgia" w:cs="Arial"/>
                <w:color w:val="333333"/>
                <w:sz w:val="16"/>
                <w:szCs w:val="16"/>
              </w:rPr>
              <w:t>"), a number of Shares and/or amount of cash equal to the</w:t>
            </w:r>
          </w:p>
        </w:tc>
      </w:tr>
    </w:tbl>
    <w:p w:rsidR="00F26506" w:rsidRPr="00FB3914" w:rsidRDefault="00F26506" w:rsidP="00F26506">
      <w:pPr>
        <w:shd w:val="clear" w:color="auto" w:fill="FFFFFF"/>
        <w:spacing w:after="0" w:line="240" w:lineRule="auto"/>
        <w:rPr>
          <w:rFonts w:ascii="Georgia" w:eastAsia="Times New Roman" w:hAnsi="Georgia" w:cs="Arial"/>
          <w:color w:val="333333"/>
          <w:sz w:val="16"/>
          <w:szCs w:val="16"/>
        </w:rPr>
      </w:pPr>
      <w:r w:rsidRPr="00FB3914">
        <w:rPr>
          <w:rFonts w:ascii="Georgia" w:eastAsia="Times New Roman" w:hAnsi="Georgia" w:cs="Arial"/>
          <w:color w:val="333333"/>
          <w:sz w:val="16"/>
          <w:szCs w:val="16"/>
        </w:rPr>
        <w:t> </w:t>
      </w:r>
    </w:p>
    <w:p w:rsidR="00F26506" w:rsidRPr="00FB3914" w:rsidRDefault="00F26506" w:rsidP="00F26506">
      <w:pPr>
        <w:shd w:val="clear" w:color="auto" w:fill="FFFFFF"/>
        <w:spacing w:after="0" w:line="240" w:lineRule="auto"/>
        <w:jc w:val="center"/>
        <w:rPr>
          <w:rFonts w:ascii="Georgia" w:eastAsia="Times New Roman" w:hAnsi="Georgia" w:cs="Arial"/>
          <w:color w:val="333333"/>
          <w:sz w:val="16"/>
          <w:szCs w:val="16"/>
        </w:rPr>
      </w:pPr>
      <w:r w:rsidRPr="00FB3914">
        <w:rPr>
          <w:rFonts w:ascii="Georgia" w:eastAsia="Times New Roman" w:hAnsi="Georgia" w:cs="Arial"/>
          <w:color w:val="333333"/>
          <w:sz w:val="16"/>
          <w:szCs w:val="16"/>
        </w:rPr>
        <w:t>5</w:t>
      </w:r>
    </w:p>
    <w:p w:rsidR="00F26506" w:rsidRPr="00FB3914" w:rsidRDefault="00295A68" w:rsidP="00F26506">
      <w:pPr>
        <w:spacing w:after="0" w:line="240" w:lineRule="auto"/>
        <w:rPr>
          <w:rFonts w:ascii="Georgia" w:eastAsia="Times New Roman" w:hAnsi="Georgia" w:cs="Times New Roman"/>
          <w:sz w:val="16"/>
          <w:szCs w:val="16"/>
        </w:rPr>
      </w:pPr>
      <w:r w:rsidRPr="00FB3914">
        <w:rPr>
          <w:rFonts w:ascii="Georgia" w:eastAsia="Times New Roman" w:hAnsi="Georgia" w:cs="Times New Roman"/>
          <w:sz w:val="16"/>
          <w:szCs w:val="16"/>
        </w:rPr>
        <w:pict>
          <v:rect id="_x0000_i1029" style="width:468pt;height:2.25pt" o:hralign="center" o:hrstd="t" o:hrnoshade="t" o:hr="t" fillcolor="#999" stroked="f"/>
        </w:pict>
      </w:r>
    </w:p>
    <w:tbl>
      <w:tblPr>
        <w:tblW w:w="5000" w:type="pct"/>
        <w:jc w:val="center"/>
        <w:shd w:val="clear" w:color="auto" w:fill="FFFFFF"/>
        <w:tblCellMar>
          <w:left w:w="0" w:type="dxa"/>
          <w:right w:w="0" w:type="dxa"/>
        </w:tblCellMar>
        <w:tblLook w:val="04A0"/>
      </w:tblPr>
      <w:tblGrid>
        <w:gridCol w:w="4680"/>
        <w:gridCol w:w="187"/>
        <w:gridCol w:w="4493"/>
      </w:tblGrid>
      <w:tr w:rsidR="00F26506" w:rsidRPr="00FB3914" w:rsidTr="00F26506">
        <w:trPr>
          <w:jc w:val="center"/>
        </w:trPr>
        <w:tc>
          <w:tcPr>
            <w:tcW w:w="2500" w:type="pct"/>
            <w:shd w:val="clear" w:color="auto" w:fill="FFFFFF"/>
            <w:vAlign w:val="center"/>
            <w:hideMark/>
          </w:tcPr>
          <w:p w:rsidR="00F26506" w:rsidRPr="00FB3914" w:rsidRDefault="00F26506" w:rsidP="00F26506">
            <w:pPr>
              <w:spacing w:after="0" w:line="240" w:lineRule="auto"/>
              <w:rPr>
                <w:rFonts w:ascii="Georgia" w:eastAsia="Times New Roman" w:hAnsi="Georgia" w:cs="Arial"/>
                <w:color w:val="333333"/>
                <w:sz w:val="16"/>
                <w:szCs w:val="16"/>
              </w:rPr>
            </w:pPr>
          </w:p>
        </w:tc>
        <w:tc>
          <w:tcPr>
            <w:tcW w:w="100" w:type="pct"/>
            <w:shd w:val="clear" w:color="auto" w:fill="FFFFFF"/>
            <w:vAlign w:val="bottom"/>
            <w:hideMark/>
          </w:tcPr>
          <w:p w:rsidR="00F26506" w:rsidRPr="00FB3914" w:rsidRDefault="00F26506" w:rsidP="00F26506">
            <w:pPr>
              <w:spacing w:after="0" w:line="240" w:lineRule="auto"/>
              <w:rPr>
                <w:rFonts w:ascii="Georgia" w:eastAsia="Times New Roman" w:hAnsi="Georgia" w:cs="Arial"/>
                <w:color w:val="333333"/>
                <w:sz w:val="16"/>
                <w:szCs w:val="16"/>
              </w:rPr>
            </w:pPr>
          </w:p>
        </w:tc>
        <w:tc>
          <w:tcPr>
            <w:tcW w:w="2400" w:type="pct"/>
            <w:shd w:val="clear" w:color="auto" w:fill="FFFFFF"/>
            <w:vAlign w:val="center"/>
            <w:hideMark/>
          </w:tcPr>
          <w:p w:rsidR="00F26506" w:rsidRPr="00FB3914" w:rsidRDefault="00F26506" w:rsidP="00F26506">
            <w:pPr>
              <w:spacing w:after="0" w:line="240" w:lineRule="auto"/>
              <w:rPr>
                <w:rFonts w:ascii="Georgia" w:eastAsia="Times New Roman" w:hAnsi="Georgia" w:cs="Arial"/>
                <w:color w:val="333333"/>
                <w:sz w:val="16"/>
                <w:szCs w:val="16"/>
              </w:rPr>
            </w:pPr>
          </w:p>
        </w:tc>
      </w:tr>
      <w:tr w:rsidR="00F26506" w:rsidRPr="00FB3914" w:rsidTr="00F26506">
        <w:trPr>
          <w:jc w:val="center"/>
        </w:trPr>
        <w:tc>
          <w:tcPr>
            <w:tcW w:w="0" w:type="auto"/>
            <w:shd w:val="clear" w:color="auto" w:fill="FFFFFF"/>
            <w:hideMark/>
          </w:tcPr>
          <w:p w:rsidR="00F26506" w:rsidRPr="00FB3914" w:rsidRDefault="00F26506" w:rsidP="00F26506">
            <w:pPr>
              <w:spacing w:after="0" w:line="240" w:lineRule="auto"/>
              <w:rPr>
                <w:rFonts w:ascii="Georgia" w:eastAsia="Times New Roman" w:hAnsi="Georgia" w:cs="Arial"/>
                <w:color w:val="333333"/>
                <w:sz w:val="16"/>
                <w:szCs w:val="16"/>
              </w:rPr>
            </w:pPr>
          </w:p>
        </w:tc>
        <w:tc>
          <w:tcPr>
            <w:tcW w:w="0" w:type="auto"/>
            <w:shd w:val="clear" w:color="auto" w:fill="FFFFFF"/>
            <w:vAlign w:val="bottom"/>
            <w:hideMark/>
          </w:tcPr>
          <w:p w:rsidR="00F26506" w:rsidRPr="00FB3914" w:rsidRDefault="00F26506" w:rsidP="00F26506">
            <w:pPr>
              <w:spacing w:after="0" w:line="240" w:lineRule="auto"/>
              <w:rPr>
                <w:rFonts w:ascii="Georgia" w:eastAsia="Times New Roman" w:hAnsi="Georgia" w:cs="Arial"/>
                <w:color w:val="333333"/>
                <w:sz w:val="16"/>
                <w:szCs w:val="16"/>
              </w:rPr>
            </w:pPr>
            <w:r w:rsidRPr="00FB3914">
              <w:rPr>
                <w:rFonts w:ascii="Georgia" w:eastAsia="Times New Roman" w:hAnsi="Georgia" w:cs="Arial"/>
                <w:color w:val="333333"/>
                <w:sz w:val="16"/>
                <w:szCs w:val="16"/>
              </w:rPr>
              <w:t> </w:t>
            </w:r>
          </w:p>
        </w:tc>
        <w:tc>
          <w:tcPr>
            <w:tcW w:w="0" w:type="auto"/>
            <w:shd w:val="clear" w:color="auto" w:fill="FFFFFF"/>
            <w:hideMark/>
          </w:tcPr>
          <w:p w:rsidR="00F26506" w:rsidRPr="00FB3914" w:rsidRDefault="00F26506" w:rsidP="00F26506">
            <w:pPr>
              <w:spacing w:after="0" w:line="240" w:lineRule="auto"/>
              <w:rPr>
                <w:rFonts w:ascii="Georgia" w:eastAsia="Times New Roman" w:hAnsi="Georgia" w:cs="Arial"/>
                <w:color w:val="333333"/>
                <w:sz w:val="16"/>
                <w:szCs w:val="16"/>
              </w:rPr>
            </w:pPr>
            <w:r w:rsidRPr="00FB3914">
              <w:rPr>
                <w:rFonts w:ascii="Georgia" w:eastAsia="Times New Roman" w:hAnsi="Georgia" w:cs="Arial"/>
                <w:color w:val="333333"/>
                <w:sz w:val="16"/>
                <w:szCs w:val="16"/>
              </w:rPr>
              <w:t>aggregate number of Shares and/or amount of cash that Counterparty would be obligated to deliver to the holder(s) of the Relevant Convertible Securities for the related Conversion Date pursuant to Section 4.03(a)(2) of the Supplemental Indenture (reflecting the Applicable Percentage) for each of the "VWAP Trading Days" (as defined in the Indenture) in the relevant "Cash Settlement Averaging Period" (as defined in the Indenture), and representing an aggregate number of Shares and/or amount of cash, with respect to each such "VWAP Trading Day" (as defined in the Indenture) equal to:</w:t>
            </w:r>
          </w:p>
          <w:p w:rsidR="00F26506" w:rsidRPr="00FB3914" w:rsidRDefault="00F26506" w:rsidP="00F26506">
            <w:pPr>
              <w:spacing w:after="0" w:line="240" w:lineRule="auto"/>
              <w:rPr>
                <w:rFonts w:ascii="Georgia" w:eastAsia="Times New Roman" w:hAnsi="Georgia" w:cs="Arial"/>
                <w:color w:val="333333"/>
                <w:sz w:val="16"/>
                <w:szCs w:val="16"/>
              </w:rPr>
            </w:pPr>
          </w:p>
          <w:p w:rsidR="00F26506" w:rsidRPr="00FB3914" w:rsidRDefault="00F26506" w:rsidP="00F26506">
            <w:pPr>
              <w:spacing w:after="0" w:line="240" w:lineRule="auto"/>
              <w:rPr>
                <w:rFonts w:ascii="Georgia" w:eastAsia="Times New Roman" w:hAnsi="Georgia" w:cs="Arial"/>
                <w:color w:val="333333"/>
                <w:sz w:val="16"/>
                <w:szCs w:val="16"/>
              </w:rPr>
            </w:pPr>
            <w:r w:rsidRPr="00FB3914">
              <w:rPr>
                <w:rFonts w:ascii="Georgia" w:eastAsia="Times New Roman" w:hAnsi="Georgia" w:cs="Arial"/>
                <w:color w:val="333333"/>
                <w:sz w:val="16"/>
                <w:szCs w:val="16"/>
              </w:rPr>
              <w:t>(</w:t>
            </w:r>
            <w:proofErr w:type="spellStart"/>
            <w:r w:rsidRPr="00FB3914">
              <w:rPr>
                <w:rFonts w:ascii="Georgia" w:eastAsia="Times New Roman" w:hAnsi="Georgia" w:cs="Arial"/>
                <w:color w:val="333333"/>
                <w:sz w:val="16"/>
                <w:szCs w:val="16"/>
              </w:rPr>
              <w:t>i</w:t>
            </w:r>
            <w:proofErr w:type="spellEnd"/>
            <w:r w:rsidRPr="00FB3914">
              <w:rPr>
                <w:rFonts w:ascii="Georgia" w:eastAsia="Times New Roman" w:hAnsi="Georgia" w:cs="Arial"/>
                <w:color w:val="333333"/>
                <w:sz w:val="16"/>
                <w:szCs w:val="16"/>
              </w:rPr>
              <w:t>) if the "Cash Percentage" (as defined in the Indenture) is not specified in the Notice of Exercise or is equal to 0%, a number of Shares, if any, equal to the product of (a) the Applicable Percentage and (b) the "Maximum Daily Deliverable Shares" (as defined in the Indenture), if any, with respect to such "VWAP Trading Day" (as defined in the Indenture), with such number of Shares rounded down to the nearest whole number;</w:t>
            </w:r>
          </w:p>
          <w:p w:rsidR="00F26506" w:rsidRPr="00FB3914" w:rsidRDefault="00F26506" w:rsidP="00F26506">
            <w:pPr>
              <w:spacing w:after="0" w:line="240" w:lineRule="auto"/>
              <w:rPr>
                <w:rFonts w:ascii="Georgia" w:eastAsia="Times New Roman" w:hAnsi="Georgia" w:cs="Arial"/>
                <w:color w:val="333333"/>
                <w:sz w:val="16"/>
                <w:szCs w:val="16"/>
              </w:rPr>
            </w:pPr>
          </w:p>
          <w:p w:rsidR="00F26506" w:rsidRPr="00FB3914" w:rsidRDefault="00F26506" w:rsidP="00F26506">
            <w:pPr>
              <w:spacing w:after="0" w:line="240" w:lineRule="auto"/>
              <w:rPr>
                <w:rFonts w:ascii="Georgia" w:eastAsia="Times New Roman" w:hAnsi="Georgia" w:cs="Arial"/>
                <w:color w:val="333333"/>
                <w:sz w:val="16"/>
                <w:szCs w:val="16"/>
              </w:rPr>
            </w:pPr>
            <w:r w:rsidRPr="00FB3914">
              <w:rPr>
                <w:rFonts w:ascii="Georgia" w:eastAsia="Times New Roman" w:hAnsi="Georgia" w:cs="Arial"/>
                <w:color w:val="333333"/>
                <w:sz w:val="16"/>
                <w:szCs w:val="16"/>
              </w:rPr>
              <w:t>(ii) if the "Cash Percentage" (as defined in the Indenture) specified in the Notice of Exercise is equal to 100%, an amount in cash, if any, in USD, equal to the product of (a) the Applicable Percentage and (b) the aggregate amount of cash, if any, in excess of the "Daily Cash Amount" (as defined in the Indenture) per Relevant Convertible Security that Counterparty would be obligated to deliver in lieu of the "Maximum Daily Deliverable Shares" (as defined in the Indenture) with respect to such "VWAP Trading Day" (as defined in the Indenture); or</w:t>
            </w:r>
          </w:p>
          <w:p w:rsidR="00F26506" w:rsidRPr="00FB3914" w:rsidRDefault="00F26506" w:rsidP="00F26506">
            <w:pPr>
              <w:spacing w:after="0" w:line="240" w:lineRule="auto"/>
              <w:rPr>
                <w:rFonts w:ascii="Georgia" w:eastAsia="Times New Roman" w:hAnsi="Georgia" w:cs="Arial"/>
                <w:color w:val="333333"/>
                <w:sz w:val="16"/>
                <w:szCs w:val="16"/>
              </w:rPr>
            </w:pPr>
          </w:p>
          <w:p w:rsidR="00F26506" w:rsidRPr="00FB3914" w:rsidRDefault="00F26506" w:rsidP="00F26506">
            <w:pPr>
              <w:spacing w:after="15" w:line="240" w:lineRule="auto"/>
              <w:rPr>
                <w:rFonts w:ascii="Georgia" w:eastAsia="Times New Roman" w:hAnsi="Georgia" w:cs="Arial"/>
                <w:color w:val="333333"/>
                <w:sz w:val="16"/>
                <w:szCs w:val="16"/>
              </w:rPr>
            </w:pPr>
            <w:r w:rsidRPr="00FB3914">
              <w:rPr>
                <w:rFonts w:ascii="Georgia" w:eastAsia="Times New Roman" w:hAnsi="Georgia" w:cs="Arial"/>
                <w:color w:val="333333"/>
                <w:sz w:val="16"/>
                <w:szCs w:val="16"/>
              </w:rPr>
              <w:t>(iii) if the "Cash Percentage" (as defined in the Indenture) specified in the Notice of Exercise is less than 100% but greater than 0%, (a) a number of Shares, if any, equal to the product of (x) the Applicable Percentage, (y) the "Maximum Daily Deliverable Shares" (as defined in the Indenture), if any, with respect to such "VWAP Trading Day" (as defined in the Indenture) and (z) 100% </w:t>
            </w:r>
            <w:proofErr w:type="spellStart"/>
            <w:r w:rsidRPr="00FB3914">
              <w:rPr>
                <w:rFonts w:ascii="Georgia" w:eastAsia="Times New Roman" w:hAnsi="Georgia" w:cs="Arial"/>
                <w:i/>
                <w:iCs/>
                <w:color w:val="333333"/>
                <w:sz w:val="16"/>
                <w:szCs w:val="16"/>
              </w:rPr>
              <w:t>minus</w:t>
            </w:r>
            <w:r w:rsidRPr="00FB3914">
              <w:rPr>
                <w:rFonts w:ascii="Georgia" w:eastAsia="Times New Roman" w:hAnsi="Georgia" w:cs="Arial"/>
                <w:color w:val="333333"/>
                <w:sz w:val="16"/>
                <w:szCs w:val="16"/>
              </w:rPr>
              <w:t>the</w:t>
            </w:r>
            <w:proofErr w:type="spellEnd"/>
            <w:r w:rsidRPr="00FB3914">
              <w:rPr>
                <w:rFonts w:ascii="Georgia" w:eastAsia="Times New Roman" w:hAnsi="Georgia" w:cs="Arial"/>
                <w:color w:val="333333"/>
                <w:sz w:val="16"/>
                <w:szCs w:val="16"/>
              </w:rPr>
              <w:t xml:space="preserve"> "Cash Percentage" (as defined in the Indenture) specified in such Notice of Exercise, with such number of Shares rounded down to the nearest whole number, and (b) an amount of cash, if any, in USD, equal to the product of (x) the Applicable Percentage and (y) the aggregate amount of cash, if any, in excess of the "Daily Cash Amount" (as defined in the Indenture) per Relevant Convertible Security that Counterparty would be obligated to deliver in lieu of the "Maximum Daily Deliverable Shares" (as defined in the Indenture) with respect to such "VWAP Trading Day" (as defined in the Indenture) if the "Cash Percentage" (as defined in the Indenture) were</w:t>
            </w:r>
          </w:p>
        </w:tc>
      </w:tr>
    </w:tbl>
    <w:p w:rsidR="00F26506" w:rsidRPr="00FB3914" w:rsidRDefault="00F26506" w:rsidP="00F26506">
      <w:pPr>
        <w:shd w:val="clear" w:color="auto" w:fill="FFFFFF"/>
        <w:spacing w:after="0" w:line="240" w:lineRule="auto"/>
        <w:rPr>
          <w:rFonts w:ascii="Georgia" w:eastAsia="Times New Roman" w:hAnsi="Georgia" w:cs="Arial"/>
          <w:color w:val="333333"/>
          <w:sz w:val="16"/>
          <w:szCs w:val="16"/>
        </w:rPr>
      </w:pPr>
      <w:r w:rsidRPr="00FB3914">
        <w:rPr>
          <w:rFonts w:ascii="Georgia" w:eastAsia="Times New Roman" w:hAnsi="Georgia" w:cs="Arial"/>
          <w:color w:val="333333"/>
          <w:sz w:val="16"/>
          <w:szCs w:val="16"/>
        </w:rPr>
        <w:lastRenderedPageBreak/>
        <w:t> </w:t>
      </w:r>
    </w:p>
    <w:p w:rsidR="00F26506" w:rsidRPr="00FB3914" w:rsidRDefault="00F26506" w:rsidP="00F26506">
      <w:pPr>
        <w:shd w:val="clear" w:color="auto" w:fill="FFFFFF"/>
        <w:spacing w:after="0" w:line="240" w:lineRule="auto"/>
        <w:jc w:val="center"/>
        <w:rPr>
          <w:rFonts w:ascii="Georgia" w:eastAsia="Times New Roman" w:hAnsi="Georgia" w:cs="Arial"/>
          <w:color w:val="333333"/>
          <w:sz w:val="16"/>
          <w:szCs w:val="16"/>
        </w:rPr>
      </w:pPr>
      <w:r w:rsidRPr="00FB3914">
        <w:rPr>
          <w:rFonts w:ascii="Georgia" w:eastAsia="Times New Roman" w:hAnsi="Georgia" w:cs="Arial"/>
          <w:color w:val="333333"/>
          <w:sz w:val="16"/>
          <w:szCs w:val="16"/>
        </w:rPr>
        <w:t>6</w:t>
      </w:r>
    </w:p>
    <w:p w:rsidR="00F26506" w:rsidRPr="00FB3914" w:rsidRDefault="00295A68" w:rsidP="00F26506">
      <w:pPr>
        <w:spacing w:after="0" w:line="240" w:lineRule="auto"/>
        <w:rPr>
          <w:rFonts w:ascii="Georgia" w:eastAsia="Times New Roman" w:hAnsi="Georgia" w:cs="Times New Roman"/>
          <w:sz w:val="16"/>
          <w:szCs w:val="16"/>
        </w:rPr>
      </w:pPr>
      <w:r w:rsidRPr="00FB3914">
        <w:rPr>
          <w:rFonts w:ascii="Georgia" w:eastAsia="Times New Roman" w:hAnsi="Georgia" w:cs="Times New Roman"/>
          <w:sz w:val="16"/>
          <w:szCs w:val="16"/>
        </w:rPr>
        <w:pict>
          <v:rect id="_x0000_i1030" style="width:468pt;height:2.25pt" o:hralign="center" o:hrstd="t" o:hrnoshade="t" o:hr="t" fillcolor="#999" stroked="f"/>
        </w:pict>
      </w:r>
    </w:p>
    <w:tbl>
      <w:tblPr>
        <w:tblW w:w="5000" w:type="pct"/>
        <w:jc w:val="center"/>
        <w:shd w:val="clear" w:color="auto" w:fill="FFFFFF"/>
        <w:tblCellMar>
          <w:left w:w="0" w:type="dxa"/>
          <w:right w:w="0" w:type="dxa"/>
        </w:tblCellMar>
        <w:tblLook w:val="04A0"/>
      </w:tblPr>
      <w:tblGrid>
        <w:gridCol w:w="4680"/>
        <w:gridCol w:w="187"/>
        <w:gridCol w:w="4493"/>
      </w:tblGrid>
      <w:tr w:rsidR="00F26506" w:rsidRPr="00FB3914" w:rsidTr="00F26506">
        <w:trPr>
          <w:jc w:val="center"/>
        </w:trPr>
        <w:tc>
          <w:tcPr>
            <w:tcW w:w="2500" w:type="pct"/>
            <w:shd w:val="clear" w:color="auto" w:fill="FFFFFF"/>
            <w:vAlign w:val="center"/>
            <w:hideMark/>
          </w:tcPr>
          <w:p w:rsidR="00F26506" w:rsidRPr="00FB3914" w:rsidRDefault="00F26506" w:rsidP="00F26506">
            <w:pPr>
              <w:spacing w:after="0" w:line="240" w:lineRule="auto"/>
              <w:rPr>
                <w:rFonts w:ascii="Georgia" w:eastAsia="Times New Roman" w:hAnsi="Georgia" w:cs="Arial"/>
                <w:color w:val="333333"/>
                <w:sz w:val="16"/>
                <w:szCs w:val="16"/>
              </w:rPr>
            </w:pPr>
          </w:p>
        </w:tc>
        <w:tc>
          <w:tcPr>
            <w:tcW w:w="100" w:type="pct"/>
            <w:shd w:val="clear" w:color="auto" w:fill="FFFFFF"/>
            <w:vAlign w:val="bottom"/>
            <w:hideMark/>
          </w:tcPr>
          <w:p w:rsidR="00F26506" w:rsidRPr="00FB3914" w:rsidRDefault="00F26506" w:rsidP="00F26506">
            <w:pPr>
              <w:spacing w:after="0" w:line="240" w:lineRule="auto"/>
              <w:rPr>
                <w:rFonts w:ascii="Georgia" w:eastAsia="Times New Roman" w:hAnsi="Georgia" w:cs="Arial"/>
                <w:color w:val="333333"/>
                <w:sz w:val="16"/>
                <w:szCs w:val="16"/>
              </w:rPr>
            </w:pPr>
          </w:p>
        </w:tc>
        <w:tc>
          <w:tcPr>
            <w:tcW w:w="2400" w:type="pct"/>
            <w:shd w:val="clear" w:color="auto" w:fill="FFFFFF"/>
            <w:vAlign w:val="center"/>
            <w:hideMark/>
          </w:tcPr>
          <w:p w:rsidR="00F26506" w:rsidRPr="00FB3914" w:rsidRDefault="00F26506" w:rsidP="00F26506">
            <w:pPr>
              <w:spacing w:after="0" w:line="240" w:lineRule="auto"/>
              <w:rPr>
                <w:rFonts w:ascii="Georgia" w:eastAsia="Times New Roman" w:hAnsi="Georgia" w:cs="Arial"/>
                <w:color w:val="333333"/>
                <w:sz w:val="16"/>
                <w:szCs w:val="16"/>
              </w:rPr>
            </w:pPr>
          </w:p>
        </w:tc>
      </w:tr>
      <w:tr w:rsidR="00F26506" w:rsidRPr="00FB3914" w:rsidTr="00F26506">
        <w:trPr>
          <w:jc w:val="center"/>
        </w:trPr>
        <w:tc>
          <w:tcPr>
            <w:tcW w:w="0" w:type="auto"/>
            <w:shd w:val="clear" w:color="auto" w:fill="FFFFFF"/>
            <w:hideMark/>
          </w:tcPr>
          <w:p w:rsidR="00F26506" w:rsidRPr="00FB3914" w:rsidRDefault="00F26506" w:rsidP="00F26506">
            <w:pPr>
              <w:spacing w:after="0" w:line="240" w:lineRule="auto"/>
              <w:rPr>
                <w:rFonts w:ascii="Georgia" w:eastAsia="Times New Roman" w:hAnsi="Georgia" w:cs="Arial"/>
                <w:color w:val="333333"/>
                <w:sz w:val="16"/>
                <w:szCs w:val="16"/>
              </w:rPr>
            </w:pPr>
          </w:p>
        </w:tc>
        <w:tc>
          <w:tcPr>
            <w:tcW w:w="0" w:type="auto"/>
            <w:shd w:val="clear" w:color="auto" w:fill="FFFFFF"/>
            <w:vAlign w:val="bottom"/>
            <w:hideMark/>
          </w:tcPr>
          <w:p w:rsidR="00F26506" w:rsidRPr="00FB3914" w:rsidRDefault="00F26506" w:rsidP="00F26506">
            <w:pPr>
              <w:spacing w:after="0" w:line="240" w:lineRule="auto"/>
              <w:rPr>
                <w:rFonts w:ascii="Georgia" w:eastAsia="Times New Roman" w:hAnsi="Georgia" w:cs="Arial"/>
                <w:color w:val="333333"/>
                <w:sz w:val="16"/>
                <w:szCs w:val="16"/>
              </w:rPr>
            </w:pPr>
            <w:r w:rsidRPr="00FB3914">
              <w:rPr>
                <w:rFonts w:ascii="Georgia" w:eastAsia="Times New Roman" w:hAnsi="Georgia" w:cs="Arial"/>
                <w:color w:val="333333"/>
                <w:sz w:val="16"/>
                <w:szCs w:val="16"/>
              </w:rPr>
              <w:t> </w:t>
            </w:r>
          </w:p>
        </w:tc>
        <w:tc>
          <w:tcPr>
            <w:tcW w:w="0" w:type="auto"/>
            <w:shd w:val="clear" w:color="auto" w:fill="FFFFFF"/>
            <w:hideMark/>
          </w:tcPr>
          <w:p w:rsidR="00F26506" w:rsidRPr="00FB3914" w:rsidRDefault="00F26506" w:rsidP="00F26506">
            <w:pPr>
              <w:spacing w:after="0" w:line="240" w:lineRule="auto"/>
              <w:rPr>
                <w:rFonts w:ascii="Georgia" w:eastAsia="Times New Roman" w:hAnsi="Georgia" w:cs="Arial"/>
                <w:color w:val="333333"/>
                <w:sz w:val="16"/>
                <w:szCs w:val="16"/>
              </w:rPr>
            </w:pPr>
            <w:r w:rsidRPr="00FB3914">
              <w:rPr>
                <w:rFonts w:ascii="Georgia" w:eastAsia="Times New Roman" w:hAnsi="Georgia" w:cs="Arial"/>
                <w:color w:val="333333"/>
                <w:sz w:val="16"/>
                <w:szCs w:val="16"/>
              </w:rPr>
              <w:t>equal to 0% and (z) the "Cash Percentage" (as defined in the Indenture) specified in such Notice of Exercise; and</w:t>
            </w:r>
          </w:p>
          <w:p w:rsidR="00F26506" w:rsidRPr="00FB3914" w:rsidRDefault="00F26506" w:rsidP="00F26506">
            <w:pPr>
              <w:spacing w:after="0" w:line="240" w:lineRule="auto"/>
              <w:rPr>
                <w:rFonts w:ascii="Georgia" w:eastAsia="Times New Roman" w:hAnsi="Georgia" w:cs="Arial"/>
                <w:color w:val="333333"/>
                <w:sz w:val="16"/>
                <w:szCs w:val="16"/>
              </w:rPr>
            </w:pPr>
          </w:p>
          <w:p w:rsidR="00F26506" w:rsidRPr="00FB3914" w:rsidRDefault="00F26506" w:rsidP="00F26506">
            <w:pPr>
              <w:spacing w:after="15" w:line="240" w:lineRule="auto"/>
              <w:rPr>
                <w:rFonts w:ascii="Georgia" w:eastAsia="Times New Roman" w:hAnsi="Georgia" w:cs="Arial"/>
                <w:color w:val="333333"/>
                <w:sz w:val="16"/>
                <w:szCs w:val="16"/>
              </w:rPr>
            </w:pPr>
            <w:r w:rsidRPr="00FB3914">
              <w:rPr>
                <w:rFonts w:ascii="Georgia" w:eastAsia="Times New Roman" w:hAnsi="Georgia" w:cs="Arial"/>
                <w:color w:val="333333"/>
                <w:sz w:val="16"/>
                <w:szCs w:val="16"/>
              </w:rPr>
              <w:t>(iv) an amount of cash, if any, in USD, in lieu of any fractional Shares resulting from rounding down such aggregate number of Shares valued at the "Daily VWAP" (as defined in the Indenture) on the last "VWAP Trading Day" (as defined in the Indenture) of the relevant "Cash Settlement Averaging Period" (as defined in the Indenture) (collectively, the "</w:t>
            </w:r>
            <w:r w:rsidRPr="00FB3914">
              <w:rPr>
                <w:rFonts w:ascii="Georgia" w:eastAsia="Times New Roman" w:hAnsi="Georgia" w:cs="Arial"/>
                <w:b/>
                <w:bCs/>
                <w:color w:val="333333"/>
                <w:sz w:val="16"/>
                <w:szCs w:val="16"/>
              </w:rPr>
              <w:t>Convertible Obligation</w:t>
            </w:r>
            <w:r w:rsidRPr="00FB3914">
              <w:rPr>
                <w:rFonts w:ascii="Georgia" w:eastAsia="Times New Roman" w:hAnsi="Georgia" w:cs="Arial"/>
                <w:color w:val="333333"/>
                <w:sz w:val="16"/>
                <w:szCs w:val="16"/>
              </w:rPr>
              <w:t>");</w:t>
            </w:r>
            <w:r w:rsidRPr="00FB3914">
              <w:rPr>
                <w:rFonts w:ascii="Georgia" w:eastAsia="Times New Roman" w:hAnsi="Georgia" w:cs="Arial"/>
                <w:i/>
                <w:iCs/>
                <w:color w:val="333333"/>
                <w:sz w:val="16"/>
                <w:szCs w:val="16"/>
              </w:rPr>
              <w:t>provided</w:t>
            </w:r>
            <w:r w:rsidRPr="00FB3914">
              <w:rPr>
                <w:rFonts w:ascii="Georgia" w:eastAsia="Times New Roman" w:hAnsi="Georgia" w:cs="Arial"/>
                <w:color w:val="333333"/>
                <w:sz w:val="16"/>
                <w:szCs w:val="16"/>
              </w:rPr>
              <w:t xml:space="preserve">, that the Delivery Obligation shall be determined excluding any Shares and/or cash that Counterparty is obligated to deliver to holder(s) of the Relevant Convertible Securities as a result of any adjustments to the Conversion Rate pursuant to a Fundamental Change Adjustment or a Discretionary Adjustment and any interest payment that Counterparty is (or would have been) obligated to deliver to holder(s) of the Relevant Convertible Securities for such Conversion </w:t>
            </w:r>
            <w:proofErr w:type="spellStart"/>
            <w:r w:rsidRPr="00FB3914">
              <w:rPr>
                <w:rFonts w:ascii="Georgia" w:eastAsia="Times New Roman" w:hAnsi="Georgia" w:cs="Arial"/>
                <w:color w:val="333333"/>
                <w:sz w:val="16"/>
                <w:szCs w:val="16"/>
              </w:rPr>
              <w:t>Date;</w:t>
            </w:r>
            <w:r w:rsidRPr="00FB3914">
              <w:rPr>
                <w:rFonts w:ascii="Georgia" w:eastAsia="Times New Roman" w:hAnsi="Georgia" w:cs="Arial"/>
                <w:i/>
                <w:iCs/>
                <w:color w:val="333333"/>
                <w:sz w:val="16"/>
                <w:szCs w:val="16"/>
              </w:rPr>
              <w:t>provided</w:t>
            </w:r>
            <w:proofErr w:type="spellEnd"/>
            <w:r w:rsidRPr="00FB3914">
              <w:rPr>
                <w:rFonts w:ascii="Georgia" w:eastAsia="Times New Roman" w:hAnsi="Georgia" w:cs="Arial"/>
                <w:color w:val="333333"/>
                <w:sz w:val="16"/>
                <w:szCs w:val="16"/>
              </w:rPr>
              <w:t>, </w:t>
            </w:r>
            <w:r w:rsidRPr="00FB3914">
              <w:rPr>
                <w:rFonts w:ascii="Georgia" w:eastAsia="Times New Roman" w:hAnsi="Georgia" w:cs="Arial"/>
                <w:i/>
                <w:iCs/>
                <w:color w:val="333333"/>
                <w:sz w:val="16"/>
                <w:szCs w:val="16"/>
              </w:rPr>
              <w:t>further</w:t>
            </w:r>
            <w:r w:rsidRPr="00FB3914">
              <w:rPr>
                <w:rFonts w:ascii="Georgia" w:eastAsia="Times New Roman" w:hAnsi="Georgia" w:cs="Arial"/>
                <w:color w:val="333333"/>
                <w:sz w:val="16"/>
                <w:szCs w:val="16"/>
              </w:rPr>
              <w:t xml:space="preserve">, that if such exercise relates to the conversion of Relevant Convertible Securities in connection with which holder(s) thereof are entitled to receive additional Shares and/or cash pursuant to a Fundamental Change Adjustment, then, notwithstanding the foregoing, the number of "Maximum Daily Deliverable Shares" (as defined in the Indenture) used to calculate the portion of the Delivery Obligation corresponding to any "VWAP Trading Day" (as defined in the Indenture) in the relevant "Cash Settlement Averaging Period" (as defined in the Indenture) for the Relevant Convertible Securities shall include any "Additional Shares" (as defined in the Indenture) added to the "Conversion Rate" (as defined in the Indenture) pursuant to the Fundamental Change Adjustment, except that the Delivery </w:t>
            </w:r>
            <w:r w:rsidRPr="00FB3914">
              <w:rPr>
                <w:rFonts w:ascii="Georgia" w:eastAsia="Times New Roman" w:hAnsi="Georgia" w:cs="Arial"/>
                <w:color w:val="333333"/>
                <w:sz w:val="16"/>
                <w:szCs w:val="16"/>
              </w:rPr>
              <w:lastRenderedPageBreak/>
              <w:t>Obligation shall be capped so that the value of the Delivery Obligation per Option (with the value of any Shares included in the Delivery Obligation determined by the Calculation Agent using the "Daily VWAP" (as defined in the Indenture) on the last "VWAP Trading Day" (as defined in the Indenture) of the relevant "Cash Settlement Averaging Period" (as defined in the Indenture)) does not exceed the amount as determined by the Calculation Agent that would be payable by Dealer pursuant to Section 6 of the Agreement if such Conversion Date were an Early Termination Date resulting from an Additional Termination Event with respect to which the Transaction was the sole Affected Transaction and Counterparty was the sole Affected Party (determined without regard to Section 8(c) of this Confirmation) (except that, for purposes of determining such amount, (x) the Number of Options shall be deemed to be equal to the number of Options</w:t>
            </w:r>
          </w:p>
        </w:tc>
      </w:tr>
    </w:tbl>
    <w:p w:rsidR="00F26506" w:rsidRPr="00FB3914" w:rsidRDefault="00F26506" w:rsidP="00F26506">
      <w:pPr>
        <w:shd w:val="clear" w:color="auto" w:fill="FFFFFF"/>
        <w:spacing w:after="0" w:line="240" w:lineRule="auto"/>
        <w:rPr>
          <w:rFonts w:ascii="Georgia" w:eastAsia="Times New Roman" w:hAnsi="Georgia" w:cs="Arial"/>
          <w:color w:val="333333"/>
          <w:sz w:val="16"/>
          <w:szCs w:val="16"/>
        </w:rPr>
      </w:pPr>
      <w:r w:rsidRPr="00FB3914">
        <w:rPr>
          <w:rFonts w:ascii="Georgia" w:eastAsia="Times New Roman" w:hAnsi="Georgia" w:cs="Arial"/>
          <w:color w:val="333333"/>
          <w:sz w:val="16"/>
          <w:szCs w:val="16"/>
        </w:rPr>
        <w:lastRenderedPageBreak/>
        <w:t> </w:t>
      </w:r>
    </w:p>
    <w:p w:rsidR="00F26506" w:rsidRPr="00FB3914" w:rsidRDefault="00F26506" w:rsidP="00F26506">
      <w:pPr>
        <w:shd w:val="clear" w:color="auto" w:fill="FFFFFF"/>
        <w:spacing w:after="0" w:line="240" w:lineRule="auto"/>
        <w:jc w:val="center"/>
        <w:rPr>
          <w:rFonts w:ascii="Georgia" w:eastAsia="Times New Roman" w:hAnsi="Georgia" w:cs="Arial"/>
          <w:color w:val="333333"/>
          <w:sz w:val="16"/>
          <w:szCs w:val="16"/>
        </w:rPr>
      </w:pPr>
      <w:r w:rsidRPr="00FB3914">
        <w:rPr>
          <w:rFonts w:ascii="Georgia" w:eastAsia="Times New Roman" w:hAnsi="Georgia" w:cs="Arial"/>
          <w:color w:val="333333"/>
          <w:sz w:val="16"/>
          <w:szCs w:val="16"/>
        </w:rPr>
        <w:t>7</w:t>
      </w:r>
    </w:p>
    <w:p w:rsidR="00F26506" w:rsidRPr="00FB3914" w:rsidRDefault="00295A68" w:rsidP="00F26506">
      <w:pPr>
        <w:spacing w:after="0" w:line="240" w:lineRule="auto"/>
        <w:rPr>
          <w:rFonts w:ascii="Georgia" w:eastAsia="Times New Roman" w:hAnsi="Georgia" w:cs="Times New Roman"/>
          <w:sz w:val="16"/>
          <w:szCs w:val="16"/>
        </w:rPr>
      </w:pPr>
      <w:r w:rsidRPr="00FB3914">
        <w:rPr>
          <w:rFonts w:ascii="Georgia" w:eastAsia="Times New Roman" w:hAnsi="Georgia" w:cs="Times New Roman"/>
          <w:sz w:val="16"/>
          <w:szCs w:val="16"/>
        </w:rPr>
        <w:pict>
          <v:rect id="_x0000_i1031" style="width:468pt;height:2.25pt" o:hralign="center" o:hrstd="t" o:hrnoshade="t" o:hr="t" fillcolor="#999" stroked="f"/>
        </w:pict>
      </w:r>
    </w:p>
    <w:tbl>
      <w:tblPr>
        <w:tblW w:w="5000" w:type="pct"/>
        <w:jc w:val="center"/>
        <w:shd w:val="clear" w:color="auto" w:fill="FFFFFF"/>
        <w:tblCellMar>
          <w:left w:w="0" w:type="dxa"/>
          <w:right w:w="0" w:type="dxa"/>
        </w:tblCellMar>
        <w:tblLook w:val="04A0"/>
      </w:tblPr>
      <w:tblGrid>
        <w:gridCol w:w="4680"/>
        <w:gridCol w:w="187"/>
        <w:gridCol w:w="4493"/>
      </w:tblGrid>
      <w:tr w:rsidR="00F26506" w:rsidRPr="00FB3914" w:rsidTr="00F26506">
        <w:trPr>
          <w:jc w:val="center"/>
        </w:trPr>
        <w:tc>
          <w:tcPr>
            <w:tcW w:w="2500" w:type="pct"/>
            <w:shd w:val="clear" w:color="auto" w:fill="FFFFFF"/>
            <w:vAlign w:val="center"/>
            <w:hideMark/>
          </w:tcPr>
          <w:p w:rsidR="00F26506" w:rsidRPr="00FB3914" w:rsidRDefault="00F26506" w:rsidP="00F26506">
            <w:pPr>
              <w:spacing w:after="0" w:line="240" w:lineRule="auto"/>
              <w:rPr>
                <w:rFonts w:ascii="Georgia" w:eastAsia="Times New Roman" w:hAnsi="Georgia" w:cs="Arial"/>
                <w:color w:val="333333"/>
                <w:sz w:val="16"/>
                <w:szCs w:val="16"/>
              </w:rPr>
            </w:pPr>
          </w:p>
        </w:tc>
        <w:tc>
          <w:tcPr>
            <w:tcW w:w="100" w:type="pct"/>
            <w:shd w:val="clear" w:color="auto" w:fill="FFFFFF"/>
            <w:vAlign w:val="bottom"/>
            <w:hideMark/>
          </w:tcPr>
          <w:p w:rsidR="00F26506" w:rsidRPr="00FB3914" w:rsidRDefault="00F26506" w:rsidP="00F26506">
            <w:pPr>
              <w:spacing w:after="0" w:line="240" w:lineRule="auto"/>
              <w:rPr>
                <w:rFonts w:ascii="Georgia" w:eastAsia="Times New Roman" w:hAnsi="Georgia" w:cs="Arial"/>
                <w:color w:val="333333"/>
                <w:sz w:val="16"/>
                <w:szCs w:val="16"/>
              </w:rPr>
            </w:pPr>
          </w:p>
        </w:tc>
        <w:tc>
          <w:tcPr>
            <w:tcW w:w="2400" w:type="pct"/>
            <w:shd w:val="clear" w:color="auto" w:fill="FFFFFF"/>
            <w:vAlign w:val="center"/>
            <w:hideMark/>
          </w:tcPr>
          <w:p w:rsidR="00F26506" w:rsidRPr="00FB3914" w:rsidRDefault="00F26506" w:rsidP="00F26506">
            <w:pPr>
              <w:spacing w:after="0" w:line="240" w:lineRule="auto"/>
              <w:rPr>
                <w:rFonts w:ascii="Georgia" w:eastAsia="Times New Roman" w:hAnsi="Georgia" w:cs="Arial"/>
                <w:color w:val="333333"/>
                <w:sz w:val="16"/>
                <w:szCs w:val="16"/>
              </w:rPr>
            </w:pPr>
          </w:p>
        </w:tc>
      </w:tr>
      <w:tr w:rsidR="00F26506" w:rsidRPr="00FB3914" w:rsidTr="00F26506">
        <w:trPr>
          <w:jc w:val="center"/>
        </w:trPr>
        <w:tc>
          <w:tcPr>
            <w:tcW w:w="0" w:type="auto"/>
            <w:shd w:val="clear" w:color="auto" w:fill="FFFFFF"/>
            <w:hideMark/>
          </w:tcPr>
          <w:p w:rsidR="00F26506" w:rsidRPr="00FB3914" w:rsidRDefault="00F26506" w:rsidP="00F26506">
            <w:pPr>
              <w:spacing w:after="0" w:line="240" w:lineRule="auto"/>
              <w:rPr>
                <w:rFonts w:ascii="Georgia" w:eastAsia="Times New Roman" w:hAnsi="Georgia" w:cs="Arial"/>
                <w:color w:val="333333"/>
                <w:sz w:val="16"/>
                <w:szCs w:val="16"/>
              </w:rPr>
            </w:pPr>
          </w:p>
        </w:tc>
        <w:tc>
          <w:tcPr>
            <w:tcW w:w="0" w:type="auto"/>
            <w:shd w:val="clear" w:color="auto" w:fill="FFFFFF"/>
            <w:vAlign w:val="bottom"/>
            <w:hideMark/>
          </w:tcPr>
          <w:p w:rsidR="00F26506" w:rsidRPr="00FB3914" w:rsidRDefault="00F26506" w:rsidP="00F26506">
            <w:pPr>
              <w:spacing w:after="0" w:line="240" w:lineRule="auto"/>
              <w:rPr>
                <w:rFonts w:ascii="Georgia" w:eastAsia="Times New Roman" w:hAnsi="Georgia" w:cs="Arial"/>
                <w:color w:val="333333"/>
                <w:sz w:val="16"/>
                <w:szCs w:val="16"/>
              </w:rPr>
            </w:pPr>
            <w:r w:rsidRPr="00FB3914">
              <w:rPr>
                <w:rFonts w:ascii="Georgia" w:eastAsia="Times New Roman" w:hAnsi="Georgia" w:cs="Arial"/>
                <w:color w:val="333333"/>
                <w:sz w:val="16"/>
                <w:szCs w:val="16"/>
              </w:rPr>
              <w:t> </w:t>
            </w:r>
          </w:p>
        </w:tc>
        <w:tc>
          <w:tcPr>
            <w:tcW w:w="0" w:type="auto"/>
            <w:shd w:val="clear" w:color="auto" w:fill="FFFFFF"/>
            <w:hideMark/>
          </w:tcPr>
          <w:p w:rsidR="00F26506" w:rsidRPr="00FB3914" w:rsidRDefault="00F26506" w:rsidP="00F26506">
            <w:pPr>
              <w:spacing w:before="100" w:beforeAutospacing="1" w:after="100" w:afterAutospacing="1" w:line="240" w:lineRule="auto"/>
              <w:rPr>
                <w:rFonts w:ascii="Georgia" w:eastAsia="Times New Roman" w:hAnsi="Georgia" w:cs="Arial"/>
                <w:color w:val="333333"/>
                <w:sz w:val="16"/>
                <w:szCs w:val="16"/>
              </w:rPr>
            </w:pPr>
            <w:proofErr w:type="gramStart"/>
            <w:r w:rsidRPr="00FB3914">
              <w:rPr>
                <w:rFonts w:ascii="Georgia" w:eastAsia="Times New Roman" w:hAnsi="Georgia" w:cs="Arial"/>
                <w:color w:val="333333"/>
                <w:sz w:val="16"/>
                <w:szCs w:val="16"/>
              </w:rPr>
              <w:t>exercised</w:t>
            </w:r>
            <w:proofErr w:type="gramEnd"/>
            <w:r w:rsidRPr="00FB3914">
              <w:rPr>
                <w:rFonts w:ascii="Georgia" w:eastAsia="Times New Roman" w:hAnsi="Georgia" w:cs="Arial"/>
                <w:color w:val="333333"/>
                <w:sz w:val="16"/>
                <w:szCs w:val="16"/>
              </w:rPr>
              <w:t xml:space="preserve"> on such Exercise Date and (y) such amount payable will be determined as if the Fundamental Change Adjustment provisions were deleted from the Indenture). For the avoidance of doubt, if the "Daily Conversion Value" (as defined in the Indenture) for any "VWAP Trading Day" (as defined in the Indenture) occurring in the relevant "Cash Settlement Averaging Period" (as defined in the Indenture) is less than or equal the "Daily Cash Amount" (as defined in the Indenture) Dealer will have no delivery obligation hereunder in respect of the related Exercise Date for such "VWAP Trading Day" (as defined in the Indenture).</w:t>
            </w:r>
          </w:p>
        </w:tc>
      </w:tr>
      <w:tr w:rsidR="00F26506" w:rsidRPr="00FB3914" w:rsidTr="00F26506">
        <w:trPr>
          <w:trHeight w:val="120"/>
          <w:jc w:val="center"/>
        </w:trPr>
        <w:tc>
          <w:tcPr>
            <w:tcW w:w="0" w:type="auto"/>
            <w:shd w:val="clear" w:color="auto" w:fill="FFFFFF"/>
            <w:vAlign w:val="center"/>
            <w:hideMark/>
          </w:tcPr>
          <w:p w:rsidR="00F26506" w:rsidRPr="00FB3914" w:rsidRDefault="00F26506" w:rsidP="00F26506">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F26506" w:rsidRPr="00FB3914" w:rsidRDefault="00F26506" w:rsidP="00F26506">
            <w:pPr>
              <w:spacing w:after="0" w:line="240" w:lineRule="auto"/>
              <w:rPr>
                <w:rFonts w:ascii="Georgia" w:eastAsia="Times New Roman" w:hAnsi="Georgia" w:cs="Arial"/>
                <w:color w:val="333333"/>
                <w:sz w:val="16"/>
                <w:szCs w:val="16"/>
              </w:rPr>
            </w:pPr>
          </w:p>
        </w:tc>
      </w:tr>
      <w:tr w:rsidR="00F26506" w:rsidRPr="00FB3914" w:rsidTr="00F26506">
        <w:trPr>
          <w:jc w:val="center"/>
        </w:trPr>
        <w:tc>
          <w:tcPr>
            <w:tcW w:w="0" w:type="auto"/>
            <w:shd w:val="clear" w:color="auto" w:fill="FFFFFF"/>
            <w:hideMark/>
          </w:tcPr>
          <w:p w:rsidR="00F26506" w:rsidRPr="00FB3914" w:rsidRDefault="00F26506" w:rsidP="00F26506">
            <w:pPr>
              <w:spacing w:before="100" w:beforeAutospacing="1" w:after="100" w:afterAutospacing="1" w:line="240" w:lineRule="auto"/>
              <w:ind w:firstLine="720"/>
              <w:rPr>
                <w:rFonts w:ascii="Georgia" w:eastAsia="Times New Roman" w:hAnsi="Georgia" w:cs="Arial"/>
                <w:color w:val="333333"/>
                <w:sz w:val="16"/>
                <w:szCs w:val="16"/>
              </w:rPr>
            </w:pPr>
            <w:r w:rsidRPr="00FB3914">
              <w:rPr>
                <w:rFonts w:ascii="Georgia" w:eastAsia="Times New Roman" w:hAnsi="Georgia" w:cs="Arial"/>
                <w:color w:val="333333"/>
                <w:sz w:val="16"/>
                <w:szCs w:val="16"/>
              </w:rPr>
              <w:t>Notice of Delivery Obligation:</w:t>
            </w:r>
          </w:p>
        </w:tc>
        <w:tc>
          <w:tcPr>
            <w:tcW w:w="0" w:type="auto"/>
            <w:shd w:val="clear" w:color="auto" w:fill="FFFFFF"/>
            <w:vAlign w:val="bottom"/>
            <w:hideMark/>
          </w:tcPr>
          <w:p w:rsidR="00F26506" w:rsidRPr="00FB3914" w:rsidRDefault="00F26506" w:rsidP="00F26506">
            <w:pPr>
              <w:spacing w:after="0" w:line="240" w:lineRule="auto"/>
              <w:rPr>
                <w:rFonts w:ascii="Georgia" w:eastAsia="Times New Roman" w:hAnsi="Georgia" w:cs="Arial"/>
                <w:color w:val="333333"/>
                <w:sz w:val="16"/>
                <w:szCs w:val="16"/>
              </w:rPr>
            </w:pPr>
            <w:r w:rsidRPr="00FB3914">
              <w:rPr>
                <w:rFonts w:ascii="Georgia" w:eastAsia="Times New Roman" w:hAnsi="Georgia" w:cs="Arial"/>
                <w:color w:val="333333"/>
                <w:sz w:val="16"/>
                <w:szCs w:val="16"/>
              </w:rPr>
              <w:t> </w:t>
            </w:r>
          </w:p>
        </w:tc>
        <w:tc>
          <w:tcPr>
            <w:tcW w:w="0" w:type="auto"/>
            <w:shd w:val="clear" w:color="auto" w:fill="FFFFFF"/>
            <w:hideMark/>
          </w:tcPr>
          <w:p w:rsidR="00F26506" w:rsidRPr="00FB3914" w:rsidRDefault="00F26506" w:rsidP="00F26506">
            <w:pPr>
              <w:spacing w:before="100" w:beforeAutospacing="1" w:after="100" w:afterAutospacing="1" w:line="240" w:lineRule="auto"/>
              <w:rPr>
                <w:rFonts w:ascii="Georgia" w:eastAsia="Times New Roman" w:hAnsi="Georgia" w:cs="Arial"/>
                <w:color w:val="333333"/>
                <w:sz w:val="16"/>
                <w:szCs w:val="16"/>
              </w:rPr>
            </w:pPr>
            <w:r w:rsidRPr="00FB3914">
              <w:rPr>
                <w:rFonts w:ascii="Georgia" w:eastAsia="Times New Roman" w:hAnsi="Georgia" w:cs="Arial"/>
                <w:color w:val="333333"/>
                <w:sz w:val="16"/>
                <w:szCs w:val="16"/>
              </w:rPr>
              <w:t>No later than the Exchange Business Day immediately following the last "VWAP Trading Day" (as defined in the Indenture) of the relevant "Cash Settlement Averaging Period" (as defined in the Indenture), Counterparty shall give Dealer notice of the final number of Shares and/or amount of cash comprising the relevant Convertible Obligation; </w:t>
            </w:r>
            <w:r w:rsidRPr="00FB3914">
              <w:rPr>
                <w:rFonts w:ascii="Georgia" w:eastAsia="Times New Roman" w:hAnsi="Georgia" w:cs="Arial"/>
                <w:i/>
                <w:iCs/>
                <w:color w:val="333333"/>
                <w:sz w:val="16"/>
                <w:szCs w:val="16"/>
              </w:rPr>
              <w:t>provided</w:t>
            </w:r>
            <w:r w:rsidRPr="00FB3914">
              <w:rPr>
                <w:rFonts w:ascii="Georgia" w:eastAsia="Times New Roman" w:hAnsi="Georgia" w:cs="Arial"/>
                <w:color w:val="333333"/>
                <w:sz w:val="16"/>
                <w:szCs w:val="16"/>
              </w:rPr>
              <w:t> that, with respect to any Exercise Date occurring during the Final Conversion Period, Counterparty may provide Dealer with a single notice of the aggregate number of Shares and/or amount of cash comprising the Convertible Obligations for all Exercise Dates occurring during such period (it being understood, for the avoidance of doubt, that the requirement of Counterparty to deliver such notice shall not limit Counterparty's obligations with respect to Notice of Exercise as set forth above, in any way).</w:t>
            </w:r>
          </w:p>
        </w:tc>
      </w:tr>
      <w:tr w:rsidR="00F26506" w:rsidRPr="00FB3914" w:rsidTr="00F26506">
        <w:trPr>
          <w:trHeight w:val="120"/>
          <w:jc w:val="center"/>
        </w:trPr>
        <w:tc>
          <w:tcPr>
            <w:tcW w:w="0" w:type="auto"/>
            <w:shd w:val="clear" w:color="auto" w:fill="FFFFFF"/>
            <w:vAlign w:val="center"/>
            <w:hideMark/>
          </w:tcPr>
          <w:p w:rsidR="00F26506" w:rsidRPr="00FB3914" w:rsidRDefault="00F26506" w:rsidP="00F26506">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F26506" w:rsidRPr="00FB3914" w:rsidRDefault="00F26506" w:rsidP="00F26506">
            <w:pPr>
              <w:spacing w:after="0" w:line="240" w:lineRule="auto"/>
              <w:rPr>
                <w:rFonts w:ascii="Georgia" w:eastAsia="Times New Roman" w:hAnsi="Georgia" w:cs="Arial"/>
                <w:color w:val="333333"/>
                <w:sz w:val="16"/>
                <w:szCs w:val="16"/>
              </w:rPr>
            </w:pPr>
          </w:p>
        </w:tc>
      </w:tr>
      <w:tr w:rsidR="00F26506" w:rsidRPr="00FB3914" w:rsidTr="00F26506">
        <w:trPr>
          <w:jc w:val="center"/>
        </w:trPr>
        <w:tc>
          <w:tcPr>
            <w:tcW w:w="0" w:type="auto"/>
            <w:shd w:val="clear" w:color="auto" w:fill="FFFFFF"/>
            <w:hideMark/>
          </w:tcPr>
          <w:p w:rsidR="00F26506" w:rsidRPr="00FB3914" w:rsidRDefault="00F26506" w:rsidP="00F26506">
            <w:pPr>
              <w:spacing w:before="100" w:beforeAutospacing="1" w:after="100" w:afterAutospacing="1" w:line="240" w:lineRule="auto"/>
              <w:ind w:firstLine="720"/>
              <w:rPr>
                <w:rFonts w:ascii="Georgia" w:eastAsia="Times New Roman" w:hAnsi="Georgia" w:cs="Arial"/>
                <w:color w:val="333333"/>
                <w:sz w:val="16"/>
                <w:szCs w:val="16"/>
              </w:rPr>
            </w:pPr>
            <w:r w:rsidRPr="00FB3914">
              <w:rPr>
                <w:rFonts w:ascii="Georgia" w:eastAsia="Times New Roman" w:hAnsi="Georgia" w:cs="Arial"/>
                <w:color w:val="333333"/>
                <w:sz w:val="16"/>
                <w:szCs w:val="16"/>
              </w:rPr>
              <w:t>Other Applicable Provisions:</w:t>
            </w:r>
          </w:p>
        </w:tc>
        <w:tc>
          <w:tcPr>
            <w:tcW w:w="0" w:type="auto"/>
            <w:shd w:val="clear" w:color="auto" w:fill="FFFFFF"/>
            <w:vAlign w:val="bottom"/>
            <w:hideMark/>
          </w:tcPr>
          <w:p w:rsidR="00F26506" w:rsidRPr="00FB3914" w:rsidRDefault="00F26506" w:rsidP="00F26506">
            <w:pPr>
              <w:spacing w:after="0" w:line="240" w:lineRule="auto"/>
              <w:rPr>
                <w:rFonts w:ascii="Georgia" w:eastAsia="Times New Roman" w:hAnsi="Georgia" w:cs="Arial"/>
                <w:color w:val="333333"/>
                <w:sz w:val="16"/>
                <w:szCs w:val="16"/>
              </w:rPr>
            </w:pPr>
            <w:r w:rsidRPr="00FB3914">
              <w:rPr>
                <w:rFonts w:ascii="Georgia" w:eastAsia="Times New Roman" w:hAnsi="Georgia" w:cs="Arial"/>
                <w:color w:val="333333"/>
                <w:sz w:val="16"/>
                <w:szCs w:val="16"/>
              </w:rPr>
              <w:t> </w:t>
            </w:r>
          </w:p>
        </w:tc>
        <w:tc>
          <w:tcPr>
            <w:tcW w:w="0" w:type="auto"/>
            <w:shd w:val="clear" w:color="auto" w:fill="FFFFFF"/>
            <w:hideMark/>
          </w:tcPr>
          <w:p w:rsidR="00F26506" w:rsidRPr="00FB3914" w:rsidRDefault="00F26506" w:rsidP="00F26506">
            <w:pPr>
              <w:spacing w:before="100" w:beforeAutospacing="1" w:after="100" w:afterAutospacing="1" w:line="240" w:lineRule="auto"/>
              <w:rPr>
                <w:rFonts w:ascii="Georgia" w:eastAsia="Times New Roman" w:hAnsi="Georgia" w:cs="Arial"/>
                <w:color w:val="333333"/>
                <w:sz w:val="16"/>
                <w:szCs w:val="16"/>
              </w:rPr>
            </w:pPr>
            <w:r w:rsidRPr="00FB3914">
              <w:rPr>
                <w:rFonts w:ascii="Georgia" w:eastAsia="Times New Roman" w:hAnsi="Georgia" w:cs="Arial"/>
                <w:color w:val="333333"/>
                <w:sz w:val="16"/>
                <w:szCs w:val="16"/>
              </w:rPr>
              <w:t xml:space="preserve">To the extent Dealer is obligated to deliver Shares hereunder, the provisions of Sections 9.8, 9.9, 9.10, 9.11 and 9.12 of the Equity Definitions will be applicable as if "Physical Settlement" applied to the </w:t>
            </w:r>
            <w:proofErr w:type="spellStart"/>
            <w:r w:rsidRPr="00FB3914">
              <w:rPr>
                <w:rFonts w:ascii="Georgia" w:eastAsia="Times New Roman" w:hAnsi="Georgia" w:cs="Arial"/>
                <w:color w:val="333333"/>
                <w:sz w:val="16"/>
                <w:szCs w:val="16"/>
              </w:rPr>
              <w:t>Transaction;</w:t>
            </w:r>
            <w:r w:rsidRPr="00FB3914">
              <w:rPr>
                <w:rFonts w:ascii="Georgia" w:eastAsia="Times New Roman" w:hAnsi="Georgia" w:cs="Arial"/>
                <w:i/>
                <w:iCs/>
                <w:color w:val="333333"/>
                <w:sz w:val="16"/>
                <w:szCs w:val="16"/>
              </w:rPr>
              <w:t>provided</w:t>
            </w:r>
            <w:proofErr w:type="spellEnd"/>
            <w:r w:rsidRPr="00FB3914">
              <w:rPr>
                <w:rFonts w:ascii="Georgia" w:eastAsia="Times New Roman" w:hAnsi="Georgia" w:cs="Arial"/>
                <w:color w:val="333333"/>
                <w:sz w:val="16"/>
                <w:szCs w:val="16"/>
              </w:rPr>
              <w:t> that the Representation and Agreement contained in Section 9.11 of the Equity Definitions shall be modified by excluding any representations therein relating to restrictions, obligations, limitations or requirements under applicable securities laws that exist as a result of the fact that Counterparty is the issuer of the Shares.</w:t>
            </w:r>
          </w:p>
        </w:tc>
      </w:tr>
      <w:tr w:rsidR="00F26506" w:rsidRPr="00FB3914" w:rsidTr="00F26506">
        <w:trPr>
          <w:trHeight w:val="120"/>
          <w:jc w:val="center"/>
        </w:trPr>
        <w:tc>
          <w:tcPr>
            <w:tcW w:w="0" w:type="auto"/>
            <w:shd w:val="clear" w:color="auto" w:fill="FFFFFF"/>
            <w:vAlign w:val="center"/>
            <w:hideMark/>
          </w:tcPr>
          <w:p w:rsidR="00F26506" w:rsidRPr="00FB3914" w:rsidRDefault="00F26506" w:rsidP="00F26506">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F26506" w:rsidRPr="00FB3914" w:rsidRDefault="00F26506" w:rsidP="00F26506">
            <w:pPr>
              <w:spacing w:after="0" w:line="240" w:lineRule="auto"/>
              <w:rPr>
                <w:rFonts w:ascii="Georgia" w:eastAsia="Times New Roman" w:hAnsi="Georgia" w:cs="Arial"/>
                <w:color w:val="333333"/>
                <w:sz w:val="16"/>
                <w:szCs w:val="16"/>
              </w:rPr>
            </w:pPr>
          </w:p>
        </w:tc>
      </w:tr>
      <w:tr w:rsidR="00F26506" w:rsidRPr="00FB3914" w:rsidTr="00F26506">
        <w:trPr>
          <w:jc w:val="center"/>
        </w:trPr>
        <w:tc>
          <w:tcPr>
            <w:tcW w:w="0" w:type="auto"/>
            <w:shd w:val="clear" w:color="auto" w:fill="FFFFFF"/>
            <w:hideMark/>
          </w:tcPr>
          <w:p w:rsidR="00F26506" w:rsidRPr="00FB3914" w:rsidRDefault="00F26506" w:rsidP="00F26506">
            <w:pPr>
              <w:spacing w:before="100" w:beforeAutospacing="1" w:after="100" w:afterAutospacing="1" w:line="240" w:lineRule="auto"/>
              <w:ind w:firstLine="720"/>
              <w:rPr>
                <w:rFonts w:ascii="Georgia" w:eastAsia="Times New Roman" w:hAnsi="Georgia" w:cs="Arial"/>
                <w:color w:val="333333"/>
                <w:sz w:val="16"/>
                <w:szCs w:val="16"/>
              </w:rPr>
            </w:pPr>
            <w:r w:rsidRPr="00FB3914">
              <w:rPr>
                <w:rFonts w:ascii="Georgia" w:eastAsia="Times New Roman" w:hAnsi="Georgia" w:cs="Arial"/>
                <w:color w:val="333333"/>
                <w:sz w:val="16"/>
                <w:szCs w:val="16"/>
              </w:rPr>
              <w:t>Restricted Certificated Shares:</w:t>
            </w:r>
          </w:p>
        </w:tc>
        <w:tc>
          <w:tcPr>
            <w:tcW w:w="0" w:type="auto"/>
            <w:shd w:val="clear" w:color="auto" w:fill="FFFFFF"/>
            <w:vAlign w:val="bottom"/>
            <w:hideMark/>
          </w:tcPr>
          <w:p w:rsidR="00F26506" w:rsidRPr="00FB3914" w:rsidRDefault="00F26506" w:rsidP="00F26506">
            <w:pPr>
              <w:spacing w:after="0" w:line="240" w:lineRule="auto"/>
              <w:rPr>
                <w:rFonts w:ascii="Georgia" w:eastAsia="Times New Roman" w:hAnsi="Georgia" w:cs="Arial"/>
                <w:color w:val="333333"/>
                <w:sz w:val="16"/>
                <w:szCs w:val="16"/>
              </w:rPr>
            </w:pPr>
            <w:r w:rsidRPr="00FB3914">
              <w:rPr>
                <w:rFonts w:ascii="Georgia" w:eastAsia="Times New Roman" w:hAnsi="Georgia" w:cs="Arial"/>
                <w:color w:val="333333"/>
                <w:sz w:val="16"/>
                <w:szCs w:val="16"/>
              </w:rPr>
              <w:t> </w:t>
            </w:r>
          </w:p>
        </w:tc>
        <w:tc>
          <w:tcPr>
            <w:tcW w:w="0" w:type="auto"/>
            <w:shd w:val="clear" w:color="auto" w:fill="FFFFFF"/>
            <w:hideMark/>
          </w:tcPr>
          <w:p w:rsidR="00F26506" w:rsidRPr="00FB3914" w:rsidRDefault="00F26506" w:rsidP="00F26506">
            <w:pPr>
              <w:spacing w:before="100" w:beforeAutospacing="1" w:after="100" w:afterAutospacing="1" w:line="240" w:lineRule="auto"/>
              <w:rPr>
                <w:rFonts w:ascii="Georgia" w:eastAsia="Times New Roman" w:hAnsi="Georgia" w:cs="Arial"/>
                <w:color w:val="333333"/>
                <w:sz w:val="16"/>
                <w:szCs w:val="16"/>
              </w:rPr>
            </w:pPr>
            <w:r w:rsidRPr="00FB3914">
              <w:rPr>
                <w:rFonts w:ascii="Georgia" w:eastAsia="Times New Roman" w:hAnsi="Georgia" w:cs="Arial"/>
                <w:color w:val="333333"/>
                <w:sz w:val="16"/>
                <w:szCs w:val="16"/>
              </w:rPr>
              <w:t>Notwithstanding anything to the contrary in the Equity Definitions, Dealer may, in whole or in part, deliver Shares required to be delivered to Counterparty hereunder in certificated form in lieu of delivery through the Clearance System. With respect to such certificated Shares, the Representation and Agreement contained in Section 9.11 of the Equity Definitions shall be modified by deleting the remainder of the provision after the word "encumbrance" in the fourth line thereof.</w:t>
            </w:r>
          </w:p>
        </w:tc>
      </w:tr>
      <w:tr w:rsidR="00F26506" w:rsidRPr="00FB3914" w:rsidTr="00F26506">
        <w:trPr>
          <w:trHeight w:val="120"/>
          <w:jc w:val="center"/>
        </w:trPr>
        <w:tc>
          <w:tcPr>
            <w:tcW w:w="0" w:type="auto"/>
            <w:shd w:val="clear" w:color="auto" w:fill="FFFFFF"/>
            <w:vAlign w:val="center"/>
            <w:hideMark/>
          </w:tcPr>
          <w:p w:rsidR="00F26506" w:rsidRPr="00FB3914" w:rsidRDefault="00F26506" w:rsidP="00F26506">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F26506" w:rsidRPr="00FB3914" w:rsidRDefault="00F26506" w:rsidP="00F26506">
            <w:pPr>
              <w:spacing w:after="0" w:line="240" w:lineRule="auto"/>
              <w:rPr>
                <w:rFonts w:ascii="Georgia" w:eastAsia="Times New Roman" w:hAnsi="Georgia" w:cs="Arial"/>
                <w:color w:val="333333"/>
                <w:sz w:val="16"/>
                <w:szCs w:val="16"/>
              </w:rPr>
            </w:pPr>
          </w:p>
        </w:tc>
      </w:tr>
      <w:tr w:rsidR="00F26506" w:rsidRPr="00FB3914" w:rsidTr="00F26506">
        <w:trPr>
          <w:jc w:val="center"/>
        </w:trPr>
        <w:tc>
          <w:tcPr>
            <w:tcW w:w="0" w:type="auto"/>
            <w:shd w:val="clear" w:color="auto" w:fill="FFFFFF"/>
            <w:hideMark/>
          </w:tcPr>
          <w:p w:rsidR="00F26506" w:rsidRPr="00FB3914" w:rsidRDefault="00F26506" w:rsidP="00F26506">
            <w:pPr>
              <w:spacing w:after="0" w:line="240" w:lineRule="auto"/>
              <w:rPr>
                <w:rFonts w:ascii="Georgia" w:eastAsia="Times New Roman" w:hAnsi="Georgia" w:cs="Arial"/>
                <w:color w:val="333333"/>
                <w:sz w:val="16"/>
                <w:szCs w:val="16"/>
              </w:rPr>
            </w:pPr>
            <w:r w:rsidRPr="00FB3914">
              <w:rPr>
                <w:rFonts w:ascii="Georgia" w:eastAsia="Times New Roman" w:hAnsi="Georgia" w:cs="Arial"/>
                <w:color w:val="333333"/>
                <w:sz w:val="16"/>
                <w:szCs w:val="16"/>
              </w:rPr>
              <w:t>Adjustments:</w:t>
            </w:r>
          </w:p>
        </w:tc>
        <w:tc>
          <w:tcPr>
            <w:tcW w:w="0" w:type="auto"/>
            <w:shd w:val="clear" w:color="auto" w:fill="FFFFFF"/>
            <w:vAlign w:val="bottom"/>
            <w:hideMark/>
          </w:tcPr>
          <w:p w:rsidR="00F26506" w:rsidRPr="00FB3914" w:rsidRDefault="00F26506" w:rsidP="00F26506">
            <w:pPr>
              <w:spacing w:after="0" w:line="240" w:lineRule="auto"/>
              <w:rPr>
                <w:rFonts w:ascii="Georgia" w:eastAsia="Times New Roman" w:hAnsi="Georgia" w:cs="Arial"/>
                <w:color w:val="333333"/>
                <w:sz w:val="16"/>
                <w:szCs w:val="16"/>
              </w:rPr>
            </w:pPr>
            <w:r w:rsidRPr="00FB3914">
              <w:rPr>
                <w:rFonts w:ascii="Georgia" w:eastAsia="Times New Roman" w:hAnsi="Georgia" w:cs="Arial"/>
                <w:color w:val="333333"/>
                <w:sz w:val="16"/>
                <w:szCs w:val="16"/>
              </w:rPr>
              <w:t> </w:t>
            </w:r>
          </w:p>
        </w:tc>
        <w:tc>
          <w:tcPr>
            <w:tcW w:w="0" w:type="auto"/>
            <w:shd w:val="clear" w:color="auto" w:fill="FFFFFF"/>
            <w:hideMark/>
          </w:tcPr>
          <w:p w:rsidR="00F26506" w:rsidRPr="00FB3914" w:rsidRDefault="00F26506" w:rsidP="00F26506">
            <w:pPr>
              <w:spacing w:after="0" w:line="240" w:lineRule="auto"/>
              <w:rPr>
                <w:rFonts w:ascii="Georgia" w:eastAsia="Times New Roman" w:hAnsi="Georgia" w:cs="Arial"/>
                <w:color w:val="333333"/>
                <w:sz w:val="16"/>
                <w:szCs w:val="16"/>
              </w:rPr>
            </w:pPr>
          </w:p>
        </w:tc>
      </w:tr>
    </w:tbl>
    <w:p w:rsidR="00F26506" w:rsidRPr="00FB3914" w:rsidRDefault="00F26506" w:rsidP="00F26506">
      <w:pPr>
        <w:shd w:val="clear" w:color="auto" w:fill="FFFFFF"/>
        <w:spacing w:after="0" w:line="240" w:lineRule="auto"/>
        <w:rPr>
          <w:rFonts w:ascii="Georgia" w:eastAsia="Times New Roman" w:hAnsi="Georgia" w:cs="Arial"/>
          <w:color w:val="333333"/>
          <w:sz w:val="16"/>
          <w:szCs w:val="16"/>
        </w:rPr>
      </w:pPr>
      <w:r w:rsidRPr="00FB3914">
        <w:rPr>
          <w:rFonts w:ascii="Georgia" w:eastAsia="Times New Roman" w:hAnsi="Georgia" w:cs="Arial"/>
          <w:color w:val="333333"/>
          <w:sz w:val="16"/>
          <w:szCs w:val="16"/>
        </w:rPr>
        <w:t> </w:t>
      </w:r>
    </w:p>
    <w:p w:rsidR="00F26506" w:rsidRPr="00FB3914" w:rsidRDefault="00F26506" w:rsidP="00F26506">
      <w:pPr>
        <w:shd w:val="clear" w:color="auto" w:fill="FFFFFF"/>
        <w:spacing w:after="0" w:line="240" w:lineRule="auto"/>
        <w:jc w:val="center"/>
        <w:rPr>
          <w:rFonts w:ascii="Georgia" w:eastAsia="Times New Roman" w:hAnsi="Georgia" w:cs="Arial"/>
          <w:color w:val="333333"/>
          <w:sz w:val="16"/>
          <w:szCs w:val="16"/>
        </w:rPr>
      </w:pPr>
      <w:r w:rsidRPr="00FB3914">
        <w:rPr>
          <w:rFonts w:ascii="Georgia" w:eastAsia="Times New Roman" w:hAnsi="Georgia" w:cs="Arial"/>
          <w:color w:val="333333"/>
          <w:sz w:val="16"/>
          <w:szCs w:val="16"/>
        </w:rPr>
        <w:t>8</w:t>
      </w:r>
    </w:p>
    <w:p w:rsidR="00F26506" w:rsidRPr="00FB3914" w:rsidRDefault="00295A68" w:rsidP="00F26506">
      <w:pPr>
        <w:spacing w:after="0" w:line="240" w:lineRule="auto"/>
        <w:rPr>
          <w:rFonts w:ascii="Georgia" w:eastAsia="Times New Roman" w:hAnsi="Georgia" w:cs="Times New Roman"/>
          <w:sz w:val="16"/>
          <w:szCs w:val="16"/>
        </w:rPr>
      </w:pPr>
      <w:r w:rsidRPr="00FB3914">
        <w:rPr>
          <w:rFonts w:ascii="Georgia" w:eastAsia="Times New Roman" w:hAnsi="Georgia" w:cs="Times New Roman"/>
          <w:sz w:val="16"/>
          <w:szCs w:val="16"/>
        </w:rPr>
        <w:pict>
          <v:rect id="_x0000_i1032" style="width:468pt;height:2.25pt" o:hralign="center" o:hrstd="t" o:hrnoshade="t" o:hr="t" fillcolor="#999" stroked="f"/>
        </w:pict>
      </w:r>
    </w:p>
    <w:tbl>
      <w:tblPr>
        <w:tblW w:w="5000" w:type="pct"/>
        <w:jc w:val="center"/>
        <w:shd w:val="clear" w:color="auto" w:fill="FFFFFF"/>
        <w:tblCellMar>
          <w:left w:w="0" w:type="dxa"/>
          <w:right w:w="0" w:type="dxa"/>
        </w:tblCellMar>
        <w:tblLook w:val="04A0"/>
      </w:tblPr>
      <w:tblGrid>
        <w:gridCol w:w="4680"/>
        <w:gridCol w:w="187"/>
        <w:gridCol w:w="4493"/>
      </w:tblGrid>
      <w:tr w:rsidR="00F26506" w:rsidRPr="00FB3914" w:rsidTr="00F26506">
        <w:trPr>
          <w:jc w:val="center"/>
        </w:trPr>
        <w:tc>
          <w:tcPr>
            <w:tcW w:w="2500" w:type="pct"/>
            <w:shd w:val="clear" w:color="auto" w:fill="FFFFFF"/>
            <w:vAlign w:val="center"/>
            <w:hideMark/>
          </w:tcPr>
          <w:p w:rsidR="00F26506" w:rsidRPr="00FB3914" w:rsidRDefault="00F26506" w:rsidP="00F26506">
            <w:pPr>
              <w:spacing w:after="0" w:line="240" w:lineRule="auto"/>
              <w:rPr>
                <w:rFonts w:ascii="Georgia" w:eastAsia="Times New Roman" w:hAnsi="Georgia" w:cs="Arial"/>
                <w:color w:val="333333"/>
                <w:sz w:val="16"/>
                <w:szCs w:val="16"/>
              </w:rPr>
            </w:pPr>
          </w:p>
        </w:tc>
        <w:tc>
          <w:tcPr>
            <w:tcW w:w="100" w:type="pct"/>
            <w:shd w:val="clear" w:color="auto" w:fill="FFFFFF"/>
            <w:vAlign w:val="bottom"/>
            <w:hideMark/>
          </w:tcPr>
          <w:p w:rsidR="00F26506" w:rsidRPr="00FB3914" w:rsidRDefault="00F26506" w:rsidP="00F26506">
            <w:pPr>
              <w:spacing w:after="0" w:line="240" w:lineRule="auto"/>
              <w:rPr>
                <w:rFonts w:ascii="Georgia" w:eastAsia="Times New Roman" w:hAnsi="Georgia" w:cs="Arial"/>
                <w:color w:val="333333"/>
                <w:sz w:val="16"/>
                <w:szCs w:val="16"/>
              </w:rPr>
            </w:pPr>
          </w:p>
        </w:tc>
        <w:tc>
          <w:tcPr>
            <w:tcW w:w="2400" w:type="pct"/>
            <w:shd w:val="clear" w:color="auto" w:fill="FFFFFF"/>
            <w:vAlign w:val="center"/>
            <w:hideMark/>
          </w:tcPr>
          <w:p w:rsidR="00F26506" w:rsidRPr="00FB3914" w:rsidRDefault="00F26506" w:rsidP="00F26506">
            <w:pPr>
              <w:spacing w:after="0" w:line="240" w:lineRule="auto"/>
              <w:rPr>
                <w:rFonts w:ascii="Georgia" w:eastAsia="Times New Roman" w:hAnsi="Georgia" w:cs="Arial"/>
                <w:color w:val="333333"/>
                <w:sz w:val="16"/>
                <w:szCs w:val="16"/>
              </w:rPr>
            </w:pPr>
          </w:p>
        </w:tc>
      </w:tr>
      <w:tr w:rsidR="00F26506" w:rsidRPr="00FB3914" w:rsidTr="00F26506">
        <w:trPr>
          <w:jc w:val="center"/>
        </w:trPr>
        <w:tc>
          <w:tcPr>
            <w:tcW w:w="0" w:type="auto"/>
            <w:shd w:val="clear" w:color="auto" w:fill="FFFFFF"/>
            <w:hideMark/>
          </w:tcPr>
          <w:p w:rsidR="00F26506" w:rsidRPr="00FB3914" w:rsidRDefault="00F26506" w:rsidP="00F26506">
            <w:pPr>
              <w:spacing w:before="100" w:beforeAutospacing="1" w:after="100" w:afterAutospacing="1" w:line="240" w:lineRule="auto"/>
              <w:ind w:firstLine="720"/>
              <w:rPr>
                <w:rFonts w:ascii="Georgia" w:eastAsia="Times New Roman" w:hAnsi="Georgia" w:cs="Arial"/>
                <w:color w:val="333333"/>
                <w:sz w:val="16"/>
                <w:szCs w:val="16"/>
              </w:rPr>
            </w:pPr>
            <w:r w:rsidRPr="00FB3914">
              <w:rPr>
                <w:rFonts w:ascii="Georgia" w:eastAsia="Times New Roman" w:hAnsi="Georgia" w:cs="Arial"/>
                <w:color w:val="333333"/>
                <w:sz w:val="16"/>
                <w:szCs w:val="16"/>
              </w:rPr>
              <w:t>Method of Adjustment:</w:t>
            </w:r>
          </w:p>
        </w:tc>
        <w:tc>
          <w:tcPr>
            <w:tcW w:w="0" w:type="auto"/>
            <w:shd w:val="clear" w:color="auto" w:fill="FFFFFF"/>
            <w:vAlign w:val="bottom"/>
            <w:hideMark/>
          </w:tcPr>
          <w:p w:rsidR="00F26506" w:rsidRPr="00FB3914" w:rsidRDefault="00F26506" w:rsidP="00F26506">
            <w:pPr>
              <w:spacing w:after="0" w:line="240" w:lineRule="auto"/>
              <w:rPr>
                <w:rFonts w:ascii="Georgia" w:eastAsia="Times New Roman" w:hAnsi="Georgia" w:cs="Arial"/>
                <w:color w:val="333333"/>
                <w:sz w:val="16"/>
                <w:szCs w:val="16"/>
              </w:rPr>
            </w:pPr>
            <w:r w:rsidRPr="00FB3914">
              <w:rPr>
                <w:rFonts w:ascii="Georgia" w:eastAsia="Times New Roman" w:hAnsi="Georgia" w:cs="Arial"/>
                <w:color w:val="333333"/>
                <w:sz w:val="16"/>
                <w:szCs w:val="16"/>
              </w:rPr>
              <w:t> </w:t>
            </w:r>
          </w:p>
        </w:tc>
        <w:tc>
          <w:tcPr>
            <w:tcW w:w="0" w:type="auto"/>
            <w:shd w:val="clear" w:color="auto" w:fill="FFFFFF"/>
            <w:hideMark/>
          </w:tcPr>
          <w:p w:rsidR="00F26506" w:rsidRPr="00FB3914" w:rsidRDefault="00F26506" w:rsidP="00F26506">
            <w:pPr>
              <w:spacing w:before="100" w:beforeAutospacing="1" w:after="100" w:afterAutospacing="1" w:line="240" w:lineRule="auto"/>
              <w:rPr>
                <w:rFonts w:ascii="Georgia" w:eastAsia="Times New Roman" w:hAnsi="Georgia" w:cs="Arial"/>
                <w:color w:val="333333"/>
                <w:sz w:val="16"/>
                <w:szCs w:val="16"/>
              </w:rPr>
            </w:pPr>
            <w:r w:rsidRPr="00FB3914">
              <w:rPr>
                <w:rFonts w:ascii="Georgia" w:eastAsia="Times New Roman" w:hAnsi="Georgia" w:cs="Arial"/>
                <w:color w:val="333333"/>
                <w:sz w:val="16"/>
                <w:szCs w:val="16"/>
              </w:rPr>
              <w:t xml:space="preserve">Notwithstanding Section 11.2 of the Equity Definitions, upon </w:t>
            </w:r>
            <w:r w:rsidRPr="00FB3914">
              <w:rPr>
                <w:rFonts w:ascii="Georgia" w:eastAsia="Times New Roman" w:hAnsi="Georgia" w:cs="Arial"/>
                <w:color w:val="333333"/>
                <w:sz w:val="16"/>
                <w:szCs w:val="16"/>
              </w:rPr>
              <w:lastRenderedPageBreak/>
              <w:t>the occurrence of any event or condition set forth in Sections 4.04(a), (b), (c), (d) or (e) of the Supplemental Indenture, the Calculation Agent shall make a corresponding adjustment to the terms relevant to the exercise, settlement or payment of the Transaction. Promptly following the occurrence of any "Adjustment Event" (as defined in the Indenture), Counterparty shall notify the Calculation Agent of such Adjustment Event; and once the adjustments to be made to the terms of the Indenture and the Convertible Securities in respect of such Adjustment Event have been determined, Counterparty shall promptly notify the Calculation Agent in writing of the details of such adjustments.</w:t>
            </w:r>
          </w:p>
        </w:tc>
      </w:tr>
      <w:tr w:rsidR="00F26506" w:rsidRPr="00FB3914" w:rsidTr="00F26506">
        <w:trPr>
          <w:trHeight w:val="120"/>
          <w:jc w:val="center"/>
        </w:trPr>
        <w:tc>
          <w:tcPr>
            <w:tcW w:w="0" w:type="auto"/>
            <w:shd w:val="clear" w:color="auto" w:fill="FFFFFF"/>
            <w:vAlign w:val="center"/>
            <w:hideMark/>
          </w:tcPr>
          <w:p w:rsidR="00F26506" w:rsidRPr="00FB3914" w:rsidRDefault="00F26506" w:rsidP="00F26506">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F26506" w:rsidRPr="00FB3914" w:rsidRDefault="00F26506" w:rsidP="00F26506">
            <w:pPr>
              <w:spacing w:after="0" w:line="240" w:lineRule="auto"/>
              <w:rPr>
                <w:rFonts w:ascii="Georgia" w:eastAsia="Times New Roman" w:hAnsi="Georgia" w:cs="Arial"/>
                <w:color w:val="333333"/>
                <w:sz w:val="16"/>
                <w:szCs w:val="16"/>
              </w:rPr>
            </w:pPr>
          </w:p>
        </w:tc>
      </w:tr>
      <w:tr w:rsidR="00F26506" w:rsidRPr="00FB3914" w:rsidTr="00F26506">
        <w:trPr>
          <w:jc w:val="center"/>
        </w:trPr>
        <w:tc>
          <w:tcPr>
            <w:tcW w:w="0" w:type="auto"/>
            <w:shd w:val="clear" w:color="auto" w:fill="FFFFFF"/>
            <w:hideMark/>
          </w:tcPr>
          <w:p w:rsidR="00F26506" w:rsidRPr="00FB3914" w:rsidRDefault="00F26506" w:rsidP="00F26506">
            <w:pPr>
              <w:spacing w:after="0" w:line="240" w:lineRule="auto"/>
              <w:rPr>
                <w:rFonts w:ascii="Georgia" w:eastAsia="Times New Roman" w:hAnsi="Georgia" w:cs="Arial"/>
                <w:color w:val="333333"/>
                <w:sz w:val="16"/>
                <w:szCs w:val="16"/>
              </w:rPr>
            </w:pPr>
            <w:r w:rsidRPr="00FB3914">
              <w:rPr>
                <w:rFonts w:ascii="Georgia" w:eastAsia="Times New Roman" w:hAnsi="Georgia" w:cs="Arial"/>
                <w:color w:val="333333"/>
                <w:sz w:val="16"/>
                <w:szCs w:val="16"/>
              </w:rPr>
              <w:t>Extraordinary Events:</w:t>
            </w:r>
          </w:p>
        </w:tc>
        <w:tc>
          <w:tcPr>
            <w:tcW w:w="0" w:type="auto"/>
            <w:shd w:val="clear" w:color="auto" w:fill="FFFFFF"/>
            <w:vAlign w:val="bottom"/>
            <w:hideMark/>
          </w:tcPr>
          <w:p w:rsidR="00F26506" w:rsidRPr="00FB3914" w:rsidRDefault="00F26506" w:rsidP="00F26506">
            <w:pPr>
              <w:spacing w:after="0" w:line="240" w:lineRule="auto"/>
              <w:rPr>
                <w:rFonts w:ascii="Georgia" w:eastAsia="Times New Roman" w:hAnsi="Georgia" w:cs="Arial"/>
                <w:color w:val="333333"/>
                <w:sz w:val="16"/>
                <w:szCs w:val="16"/>
              </w:rPr>
            </w:pPr>
            <w:r w:rsidRPr="00FB3914">
              <w:rPr>
                <w:rFonts w:ascii="Georgia" w:eastAsia="Times New Roman" w:hAnsi="Georgia" w:cs="Arial"/>
                <w:color w:val="333333"/>
                <w:sz w:val="16"/>
                <w:szCs w:val="16"/>
              </w:rPr>
              <w:t> </w:t>
            </w:r>
          </w:p>
        </w:tc>
        <w:tc>
          <w:tcPr>
            <w:tcW w:w="0" w:type="auto"/>
            <w:shd w:val="clear" w:color="auto" w:fill="FFFFFF"/>
            <w:hideMark/>
          </w:tcPr>
          <w:p w:rsidR="00F26506" w:rsidRPr="00FB3914" w:rsidRDefault="00F26506" w:rsidP="00F26506">
            <w:pPr>
              <w:spacing w:after="0" w:line="240" w:lineRule="auto"/>
              <w:rPr>
                <w:rFonts w:ascii="Georgia" w:eastAsia="Times New Roman" w:hAnsi="Georgia" w:cs="Arial"/>
                <w:color w:val="333333"/>
                <w:sz w:val="16"/>
                <w:szCs w:val="16"/>
              </w:rPr>
            </w:pPr>
          </w:p>
        </w:tc>
      </w:tr>
      <w:tr w:rsidR="00F26506" w:rsidRPr="00FB3914" w:rsidTr="00F26506">
        <w:trPr>
          <w:trHeight w:val="120"/>
          <w:jc w:val="center"/>
        </w:trPr>
        <w:tc>
          <w:tcPr>
            <w:tcW w:w="0" w:type="auto"/>
            <w:shd w:val="clear" w:color="auto" w:fill="FFFFFF"/>
            <w:vAlign w:val="center"/>
            <w:hideMark/>
          </w:tcPr>
          <w:p w:rsidR="00F26506" w:rsidRPr="00FB3914" w:rsidRDefault="00F26506" w:rsidP="00F26506">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F26506" w:rsidRPr="00FB3914" w:rsidRDefault="00F26506" w:rsidP="00F26506">
            <w:pPr>
              <w:spacing w:after="0" w:line="240" w:lineRule="auto"/>
              <w:rPr>
                <w:rFonts w:ascii="Georgia" w:eastAsia="Times New Roman" w:hAnsi="Georgia" w:cs="Arial"/>
                <w:color w:val="333333"/>
                <w:sz w:val="16"/>
                <w:szCs w:val="16"/>
              </w:rPr>
            </w:pPr>
          </w:p>
        </w:tc>
      </w:tr>
      <w:tr w:rsidR="00F26506" w:rsidRPr="00FB3914" w:rsidTr="00F26506">
        <w:trPr>
          <w:jc w:val="center"/>
        </w:trPr>
        <w:tc>
          <w:tcPr>
            <w:tcW w:w="0" w:type="auto"/>
            <w:shd w:val="clear" w:color="auto" w:fill="FFFFFF"/>
            <w:hideMark/>
          </w:tcPr>
          <w:p w:rsidR="00F26506" w:rsidRPr="00FB3914" w:rsidRDefault="00F26506" w:rsidP="00F26506">
            <w:pPr>
              <w:spacing w:before="100" w:beforeAutospacing="1" w:after="100" w:afterAutospacing="1" w:line="240" w:lineRule="auto"/>
              <w:ind w:firstLine="720"/>
              <w:rPr>
                <w:rFonts w:ascii="Georgia" w:eastAsia="Times New Roman" w:hAnsi="Georgia" w:cs="Arial"/>
                <w:color w:val="333333"/>
                <w:sz w:val="16"/>
                <w:szCs w:val="16"/>
              </w:rPr>
            </w:pPr>
            <w:r w:rsidRPr="00FB3914">
              <w:rPr>
                <w:rFonts w:ascii="Georgia" w:eastAsia="Times New Roman" w:hAnsi="Georgia" w:cs="Arial"/>
                <w:color w:val="333333"/>
                <w:sz w:val="16"/>
                <w:szCs w:val="16"/>
              </w:rPr>
              <w:t>Merger Events:</w:t>
            </w:r>
          </w:p>
        </w:tc>
        <w:tc>
          <w:tcPr>
            <w:tcW w:w="0" w:type="auto"/>
            <w:shd w:val="clear" w:color="auto" w:fill="FFFFFF"/>
            <w:vAlign w:val="bottom"/>
            <w:hideMark/>
          </w:tcPr>
          <w:p w:rsidR="00F26506" w:rsidRPr="00FB3914" w:rsidRDefault="00F26506" w:rsidP="00F26506">
            <w:pPr>
              <w:spacing w:after="0" w:line="240" w:lineRule="auto"/>
              <w:rPr>
                <w:rFonts w:ascii="Georgia" w:eastAsia="Times New Roman" w:hAnsi="Georgia" w:cs="Arial"/>
                <w:color w:val="333333"/>
                <w:sz w:val="16"/>
                <w:szCs w:val="16"/>
              </w:rPr>
            </w:pPr>
            <w:r w:rsidRPr="00FB3914">
              <w:rPr>
                <w:rFonts w:ascii="Georgia" w:eastAsia="Times New Roman" w:hAnsi="Georgia" w:cs="Arial"/>
                <w:color w:val="333333"/>
                <w:sz w:val="16"/>
                <w:szCs w:val="16"/>
              </w:rPr>
              <w:t> </w:t>
            </w:r>
          </w:p>
        </w:tc>
        <w:tc>
          <w:tcPr>
            <w:tcW w:w="0" w:type="auto"/>
            <w:shd w:val="clear" w:color="auto" w:fill="FFFFFF"/>
            <w:hideMark/>
          </w:tcPr>
          <w:p w:rsidR="00F26506" w:rsidRPr="00FB3914" w:rsidRDefault="00F26506" w:rsidP="00F26506">
            <w:pPr>
              <w:spacing w:before="100" w:beforeAutospacing="1" w:after="100" w:afterAutospacing="1" w:line="240" w:lineRule="auto"/>
              <w:rPr>
                <w:rFonts w:ascii="Georgia" w:eastAsia="Times New Roman" w:hAnsi="Georgia" w:cs="Arial"/>
                <w:color w:val="333333"/>
                <w:sz w:val="16"/>
                <w:szCs w:val="16"/>
              </w:rPr>
            </w:pPr>
            <w:r w:rsidRPr="00FB3914">
              <w:rPr>
                <w:rFonts w:ascii="Georgia" w:eastAsia="Times New Roman" w:hAnsi="Georgia" w:cs="Arial"/>
                <w:color w:val="333333"/>
                <w:sz w:val="16"/>
                <w:szCs w:val="16"/>
              </w:rPr>
              <w:t>Notwithstanding Section 12.1(b) of the Equity Definitions, a "Merger Event" means the occurrence of any event or condition set forth in Section 4.07(a) of the Supplemental Indenture.</w:t>
            </w:r>
          </w:p>
        </w:tc>
      </w:tr>
      <w:tr w:rsidR="00F26506" w:rsidRPr="00FB3914" w:rsidTr="00F26506">
        <w:trPr>
          <w:trHeight w:val="120"/>
          <w:jc w:val="center"/>
        </w:trPr>
        <w:tc>
          <w:tcPr>
            <w:tcW w:w="0" w:type="auto"/>
            <w:shd w:val="clear" w:color="auto" w:fill="FFFFFF"/>
            <w:vAlign w:val="center"/>
            <w:hideMark/>
          </w:tcPr>
          <w:p w:rsidR="00F26506" w:rsidRPr="00FB3914" w:rsidRDefault="00F26506" w:rsidP="00F26506">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F26506" w:rsidRPr="00FB3914" w:rsidRDefault="00F26506" w:rsidP="00F26506">
            <w:pPr>
              <w:spacing w:after="0" w:line="240" w:lineRule="auto"/>
              <w:rPr>
                <w:rFonts w:ascii="Georgia" w:eastAsia="Times New Roman" w:hAnsi="Georgia" w:cs="Arial"/>
                <w:color w:val="333333"/>
                <w:sz w:val="16"/>
                <w:szCs w:val="16"/>
              </w:rPr>
            </w:pPr>
          </w:p>
        </w:tc>
      </w:tr>
      <w:tr w:rsidR="00F26506" w:rsidRPr="00FB3914" w:rsidTr="00F26506">
        <w:trPr>
          <w:jc w:val="center"/>
        </w:trPr>
        <w:tc>
          <w:tcPr>
            <w:tcW w:w="0" w:type="auto"/>
            <w:shd w:val="clear" w:color="auto" w:fill="FFFFFF"/>
            <w:hideMark/>
          </w:tcPr>
          <w:p w:rsidR="00F26506" w:rsidRPr="00FB3914" w:rsidRDefault="00F26506" w:rsidP="00F26506">
            <w:pPr>
              <w:spacing w:before="100" w:beforeAutospacing="1" w:after="100" w:afterAutospacing="1" w:line="240" w:lineRule="auto"/>
              <w:ind w:firstLine="720"/>
              <w:rPr>
                <w:rFonts w:ascii="Georgia" w:eastAsia="Times New Roman" w:hAnsi="Georgia" w:cs="Arial"/>
                <w:color w:val="333333"/>
                <w:sz w:val="16"/>
                <w:szCs w:val="16"/>
              </w:rPr>
            </w:pPr>
            <w:r w:rsidRPr="00FB3914">
              <w:rPr>
                <w:rFonts w:ascii="Georgia" w:eastAsia="Times New Roman" w:hAnsi="Georgia" w:cs="Arial"/>
                <w:color w:val="333333"/>
                <w:sz w:val="16"/>
                <w:szCs w:val="16"/>
              </w:rPr>
              <w:t>Consequences of Merger Events:</w:t>
            </w:r>
          </w:p>
        </w:tc>
        <w:tc>
          <w:tcPr>
            <w:tcW w:w="0" w:type="auto"/>
            <w:shd w:val="clear" w:color="auto" w:fill="FFFFFF"/>
            <w:vAlign w:val="bottom"/>
            <w:hideMark/>
          </w:tcPr>
          <w:p w:rsidR="00F26506" w:rsidRPr="00FB3914" w:rsidRDefault="00F26506" w:rsidP="00F26506">
            <w:pPr>
              <w:spacing w:after="0" w:line="240" w:lineRule="auto"/>
              <w:rPr>
                <w:rFonts w:ascii="Georgia" w:eastAsia="Times New Roman" w:hAnsi="Georgia" w:cs="Arial"/>
                <w:color w:val="333333"/>
                <w:sz w:val="16"/>
                <w:szCs w:val="16"/>
              </w:rPr>
            </w:pPr>
            <w:r w:rsidRPr="00FB3914">
              <w:rPr>
                <w:rFonts w:ascii="Georgia" w:eastAsia="Times New Roman" w:hAnsi="Georgia" w:cs="Arial"/>
                <w:color w:val="333333"/>
                <w:sz w:val="16"/>
                <w:szCs w:val="16"/>
              </w:rPr>
              <w:t> </w:t>
            </w:r>
          </w:p>
        </w:tc>
        <w:tc>
          <w:tcPr>
            <w:tcW w:w="0" w:type="auto"/>
            <w:shd w:val="clear" w:color="auto" w:fill="FFFFFF"/>
            <w:hideMark/>
          </w:tcPr>
          <w:p w:rsidR="00F26506" w:rsidRPr="00FB3914" w:rsidRDefault="00F26506" w:rsidP="00F26506">
            <w:pPr>
              <w:spacing w:before="100" w:beforeAutospacing="1" w:after="100" w:afterAutospacing="1" w:line="240" w:lineRule="auto"/>
              <w:rPr>
                <w:rFonts w:ascii="Georgia" w:eastAsia="Times New Roman" w:hAnsi="Georgia" w:cs="Arial"/>
                <w:color w:val="333333"/>
                <w:sz w:val="16"/>
                <w:szCs w:val="16"/>
              </w:rPr>
            </w:pPr>
            <w:r w:rsidRPr="00FB3914">
              <w:rPr>
                <w:rFonts w:ascii="Georgia" w:eastAsia="Times New Roman" w:hAnsi="Georgia" w:cs="Arial"/>
                <w:color w:val="333333"/>
                <w:sz w:val="16"/>
                <w:szCs w:val="16"/>
              </w:rPr>
              <w:t>Notwithstanding Section 12.2 of the Equity Definitions, upon the occurrence of a Merger Event, the Calculation Agent shall make a corresponding adjustment to the terms relevant to the exercise, settlement or payment of the Transaction; </w:t>
            </w:r>
            <w:r w:rsidRPr="00FB3914">
              <w:rPr>
                <w:rFonts w:ascii="Georgia" w:eastAsia="Times New Roman" w:hAnsi="Georgia" w:cs="Arial"/>
                <w:i/>
                <w:iCs/>
                <w:color w:val="333333"/>
                <w:sz w:val="16"/>
                <w:szCs w:val="16"/>
              </w:rPr>
              <w:t>provided</w:t>
            </w:r>
            <w:r w:rsidRPr="00FB3914">
              <w:rPr>
                <w:rFonts w:ascii="Georgia" w:eastAsia="Times New Roman" w:hAnsi="Georgia" w:cs="Arial"/>
                <w:color w:val="333333"/>
                <w:sz w:val="16"/>
                <w:szCs w:val="16"/>
              </w:rPr>
              <w:t> that such adjustment shall be made without regard to any adjustment to the Conversion Rate pursuant to a Fundamental Change Adjustment or a Discretionary Adjustment; and </w:t>
            </w:r>
            <w:r w:rsidRPr="00FB3914">
              <w:rPr>
                <w:rFonts w:ascii="Georgia" w:eastAsia="Times New Roman" w:hAnsi="Georgia" w:cs="Arial"/>
                <w:i/>
                <w:iCs/>
                <w:color w:val="333333"/>
                <w:sz w:val="16"/>
                <w:szCs w:val="16"/>
              </w:rPr>
              <w:t>provided further</w:t>
            </w:r>
            <w:r w:rsidRPr="00FB3914">
              <w:rPr>
                <w:rFonts w:ascii="Georgia" w:eastAsia="Times New Roman" w:hAnsi="Georgia" w:cs="Arial"/>
                <w:color w:val="333333"/>
                <w:sz w:val="16"/>
                <w:szCs w:val="16"/>
              </w:rPr>
              <w:t> that the Calculation Agent shall limit or alter any such adjustment referenced in this paragraph so that the fair value of the Transaction to Dealer immediately prior to the occurrence of such Merger Event is not reduced as a result of such adjustment; and </w:t>
            </w:r>
            <w:r w:rsidRPr="00FB3914">
              <w:rPr>
                <w:rFonts w:ascii="Georgia" w:eastAsia="Times New Roman" w:hAnsi="Georgia" w:cs="Arial"/>
                <w:i/>
                <w:iCs/>
                <w:color w:val="333333"/>
                <w:sz w:val="16"/>
                <w:szCs w:val="16"/>
              </w:rPr>
              <w:t>provided further</w:t>
            </w:r>
            <w:r w:rsidRPr="00FB3914">
              <w:rPr>
                <w:rFonts w:ascii="Georgia" w:eastAsia="Times New Roman" w:hAnsi="Georgia" w:cs="Arial"/>
                <w:color w:val="333333"/>
                <w:sz w:val="16"/>
                <w:szCs w:val="16"/>
              </w:rPr>
              <w:t> that if, with respect to a Merger Event, the consideration for the Shares includes (or, at the option of a holder of Shares, may include) shares of an entity or person not organized under the laws of the United States, any state thereof or the District of Columbia, the Calculation Agent may make adjustments to the Transaction, or request that Counterparty make Dealer whole, for any additional costs resulting from such Merger Event with respect to incremental Tax costs reasonably incurred by Dealer or changes to the Hedge Positions maintained by Dealer.</w:t>
            </w:r>
          </w:p>
        </w:tc>
      </w:tr>
      <w:tr w:rsidR="00F26506" w:rsidRPr="00FB3914" w:rsidTr="00F26506">
        <w:trPr>
          <w:trHeight w:val="120"/>
          <w:jc w:val="center"/>
        </w:trPr>
        <w:tc>
          <w:tcPr>
            <w:tcW w:w="0" w:type="auto"/>
            <w:shd w:val="clear" w:color="auto" w:fill="FFFFFF"/>
            <w:vAlign w:val="center"/>
            <w:hideMark/>
          </w:tcPr>
          <w:p w:rsidR="00F26506" w:rsidRPr="00FB3914" w:rsidRDefault="00F26506" w:rsidP="00F26506">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F26506" w:rsidRPr="00FB3914" w:rsidRDefault="00F26506" w:rsidP="00F26506">
            <w:pPr>
              <w:spacing w:after="0" w:line="240" w:lineRule="auto"/>
              <w:rPr>
                <w:rFonts w:ascii="Georgia" w:eastAsia="Times New Roman" w:hAnsi="Georgia" w:cs="Arial"/>
                <w:color w:val="333333"/>
                <w:sz w:val="16"/>
                <w:szCs w:val="16"/>
              </w:rPr>
            </w:pPr>
          </w:p>
        </w:tc>
      </w:tr>
      <w:tr w:rsidR="00F26506" w:rsidRPr="00FB3914" w:rsidTr="00F26506">
        <w:trPr>
          <w:jc w:val="center"/>
        </w:trPr>
        <w:tc>
          <w:tcPr>
            <w:tcW w:w="0" w:type="auto"/>
            <w:shd w:val="clear" w:color="auto" w:fill="FFFFFF"/>
            <w:hideMark/>
          </w:tcPr>
          <w:p w:rsidR="00F26506" w:rsidRPr="00FB3914" w:rsidRDefault="00F26506" w:rsidP="00F26506">
            <w:pPr>
              <w:spacing w:after="0" w:line="240" w:lineRule="auto"/>
              <w:ind w:firstLine="720"/>
              <w:rPr>
                <w:rFonts w:ascii="Georgia" w:eastAsia="Times New Roman" w:hAnsi="Georgia" w:cs="Arial"/>
                <w:color w:val="333333"/>
                <w:sz w:val="16"/>
                <w:szCs w:val="16"/>
              </w:rPr>
            </w:pPr>
            <w:r w:rsidRPr="00FB3914">
              <w:rPr>
                <w:rFonts w:ascii="Georgia" w:eastAsia="Times New Roman" w:hAnsi="Georgia" w:cs="Arial"/>
                <w:color w:val="333333"/>
                <w:sz w:val="16"/>
                <w:szCs w:val="16"/>
              </w:rPr>
              <w:t>Notice of Merger Consideration and</w:t>
            </w:r>
          </w:p>
          <w:p w:rsidR="00F26506" w:rsidRPr="00FB3914" w:rsidRDefault="00F26506" w:rsidP="00F26506">
            <w:pPr>
              <w:spacing w:after="15" w:line="240" w:lineRule="auto"/>
              <w:ind w:firstLine="720"/>
              <w:rPr>
                <w:rFonts w:ascii="Georgia" w:eastAsia="Times New Roman" w:hAnsi="Georgia" w:cs="Arial"/>
                <w:color w:val="333333"/>
                <w:sz w:val="16"/>
                <w:szCs w:val="16"/>
              </w:rPr>
            </w:pPr>
            <w:r w:rsidRPr="00FB3914">
              <w:rPr>
                <w:rFonts w:ascii="Georgia" w:eastAsia="Times New Roman" w:hAnsi="Georgia" w:cs="Arial"/>
                <w:color w:val="333333"/>
                <w:sz w:val="16"/>
                <w:szCs w:val="16"/>
              </w:rPr>
              <w:t>Consequences:</w:t>
            </w:r>
          </w:p>
        </w:tc>
        <w:tc>
          <w:tcPr>
            <w:tcW w:w="0" w:type="auto"/>
            <w:shd w:val="clear" w:color="auto" w:fill="FFFFFF"/>
            <w:vAlign w:val="bottom"/>
            <w:hideMark/>
          </w:tcPr>
          <w:p w:rsidR="00F26506" w:rsidRPr="00FB3914" w:rsidRDefault="00F26506" w:rsidP="00F26506">
            <w:pPr>
              <w:spacing w:after="0" w:line="240" w:lineRule="auto"/>
              <w:rPr>
                <w:rFonts w:ascii="Georgia" w:eastAsia="Times New Roman" w:hAnsi="Georgia" w:cs="Arial"/>
                <w:color w:val="333333"/>
                <w:sz w:val="16"/>
                <w:szCs w:val="16"/>
              </w:rPr>
            </w:pPr>
            <w:r w:rsidRPr="00FB3914">
              <w:rPr>
                <w:rFonts w:ascii="Georgia" w:eastAsia="Times New Roman" w:hAnsi="Georgia" w:cs="Arial"/>
                <w:color w:val="333333"/>
                <w:sz w:val="16"/>
                <w:szCs w:val="16"/>
              </w:rPr>
              <w:t> </w:t>
            </w:r>
          </w:p>
        </w:tc>
        <w:tc>
          <w:tcPr>
            <w:tcW w:w="0" w:type="auto"/>
            <w:shd w:val="clear" w:color="auto" w:fill="FFFFFF"/>
            <w:hideMark/>
          </w:tcPr>
          <w:p w:rsidR="00F26506" w:rsidRPr="00FB3914" w:rsidRDefault="00F26506" w:rsidP="00F26506">
            <w:pPr>
              <w:spacing w:after="0" w:line="240" w:lineRule="auto"/>
              <w:rPr>
                <w:rFonts w:ascii="Georgia" w:eastAsia="Times New Roman" w:hAnsi="Georgia" w:cs="Arial"/>
                <w:color w:val="333333"/>
                <w:sz w:val="16"/>
                <w:szCs w:val="16"/>
              </w:rPr>
            </w:pPr>
          </w:p>
          <w:p w:rsidR="00F26506" w:rsidRPr="00FB3914" w:rsidRDefault="00F26506" w:rsidP="00F26506">
            <w:pPr>
              <w:spacing w:after="15" w:line="240" w:lineRule="auto"/>
              <w:rPr>
                <w:rFonts w:ascii="Georgia" w:eastAsia="Times New Roman" w:hAnsi="Georgia" w:cs="Arial"/>
                <w:color w:val="333333"/>
                <w:sz w:val="16"/>
                <w:szCs w:val="16"/>
              </w:rPr>
            </w:pPr>
            <w:r w:rsidRPr="00FB3914">
              <w:rPr>
                <w:rFonts w:ascii="Georgia" w:eastAsia="Times New Roman" w:hAnsi="Georgia" w:cs="Arial"/>
                <w:color w:val="333333"/>
                <w:sz w:val="16"/>
                <w:szCs w:val="16"/>
              </w:rPr>
              <w:t>Upon the occurrence of a Merger Event that causes the Shares to be converted into the right to receive more than a single type of consideration (determined based in part upon any form of stockholder election), Counterparty shall reasonably promptly (but in any event prior to the relevant Merger Date) notify the Calculation Agent of (</w:t>
            </w:r>
            <w:proofErr w:type="spellStart"/>
            <w:r w:rsidRPr="00FB3914">
              <w:rPr>
                <w:rFonts w:ascii="Georgia" w:eastAsia="Times New Roman" w:hAnsi="Georgia" w:cs="Arial"/>
                <w:color w:val="333333"/>
                <w:sz w:val="16"/>
                <w:szCs w:val="16"/>
              </w:rPr>
              <w:t>i</w:t>
            </w:r>
            <w:proofErr w:type="spellEnd"/>
            <w:r w:rsidRPr="00FB3914">
              <w:rPr>
                <w:rFonts w:ascii="Georgia" w:eastAsia="Times New Roman" w:hAnsi="Georgia" w:cs="Arial"/>
                <w:color w:val="333333"/>
                <w:sz w:val="16"/>
                <w:szCs w:val="16"/>
              </w:rPr>
              <w:t>) the type and amount of</w:t>
            </w:r>
          </w:p>
        </w:tc>
      </w:tr>
    </w:tbl>
    <w:p w:rsidR="00F26506" w:rsidRPr="00FB3914" w:rsidRDefault="00F26506" w:rsidP="00F26506">
      <w:pPr>
        <w:shd w:val="clear" w:color="auto" w:fill="FFFFFF"/>
        <w:spacing w:after="0" w:line="240" w:lineRule="auto"/>
        <w:rPr>
          <w:rFonts w:ascii="Georgia" w:eastAsia="Times New Roman" w:hAnsi="Georgia" w:cs="Arial"/>
          <w:color w:val="333333"/>
          <w:sz w:val="16"/>
          <w:szCs w:val="16"/>
        </w:rPr>
      </w:pPr>
      <w:r w:rsidRPr="00FB3914">
        <w:rPr>
          <w:rFonts w:ascii="Georgia" w:eastAsia="Times New Roman" w:hAnsi="Georgia" w:cs="Arial"/>
          <w:color w:val="333333"/>
          <w:sz w:val="16"/>
          <w:szCs w:val="16"/>
        </w:rPr>
        <w:t> </w:t>
      </w:r>
    </w:p>
    <w:p w:rsidR="00F26506" w:rsidRPr="00FB3914" w:rsidRDefault="00F26506" w:rsidP="00F26506">
      <w:pPr>
        <w:shd w:val="clear" w:color="auto" w:fill="FFFFFF"/>
        <w:spacing w:after="0" w:line="240" w:lineRule="auto"/>
        <w:jc w:val="center"/>
        <w:rPr>
          <w:rFonts w:ascii="Georgia" w:eastAsia="Times New Roman" w:hAnsi="Georgia" w:cs="Arial"/>
          <w:color w:val="333333"/>
          <w:sz w:val="16"/>
          <w:szCs w:val="16"/>
        </w:rPr>
      </w:pPr>
      <w:r w:rsidRPr="00FB3914">
        <w:rPr>
          <w:rFonts w:ascii="Georgia" w:eastAsia="Times New Roman" w:hAnsi="Georgia" w:cs="Arial"/>
          <w:color w:val="333333"/>
          <w:sz w:val="16"/>
          <w:szCs w:val="16"/>
        </w:rPr>
        <w:t>9</w:t>
      </w:r>
    </w:p>
    <w:p w:rsidR="00F26506" w:rsidRPr="00FB3914" w:rsidRDefault="00295A68" w:rsidP="00F26506">
      <w:pPr>
        <w:spacing w:after="0" w:line="240" w:lineRule="auto"/>
        <w:rPr>
          <w:rFonts w:ascii="Georgia" w:eastAsia="Times New Roman" w:hAnsi="Georgia" w:cs="Times New Roman"/>
          <w:sz w:val="16"/>
          <w:szCs w:val="16"/>
        </w:rPr>
      </w:pPr>
      <w:r w:rsidRPr="00FB3914">
        <w:rPr>
          <w:rFonts w:ascii="Georgia" w:eastAsia="Times New Roman" w:hAnsi="Georgia" w:cs="Times New Roman"/>
          <w:sz w:val="16"/>
          <w:szCs w:val="16"/>
        </w:rPr>
        <w:pict>
          <v:rect id="_x0000_i1033" style="width:468pt;height:2.25pt" o:hralign="center" o:hrstd="t" o:hrnoshade="t" o:hr="t" fillcolor="#999" stroked="f"/>
        </w:pict>
      </w:r>
    </w:p>
    <w:tbl>
      <w:tblPr>
        <w:tblW w:w="5000" w:type="pct"/>
        <w:jc w:val="center"/>
        <w:shd w:val="clear" w:color="auto" w:fill="FFFFFF"/>
        <w:tblCellMar>
          <w:left w:w="0" w:type="dxa"/>
          <w:right w:w="0" w:type="dxa"/>
        </w:tblCellMar>
        <w:tblLook w:val="04A0"/>
      </w:tblPr>
      <w:tblGrid>
        <w:gridCol w:w="4680"/>
        <w:gridCol w:w="187"/>
        <w:gridCol w:w="4493"/>
      </w:tblGrid>
      <w:tr w:rsidR="00F26506" w:rsidRPr="00FB3914" w:rsidTr="00F26506">
        <w:trPr>
          <w:jc w:val="center"/>
        </w:trPr>
        <w:tc>
          <w:tcPr>
            <w:tcW w:w="2500" w:type="pct"/>
            <w:shd w:val="clear" w:color="auto" w:fill="FFFFFF"/>
            <w:vAlign w:val="center"/>
            <w:hideMark/>
          </w:tcPr>
          <w:p w:rsidR="00F26506" w:rsidRPr="00FB3914" w:rsidRDefault="00F26506" w:rsidP="00F26506">
            <w:pPr>
              <w:spacing w:after="0" w:line="240" w:lineRule="auto"/>
              <w:rPr>
                <w:rFonts w:ascii="Georgia" w:eastAsia="Times New Roman" w:hAnsi="Georgia" w:cs="Arial"/>
                <w:color w:val="333333"/>
                <w:sz w:val="16"/>
                <w:szCs w:val="16"/>
              </w:rPr>
            </w:pPr>
          </w:p>
        </w:tc>
        <w:tc>
          <w:tcPr>
            <w:tcW w:w="100" w:type="pct"/>
            <w:shd w:val="clear" w:color="auto" w:fill="FFFFFF"/>
            <w:vAlign w:val="bottom"/>
            <w:hideMark/>
          </w:tcPr>
          <w:p w:rsidR="00F26506" w:rsidRPr="00FB3914" w:rsidRDefault="00F26506" w:rsidP="00F26506">
            <w:pPr>
              <w:spacing w:after="0" w:line="240" w:lineRule="auto"/>
              <w:rPr>
                <w:rFonts w:ascii="Georgia" w:eastAsia="Times New Roman" w:hAnsi="Georgia" w:cs="Arial"/>
                <w:color w:val="333333"/>
                <w:sz w:val="16"/>
                <w:szCs w:val="16"/>
              </w:rPr>
            </w:pPr>
          </w:p>
        </w:tc>
        <w:tc>
          <w:tcPr>
            <w:tcW w:w="2400" w:type="pct"/>
            <w:shd w:val="clear" w:color="auto" w:fill="FFFFFF"/>
            <w:vAlign w:val="center"/>
            <w:hideMark/>
          </w:tcPr>
          <w:p w:rsidR="00F26506" w:rsidRPr="00FB3914" w:rsidRDefault="00F26506" w:rsidP="00F26506">
            <w:pPr>
              <w:spacing w:after="0" w:line="240" w:lineRule="auto"/>
              <w:rPr>
                <w:rFonts w:ascii="Georgia" w:eastAsia="Times New Roman" w:hAnsi="Georgia" w:cs="Arial"/>
                <w:color w:val="333333"/>
                <w:sz w:val="16"/>
                <w:szCs w:val="16"/>
              </w:rPr>
            </w:pPr>
          </w:p>
        </w:tc>
      </w:tr>
      <w:tr w:rsidR="00F26506" w:rsidRPr="00FB3914" w:rsidTr="00F26506">
        <w:trPr>
          <w:jc w:val="center"/>
        </w:trPr>
        <w:tc>
          <w:tcPr>
            <w:tcW w:w="0" w:type="auto"/>
            <w:shd w:val="clear" w:color="auto" w:fill="FFFFFF"/>
            <w:hideMark/>
          </w:tcPr>
          <w:p w:rsidR="00F26506" w:rsidRPr="00FB3914" w:rsidRDefault="00F26506" w:rsidP="00F26506">
            <w:pPr>
              <w:spacing w:after="0" w:line="240" w:lineRule="auto"/>
              <w:rPr>
                <w:rFonts w:ascii="Georgia" w:eastAsia="Times New Roman" w:hAnsi="Georgia" w:cs="Arial"/>
                <w:color w:val="333333"/>
                <w:sz w:val="16"/>
                <w:szCs w:val="16"/>
              </w:rPr>
            </w:pPr>
          </w:p>
        </w:tc>
        <w:tc>
          <w:tcPr>
            <w:tcW w:w="0" w:type="auto"/>
            <w:shd w:val="clear" w:color="auto" w:fill="FFFFFF"/>
            <w:vAlign w:val="bottom"/>
            <w:hideMark/>
          </w:tcPr>
          <w:p w:rsidR="00F26506" w:rsidRPr="00FB3914" w:rsidRDefault="00F26506" w:rsidP="00F26506">
            <w:pPr>
              <w:spacing w:after="0" w:line="240" w:lineRule="auto"/>
              <w:rPr>
                <w:rFonts w:ascii="Georgia" w:eastAsia="Times New Roman" w:hAnsi="Georgia" w:cs="Arial"/>
                <w:color w:val="333333"/>
                <w:sz w:val="16"/>
                <w:szCs w:val="16"/>
              </w:rPr>
            </w:pPr>
            <w:r w:rsidRPr="00FB3914">
              <w:rPr>
                <w:rFonts w:ascii="Georgia" w:eastAsia="Times New Roman" w:hAnsi="Georgia" w:cs="Arial"/>
                <w:color w:val="333333"/>
                <w:sz w:val="16"/>
                <w:szCs w:val="16"/>
              </w:rPr>
              <w:t> </w:t>
            </w:r>
          </w:p>
        </w:tc>
        <w:tc>
          <w:tcPr>
            <w:tcW w:w="0" w:type="auto"/>
            <w:shd w:val="clear" w:color="auto" w:fill="FFFFFF"/>
            <w:hideMark/>
          </w:tcPr>
          <w:p w:rsidR="00F26506" w:rsidRPr="00FB3914" w:rsidRDefault="00F26506" w:rsidP="00F26506">
            <w:pPr>
              <w:spacing w:before="100" w:beforeAutospacing="1" w:after="100" w:afterAutospacing="1" w:line="240" w:lineRule="auto"/>
              <w:rPr>
                <w:rFonts w:ascii="Georgia" w:eastAsia="Times New Roman" w:hAnsi="Georgia" w:cs="Arial"/>
                <w:color w:val="333333"/>
                <w:sz w:val="16"/>
                <w:szCs w:val="16"/>
              </w:rPr>
            </w:pPr>
            <w:r w:rsidRPr="00FB3914">
              <w:rPr>
                <w:rFonts w:ascii="Georgia" w:eastAsia="Times New Roman" w:hAnsi="Georgia" w:cs="Arial"/>
                <w:color w:val="333333"/>
                <w:sz w:val="16"/>
                <w:szCs w:val="16"/>
              </w:rPr>
              <w:t>consideration that a holder of Shares would have been entitled to in the case of reclassifications, consolidations, mergers, sales or transfers of assets or other transactions that cause Shares to be converted into the right to receive more than a single type of consideration, (ii) the weighted average of the types and amounts of consideration to be received by the holders of Shares that affirmatively make such an election (or if no holders of Shares affirmatively make such an election, the types and amount of consideration actually received by such holders), and (iii) the details of the adjustment to be made under the Indenture in respect of such Merger Event.</w:t>
            </w:r>
          </w:p>
        </w:tc>
      </w:tr>
      <w:tr w:rsidR="00F26506" w:rsidRPr="00FB3914" w:rsidTr="00F26506">
        <w:trPr>
          <w:trHeight w:val="120"/>
          <w:jc w:val="center"/>
        </w:trPr>
        <w:tc>
          <w:tcPr>
            <w:tcW w:w="0" w:type="auto"/>
            <w:shd w:val="clear" w:color="auto" w:fill="FFFFFF"/>
            <w:vAlign w:val="center"/>
            <w:hideMark/>
          </w:tcPr>
          <w:p w:rsidR="00F26506" w:rsidRPr="00FB3914" w:rsidRDefault="00F26506" w:rsidP="00F26506">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F26506" w:rsidRPr="00FB3914" w:rsidRDefault="00F26506" w:rsidP="00F26506">
            <w:pPr>
              <w:spacing w:after="0" w:line="240" w:lineRule="auto"/>
              <w:rPr>
                <w:rFonts w:ascii="Georgia" w:eastAsia="Times New Roman" w:hAnsi="Georgia" w:cs="Arial"/>
                <w:color w:val="333333"/>
                <w:sz w:val="16"/>
                <w:szCs w:val="16"/>
              </w:rPr>
            </w:pPr>
          </w:p>
        </w:tc>
      </w:tr>
      <w:tr w:rsidR="00F26506" w:rsidRPr="00FB3914" w:rsidTr="00F26506">
        <w:trPr>
          <w:jc w:val="center"/>
        </w:trPr>
        <w:tc>
          <w:tcPr>
            <w:tcW w:w="0" w:type="auto"/>
            <w:shd w:val="clear" w:color="auto" w:fill="FFFFFF"/>
            <w:hideMark/>
          </w:tcPr>
          <w:p w:rsidR="00F26506" w:rsidRPr="00FB3914" w:rsidRDefault="00F26506" w:rsidP="00F26506">
            <w:pPr>
              <w:spacing w:after="0" w:line="240" w:lineRule="auto"/>
              <w:ind w:firstLine="720"/>
              <w:rPr>
                <w:rFonts w:ascii="Georgia" w:eastAsia="Times New Roman" w:hAnsi="Georgia" w:cs="Arial"/>
                <w:color w:val="333333"/>
                <w:sz w:val="16"/>
                <w:szCs w:val="16"/>
              </w:rPr>
            </w:pPr>
            <w:r w:rsidRPr="00FB3914">
              <w:rPr>
                <w:rFonts w:ascii="Georgia" w:eastAsia="Times New Roman" w:hAnsi="Georgia" w:cs="Arial"/>
                <w:color w:val="333333"/>
                <w:sz w:val="16"/>
                <w:szCs w:val="16"/>
              </w:rPr>
              <w:t>Nationalization, Insolvency</w:t>
            </w:r>
          </w:p>
          <w:p w:rsidR="00F26506" w:rsidRPr="00FB3914" w:rsidRDefault="00F26506" w:rsidP="00F26506">
            <w:pPr>
              <w:spacing w:after="15" w:line="240" w:lineRule="auto"/>
              <w:ind w:firstLine="720"/>
              <w:rPr>
                <w:rFonts w:ascii="Georgia" w:eastAsia="Times New Roman" w:hAnsi="Georgia" w:cs="Arial"/>
                <w:color w:val="333333"/>
                <w:sz w:val="16"/>
                <w:szCs w:val="16"/>
              </w:rPr>
            </w:pPr>
            <w:r w:rsidRPr="00FB3914">
              <w:rPr>
                <w:rFonts w:ascii="Georgia" w:eastAsia="Times New Roman" w:hAnsi="Georgia" w:cs="Arial"/>
                <w:color w:val="333333"/>
                <w:sz w:val="16"/>
                <w:szCs w:val="16"/>
              </w:rPr>
              <w:t>or Delisting:</w:t>
            </w:r>
          </w:p>
        </w:tc>
        <w:tc>
          <w:tcPr>
            <w:tcW w:w="0" w:type="auto"/>
            <w:shd w:val="clear" w:color="auto" w:fill="FFFFFF"/>
            <w:vAlign w:val="bottom"/>
            <w:hideMark/>
          </w:tcPr>
          <w:p w:rsidR="00F26506" w:rsidRPr="00FB3914" w:rsidRDefault="00F26506" w:rsidP="00F26506">
            <w:pPr>
              <w:spacing w:after="0" w:line="240" w:lineRule="auto"/>
              <w:rPr>
                <w:rFonts w:ascii="Georgia" w:eastAsia="Times New Roman" w:hAnsi="Georgia" w:cs="Arial"/>
                <w:color w:val="333333"/>
                <w:sz w:val="16"/>
                <w:szCs w:val="16"/>
              </w:rPr>
            </w:pPr>
            <w:r w:rsidRPr="00FB3914">
              <w:rPr>
                <w:rFonts w:ascii="Georgia" w:eastAsia="Times New Roman" w:hAnsi="Georgia" w:cs="Arial"/>
                <w:color w:val="333333"/>
                <w:sz w:val="16"/>
                <w:szCs w:val="16"/>
              </w:rPr>
              <w:t> </w:t>
            </w:r>
          </w:p>
        </w:tc>
        <w:tc>
          <w:tcPr>
            <w:tcW w:w="0" w:type="auto"/>
            <w:shd w:val="clear" w:color="auto" w:fill="FFFFFF"/>
            <w:hideMark/>
          </w:tcPr>
          <w:p w:rsidR="00F26506" w:rsidRPr="00FB3914" w:rsidRDefault="00F26506" w:rsidP="00F26506">
            <w:pPr>
              <w:spacing w:after="0" w:line="240" w:lineRule="auto"/>
              <w:rPr>
                <w:rFonts w:ascii="Georgia" w:eastAsia="Times New Roman" w:hAnsi="Georgia" w:cs="Arial"/>
                <w:color w:val="333333"/>
                <w:sz w:val="16"/>
                <w:szCs w:val="16"/>
              </w:rPr>
            </w:pPr>
          </w:p>
          <w:p w:rsidR="00F26506" w:rsidRPr="00FB3914" w:rsidRDefault="00F26506" w:rsidP="00F26506">
            <w:pPr>
              <w:spacing w:after="15" w:line="240" w:lineRule="auto"/>
              <w:rPr>
                <w:rFonts w:ascii="Georgia" w:eastAsia="Times New Roman" w:hAnsi="Georgia" w:cs="Arial"/>
                <w:color w:val="333333"/>
                <w:sz w:val="16"/>
                <w:szCs w:val="16"/>
              </w:rPr>
            </w:pPr>
            <w:r w:rsidRPr="00FB3914">
              <w:rPr>
                <w:rFonts w:ascii="Georgia" w:eastAsia="Times New Roman" w:hAnsi="Georgia" w:cs="Arial"/>
                <w:color w:val="333333"/>
                <w:sz w:val="16"/>
                <w:szCs w:val="16"/>
              </w:rPr>
              <w:t>Cancellation and Payment (Calculation Agent Determination); </w:t>
            </w:r>
            <w:r w:rsidRPr="00FB3914">
              <w:rPr>
                <w:rFonts w:ascii="Georgia" w:eastAsia="Times New Roman" w:hAnsi="Georgia" w:cs="Arial"/>
                <w:i/>
                <w:iCs/>
                <w:color w:val="333333"/>
                <w:sz w:val="16"/>
                <w:szCs w:val="16"/>
              </w:rPr>
              <w:t>provided</w:t>
            </w:r>
            <w:r w:rsidRPr="00FB3914">
              <w:rPr>
                <w:rFonts w:ascii="Georgia" w:eastAsia="Times New Roman" w:hAnsi="Georgia" w:cs="Arial"/>
                <w:color w:val="333333"/>
                <w:sz w:val="16"/>
                <w:szCs w:val="16"/>
              </w:rPr>
              <w:t xml:space="preserve"> that in addition to the provisions of Section 12.6(a)(iii) of the Equity Definitions, it will also constitute a Delisting if the Exchange is located in the United States and the Shares are not immediately re-listed, re-traded or re-quoted on any of the New York Stock Exchange, The NASDAQ Global Select Market or The NASDAQ Global Market </w:t>
            </w:r>
            <w:r w:rsidRPr="00FB3914">
              <w:rPr>
                <w:rFonts w:ascii="Georgia" w:eastAsia="Times New Roman" w:hAnsi="Georgia" w:cs="Arial"/>
                <w:color w:val="333333"/>
                <w:sz w:val="16"/>
                <w:szCs w:val="16"/>
              </w:rPr>
              <w:lastRenderedPageBreak/>
              <w:t>(or their respective successors); if the Shares are immediately re-listed, re-traded or re-quoted on any such exchange or quotation system, such exchange or quotation system shall thereafter be deemed to be the Exchange.</w:t>
            </w:r>
          </w:p>
        </w:tc>
      </w:tr>
      <w:tr w:rsidR="00F26506" w:rsidRPr="00FB3914" w:rsidTr="00F26506">
        <w:trPr>
          <w:trHeight w:val="120"/>
          <w:jc w:val="center"/>
        </w:trPr>
        <w:tc>
          <w:tcPr>
            <w:tcW w:w="0" w:type="auto"/>
            <w:shd w:val="clear" w:color="auto" w:fill="FFFFFF"/>
            <w:vAlign w:val="center"/>
            <w:hideMark/>
          </w:tcPr>
          <w:p w:rsidR="00F26506" w:rsidRPr="00FB3914" w:rsidRDefault="00F26506" w:rsidP="00F26506">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F26506" w:rsidRPr="00FB3914" w:rsidRDefault="00F26506" w:rsidP="00F26506">
            <w:pPr>
              <w:spacing w:after="0" w:line="240" w:lineRule="auto"/>
              <w:rPr>
                <w:rFonts w:ascii="Georgia" w:eastAsia="Times New Roman" w:hAnsi="Georgia" w:cs="Arial"/>
                <w:color w:val="333333"/>
                <w:sz w:val="16"/>
                <w:szCs w:val="16"/>
              </w:rPr>
            </w:pPr>
          </w:p>
        </w:tc>
      </w:tr>
      <w:tr w:rsidR="00F26506" w:rsidRPr="00FB3914" w:rsidTr="00F26506">
        <w:trPr>
          <w:jc w:val="center"/>
        </w:trPr>
        <w:tc>
          <w:tcPr>
            <w:tcW w:w="0" w:type="auto"/>
            <w:shd w:val="clear" w:color="auto" w:fill="FFFFFF"/>
            <w:hideMark/>
          </w:tcPr>
          <w:p w:rsidR="00F26506" w:rsidRPr="00FB3914" w:rsidRDefault="00F26506" w:rsidP="00F26506">
            <w:pPr>
              <w:spacing w:before="100" w:beforeAutospacing="1" w:after="100" w:afterAutospacing="1" w:line="240" w:lineRule="auto"/>
              <w:ind w:firstLine="720"/>
              <w:rPr>
                <w:rFonts w:ascii="Georgia" w:eastAsia="Times New Roman" w:hAnsi="Georgia" w:cs="Arial"/>
                <w:color w:val="333333"/>
                <w:sz w:val="16"/>
                <w:szCs w:val="16"/>
              </w:rPr>
            </w:pPr>
            <w:r w:rsidRPr="00FB3914">
              <w:rPr>
                <w:rFonts w:ascii="Georgia" w:eastAsia="Times New Roman" w:hAnsi="Georgia" w:cs="Arial"/>
                <w:color w:val="333333"/>
                <w:sz w:val="16"/>
                <w:szCs w:val="16"/>
              </w:rPr>
              <w:t>Additional Termination Event(s):</w:t>
            </w:r>
          </w:p>
        </w:tc>
        <w:tc>
          <w:tcPr>
            <w:tcW w:w="0" w:type="auto"/>
            <w:shd w:val="clear" w:color="auto" w:fill="FFFFFF"/>
            <w:vAlign w:val="bottom"/>
            <w:hideMark/>
          </w:tcPr>
          <w:p w:rsidR="00F26506" w:rsidRPr="00FB3914" w:rsidRDefault="00F26506" w:rsidP="00F26506">
            <w:pPr>
              <w:spacing w:after="0" w:line="240" w:lineRule="auto"/>
              <w:rPr>
                <w:rFonts w:ascii="Georgia" w:eastAsia="Times New Roman" w:hAnsi="Georgia" w:cs="Arial"/>
                <w:color w:val="333333"/>
                <w:sz w:val="16"/>
                <w:szCs w:val="16"/>
              </w:rPr>
            </w:pPr>
            <w:r w:rsidRPr="00FB3914">
              <w:rPr>
                <w:rFonts w:ascii="Georgia" w:eastAsia="Times New Roman" w:hAnsi="Georgia" w:cs="Arial"/>
                <w:color w:val="333333"/>
                <w:sz w:val="16"/>
                <w:szCs w:val="16"/>
              </w:rPr>
              <w:t> </w:t>
            </w:r>
          </w:p>
        </w:tc>
        <w:tc>
          <w:tcPr>
            <w:tcW w:w="0" w:type="auto"/>
            <w:shd w:val="clear" w:color="auto" w:fill="FFFFFF"/>
            <w:hideMark/>
          </w:tcPr>
          <w:p w:rsidR="00F26506" w:rsidRPr="00FB3914" w:rsidRDefault="00F26506" w:rsidP="00F26506">
            <w:pPr>
              <w:spacing w:before="100" w:beforeAutospacing="1" w:after="100" w:afterAutospacing="1" w:line="240" w:lineRule="auto"/>
              <w:rPr>
                <w:rFonts w:ascii="Georgia" w:eastAsia="Times New Roman" w:hAnsi="Georgia" w:cs="Arial"/>
                <w:color w:val="333333"/>
                <w:sz w:val="16"/>
                <w:szCs w:val="16"/>
              </w:rPr>
            </w:pPr>
            <w:r w:rsidRPr="00FB3914">
              <w:rPr>
                <w:rFonts w:ascii="Georgia" w:eastAsia="Times New Roman" w:hAnsi="Georgia" w:cs="Arial"/>
                <w:color w:val="333333"/>
                <w:sz w:val="16"/>
                <w:szCs w:val="16"/>
              </w:rPr>
              <w:t>Notwithstanding anything to the contrary in the Equity Definitions, if, as a result of an Extraordinary Event, any Transaction would be cancelled or terminated (whether in whole or in part) pursuant to Article 12 of the Equity Definitions, an Additional Termination Event (with such terminated Transaction(s) (or portions thereof) being the Affected Transaction(s) and Counterparty being the sole Affected Party) shall be deemed to occur, and, in lieu of Sections 12.7, 12.8 and 12.9 of the Equity Definitions, Section 6 of the Agreement shall apply to such Affected Transaction(s).</w:t>
            </w:r>
          </w:p>
        </w:tc>
      </w:tr>
      <w:tr w:rsidR="00F26506" w:rsidRPr="00FB3914" w:rsidTr="00F26506">
        <w:trPr>
          <w:trHeight w:val="120"/>
          <w:jc w:val="center"/>
        </w:trPr>
        <w:tc>
          <w:tcPr>
            <w:tcW w:w="0" w:type="auto"/>
            <w:shd w:val="clear" w:color="auto" w:fill="FFFFFF"/>
            <w:vAlign w:val="center"/>
            <w:hideMark/>
          </w:tcPr>
          <w:p w:rsidR="00F26506" w:rsidRPr="00FB3914" w:rsidRDefault="00F26506" w:rsidP="00F26506">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F26506" w:rsidRPr="00FB3914" w:rsidRDefault="00F26506" w:rsidP="00F26506">
            <w:pPr>
              <w:spacing w:after="0" w:line="240" w:lineRule="auto"/>
              <w:rPr>
                <w:rFonts w:ascii="Georgia" w:eastAsia="Times New Roman" w:hAnsi="Georgia" w:cs="Arial"/>
                <w:color w:val="333333"/>
                <w:sz w:val="16"/>
                <w:szCs w:val="16"/>
              </w:rPr>
            </w:pPr>
          </w:p>
        </w:tc>
      </w:tr>
      <w:tr w:rsidR="00F26506" w:rsidRPr="00FB3914" w:rsidTr="00F26506">
        <w:trPr>
          <w:jc w:val="center"/>
        </w:trPr>
        <w:tc>
          <w:tcPr>
            <w:tcW w:w="0" w:type="auto"/>
            <w:shd w:val="clear" w:color="auto" w:fill="FFFFFF"/>
            <w:hideMark/>
          </w:tcPr>
          <w:p w:rsidR="00F26506" w:rsidRPr="00FB3914" w:rsidRDefault="00F26506" w:rsidP="00F26506">
            <w:pPr>
              <w:spacing w:before="100" w:beforeAutospacing="1" w:after="100" w:afterAutospacing="1" w:line="240" w:lineRule="auto"/>
              <w:ind w:firstLine="720"/>
              <w:rPr>
                <w:rFonts w:ascii="Georgia" w:eastAsia="Times New Roman" w:hAnsi="Georgia" w:cs="Arial"/>
                <w:color w:val="333333"/>
                <w:sz w:val="16"/>
                <w:szCs w:val="16"/>
              </w:rPr>
            </w:pPr>
            <w:r w:rsidRPr="00FB3914">
              <w:rPr>
                <w:rFonts w:ascii="Georgia" w:eastAsia="Times New Roman" w:hAnsi="Georgia" w:cs="Arial"/>
                <w:color w:val="333333"/>
                <w:sz w:val="16"/>
                <w:szCs w:val="16"/>
              </w:rPr>
              <w:t>Additional Disruption Events:</w:t>
            </w:r>
          </w:p>
        </w:tc>
        <w:tc>
          <w:tcPr>
            <w:tcW w:w="0" w:type="auto"/>
            <w:shd w:val="clear" w:color="auto" w:fill="FFFFFF"/>
            <w:vAlign w:val="bottom"/>
            <w:hideMark/>
          </w:tcPr>
          <w:p w:rsidR="00F26506" w:rsidRPr="00FB3914" w:rsidRDefault="00F26506" w:rsidP="00F26506">
            <w:pPr>
              <w:spacing w:after="0" w:line="240" w:lineRule="auto"/>
              <w:rPr>
                <w:rFonts w:ascii="Georgia" w:eastAsia="Times New Roman" w:hAnsi="Georgia" w:cs="Arial"/>
                <w:color w:val="333333"/>
                <w:sz w:val="16"/>
                <w:szCs w:val="16"/>
              </w:rPr>
            </w:pPr>
            <w:r w:rsidRPr="00FB3914">
              <w:rPr>
                <w:rFonts w:ascii="Georgia" w:eastAsia="Times New Roman" w:hAnsi="Georgia" w:cs="Arial"/>
                <w:color w:val="333333"/>
                <w:sz w:val="16"/>
                <w:szCs w:val="16"/>
              </w:rPr>
              <w:t> </w:t>
            </w:r>
          </w:p>
        </w:tc>
        <w:tc>
          <w:tcPr>
            <w:tcW w:w="0" w:type="auto"/>
            <w:shd w:val="clear" w:color="auto" w:fill="FFFFFF"/>
            <w:hideMark/>
          </w:tcPr>
          <w:p w:rsidR="00F26506" w:rsidRPr="00FB3914" w:rsidRDefault="00F26506" w:rsidP="00F26506">
            <w:pPr>
              <w:spacing w:after="0" w:line="240" w:lineRule="auto"/>
              <w:rPr>
                <w:rFonts w:ascii="Georgia" w:eastAsia="Times New Roman" w:hAnsi="Georgia" w:cs="Arial"/>
                <w:color w:val="333333"/>
                <w:sz w:val="16"/>
                <w:szCs w:val="16"/>
              </w:rPr>
            </w:pPr>
          </w:p>
        </w:tc>
      </w:tr>
      <w:tr w:rsidR="00F26506" w:rsidRPr="00FB3914" w:rsidTr="00F26506">
        <w:trPr>
          <w:trHeight w:val="120"/>
          <w:jc w:val="center"/>
        </w:trPr>
        <w:tc>
          <w:tcPr>
            <w:tcW w:w="0" w:type="auto"/>
            <w:shd w:val="clear" w:color="auto" w:fill="FFFFFF"/>
            <w:vAlign w:val="center"/>
            <w:hideMark/>
          </w:tcPr>
          <w:p w:rsidR="00F26506" w:rsidRPr="00FB3914" w:rsidRDefault="00F26506" w:rsidP="00F26506">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F26506" w:rsidRPr="00FB3914" w:rsidRDefault="00F26506" w:rsidP="00F26506">
            <w:pPr>
              <w:spacing w:after="0" w:line="240" w:lineRule="auto"/>
              <w:rPr>
                <w:rFonts w:ascii="Georgia" w:eastAsia="Times New Roman" w:hAnsi="Georgia" w:cs="Arial"/>
                <w:color w:val="333333"/>
                <w:sz w:val="16"/>
                <w:szCs w:val="16"/>
              </w:rPr>
            </w:pPr>
          </w:p>
        </w:tc>
      </w:tr>
      <w:tr w:rsidR="00F26506" w:rsidRPr="00FB3914" w:rsidTr="00F26506">
        <w:trPr>
          <w:jc w:val="center"/>
        </w:trPr>
        <w:tc>
          <w:tcPr>
            <w:tcW w:w="0" w:type="auto"/>
            <w:shd w:val="clear" w:color="auto" w:fill="FFFFFF"/>
            <w:hideMark/>
          </w:tcPr>
          <w:p w:rsidR="00F26506" w:rsidRPr="00FB3914" w:rsidRDefault="00F26506" w:rsidP="00F26506">
            <w:pPr>
              <w:spacing w:before="100" w:beforeAutospacing="1" w:after="100" w:afterAutospacing="1" w:line="240" w:lineRule="auto"/>
              <w:ind w:left="960"/>
              <w:rPr>
                <w:rFonts w:ascii="Georgia" w:eastAsia="Times New Roman" w:hAnsi="Georgia" w:cs="Arial"/>
                <w:color w:val="333333"/>
                <w:sz w:val="16"/>
                <w:szCs w:val="16"/>
              </w:rPr>
            </w:pPr>
            <w:r w:rsidRPr="00FB3914">
              <w:rPr>
                <w:rFonts w:ascii="Georgia" w:eastAsia="Times New Roman" w:hAnsi="Georgia" w:cs="Arial"/>
                <w:color w:val="333333"/>
                <w:sz w:val="16"/>
                <w:szCs w:val="16"/>
              </w:rPr>
              <w:t>  (a)  Change in Law:</w:t>
            </w:r>
          </w:p>
        </w:tc>
        <w:tc>
          <w:tcPr>
            <w:tcW w:w="0" w:type="auto"/>
            <w:shd w:val="clear" w:color="auto" w:fill="FFFFFF"/>
            <w:vAlign w:val="bottom"/>
            <w:hideMark/>
          </w:tcPr>
          <w:p w:rsidR="00F26506" w:rsidRPr="00FB3914" w:rsidRDefault="00F26506" w:rsidP="00F26506">
            <w:pPr>
              <w:spacing w:after="0" w:line="240" w:lineRule="auto"/>
              <w:rPr>
                <w:rFonts w:ascii="Georgia" w:eastAsia="Times New Roman" w:hAnsi="Georgia" w:cs="Arial"/>
                <w:color w:val="333333"/>
                <w:sz w:val="16"/>
                <w:szCs w:val="16"/>
              </w:rPr>
            </w:pPr>
            <w:r w:rsidRPr="00FB3914">
              <w:rPr>
                <w:rFonts w:ascii="Georgia" w:eastAsia="Times New Roman" w:hAnsi="Georgia" w:cs="Arial"/>
                <w:color w:val="333333"/>
                <w:sz w:val="16"/>
                <w:szCs w:val="16"/>
              </w:rPr>
              <w:t> </w:t>
            </w:r>
          </w:p>
        </w:tc>
        <w:tc>
          <w:tcPr>
            <w:tcW w:w="0" w:type="auto"/>
            <w:shd w:val="clear" w:color="auto" w:fill="FFFFFF"/>
            <w:hideMark/>
          </w:tcPr>
          <w:p w:rsidR="00F26506" w:rsidRPr="00FB3914" w:rsidRDefault="00F26506" w:rsidP="00F26506">
            <w:pPr>
              <w:spacing w:before="100" w:beforeAutospacing="1" w:after="100" w:afterAutospacing="1" w:line="240" w:lineRule="auto"/>
              <w:rPr>
                <w:rFonts w:ascii="Georgia" w:eastAsia="Times New Roman" w:hAnsi="Georgia" w:cs="Arial"/>
                <w:color w:val="333333"/>
                <w:sz w:val="16"/>
                <w:szCs w:val="16"/>
              </w:rPr>
            </w:pPr>
            <w:r w:rsidRPr="00FB3914">
              <w:rPr>
                <w:rFonts w:ascii="Georgia" w:eastAsia="Times New Roman" w:hAnsi="Georgia" w:cs="Arial"/>
                <w:color w:val="333333"/>
                <w:sz w:val="16"/>
                <w:szCs w:val="16"/>
              </w:rPr>
              <w:t>Applicable; </w:t>
            </w:r>
            <w:r w:rsidRPr="00FB3914">
              <w:rPr>
                <w:rFonts w:ascii="Georgia" w:eastAsia="Times New Roman" w:hAnsi="Georgia" w:cs="Arial"/>
                <w:i/>
                <w:iCs/>
                <w:color w:val="333333"/>
                <w:sz w:val="16"/>
                <w:szCs w:val="16"/>
              </w:rPr>
              <w:t>provided</w:t>
            </w:r>
            <w:r w:rsidRPr="00FB3914">
              <w:rPr>
                <w:rFonts w:ascii="Georgia" w:eastAsia="Times New Roman" w:hAnsi="Georgia" w:cs="Arial"/>
                <w:color w:val="333333"/>
                <w:sz w:val="16"/>
                <w:szCs w:val="16"/>
              </w:rPr>
              <w:t> that (A) any determination as to whether (</w:t>
            </w:r>
            <w:proofErr w:type="spellStart"/>
            <w:r w:rsidRPr="00FB3914">
              <w:rPr>
                <w:rFonts w:ascii="Georgia" w:eastAsia="Times New Roman" w:hAnsi="Georgia" w:cs="Arial"/>
                <w:color w:val="333333"/>
                <w:sz w:val="16"/>
                <w:szCs w:val="16"/>
              </w:rPr>
              <w:t>i</w:t>
            </w:r>
            <w:proofErr w:type="spellEnd"/>
            <w:r w:rsidRPr="00FB3914">
              <w:rPr>
                <w:rFonts w:ascii="Georgia" w:eastAsia="Times New Roman" w:hAnsi="Georgia" w:cs="Arial"/>
                <w:color w:val="333333"/>
                <w:sz w:val="16"/>
                <w:szCs w:val="16"/>
              </w:rPr>
              <w:t>) the adoption of or any change in any applicable law or regulation (including, without limitation, any tax law) or (ii) the promulgation of or any change in or public announcement of the formal or informal interpretation by any court, tribunal or regulatory authority with competent jurisdiction of any applicable law or regulation (including any action taken by a taxing authority), in each case, constitutes a "Change in Law" shall be made without regard to Section 739 of the Dodd-Frank Wall Street Reform and Consumer Protection Act of 2010 or any similar legal certainty provision in any legislation</w:t>
            </w:r>
          </w:p>
        </w:tc>
      </w:tr>
    </w:tbl>
    <w:p w:rsidR="00F26506" w:rsidRPr="00FB3914" w:rsidRDefault="00F26506" w:rsidP="00F26506">
      <w:pPr>
        <w:shd w:val="clear" w:color="auto" w:fill="FFFFFF"/>
        <w:spacing w:after="0" w:line="240" w:lineRule="auto"/>
        <w:rPr>
          <w:rFonts w:ascii="Georgia" w:eastAsia="Times New Roman" w:hAnsi="Georgia" w:cs="Arial"/>
          <w:color w:val="333333"/>
          <w:sz w:val="16"/>
          <w:szCs w:val="16"/>
        </w:rPr>
      </w:pPr>
      <w:r w:rsidRPr="00FB3914">
        <w:rPr>
          <w:rFonts w:ascii="Georgia" w:eastAsia="Times New Roman" w:hAnsi="Georgia" w:cs="Arial"/>
          <w:color w:val="333333"/>
          <w:sz w:val="16"/>
          <w:szCs w:val="16"/>
        </w:rPr>
        <w:t> </w:t>
      </w:r>
    </w:p>
    <w:p w:rsidR="00F26506" w:rsidRPr="00FB3914" w:rsidRDefault="00F26506" w:rsidP="00F26506">
      <w:pPr>
        <w:shd w:val="clear" w:color="auto" w:fill="FFFFFF"/>
        <w:spacing w:after="0" w:line="240" w:lineRule="auto"/>
        <w:jc w:val="center"/>
        <w:rPr>
          <w:rFonts w:ascii="Georgia" w:eastAsia="Times New Roman" w:hAnsi="Georgia" w:cs="Arial"/>
          <w:color w:val="333333"/>
          <w:sz w:val="16"/>
          <w:szCs w:val="16"/>
        </w:rPr>
      </w:pPr>
      <w:r w:rsidRPr="00FB3914">
        <w:rPr>
          <w:rFonts w:ascii="Georgia" w:eastAsia="Times New Roman" w:hAnsi="Georgia" w:cs="Arial"/>
          <w:color w:val="333333"/>
          <w:sz w:val="16"/>
          <w:szCs w:val="16"/>
        </w:rPr>
        <w:t>10</w:t>
      </w:r>
    </w:p>
    <w:p w:rsidR="00F26506" w:rsidRPr="00FB3914" w:rsidRDefault="00295A68" w:rsidP="00F26506">
      <w:pPr>
        <w:spacing w:after="0" w:line="240" w:lineRule="auto"/>
        <w:rPr>
          <w:rFonts w:ascii="Georgia" w:eastAsia="Times New Roman" w:hAnsi="Georgia" w:cs="Times New Roman"/>
          <w:sz w:val="16"/>
          <w:szCs w:val="16"/>
        </w:rPr>
      </w:pPr>
      <w:r w:rsidRPr="00FB3914">
        <w:rPr>
          <w:rFonts w:ascii="Georgia" w:eastAsia="Times New Roman" w:hAnsi="Georgia" w:cs="Times New Roman"/>
          <w:sz w:val="16"/>
          <w:szCs w:val="16"/>
        </w:rPr>
        <w:pict>
          <v:rect id="_x0000_i1034" style="width:468pt;height:2.25pt" o:hralign="center" o:hrstd="t" o:hrnoshade="t" o:hr="t" fillcolor="#999" stroked="f"/>
        </w:pict>
      </w:r>
    </w:p>
    <w:tbl>
      <w:tblPr>
        <w:tblW w:w="5000" w:type="pct"/>
        <w:jc w:val="center"/>
        <w:shd w:val="clear" w:color="auto" w:fill="FFFFFF"/>
        <w:tblCellMar>
          <w:left w:w="0" w:type="dxa"/>
          <w:right w:w="0" w:type="dxa"/>
        </w:tblCellMar>
        <w:tblLook w:val="04A0"/>
      </w:tblPr>
      <w:tblGrid>
        <w:gridCol w:w="4680"/>
        <w:gridCol w:w="187"/>
        <w:gridCol w:w="4493"/>
      </w:tblGrid>
      <w:tr w:rsidR="00F26506" w:rsidRPr="00FB3914" w:rsidTr="00F26506">
        <w:trPr>
          <w:jc w:val="center"/>
        </w:trPr>
        <w:tc>
          <w:tcPr>
            <w:tcW w:w="2500" w:type="pct"/>
            <w:shd w:val="clear" w:color="auto" w:fill="FFFFFF"/>
            <w:vAlign w:val="center"/>
            <w:hideMark/>
          </w:tcPr>
          <w:p w:rsidR="00F26506" w:rsidRPr="00FB3914" w:rsidRDefault="00F26506" w:rsidP="00F26506">
            <w:pPr>
              <w:spacing w:after="0" w:line="240" w:lineRule="auto"/>
              <w:rPr>
                <w:rFonts w:ascii="Georgia" w:eastAsia="Times New Roman" w:hAnsi="Georgia" w:cs="Arial"/>
                <w:color w:val="333333"/>
                <w:sz w:val="16"/>
                <w:szCs w:val="16"/>
              </w:rPr>
            </w:pPr>
          </w:p>
        </w:tc>
        <w:tc>
          <w:tcPr>
            <w:tcW w:w="100" w:type="pct"/>
            <w:shd w:val="clear" w:color="auto" w:fill="FFFFFF"/>
            <w:vAlign w:val="bottom"/>
            <w:hideMark/>
          </w:tcPr>
          <w:p w:rsidR="00F26506" w:rsidRPr="00FB3914" w:rsidRDefault="00F26506" w:rsidP="00F26506">
            <w:pPr>
              <w:spacing w:after="0" w:line="240" w:lineRule="auto"/>
              <w:rPr>
                <w:rFonts w:ascii="Georgia" w:eastAsia="Times New Roman" w:hAnsi="Georgia" w:cs="Arial"/>
                <w:color w:val="333333"/>
                <w:sz w:val="16"/>
                <w:szCs w:val="16"/>
              </w:rPr>
            </w:pPr>
          </w:p>
        </w:tc>
        <w:tc>
          <w:tcPr>
            <w:tcW w:w="2400" w:type="pct"/>
            <w:shd w:val="clear" w:color="auto" w:fill="FFFFFF"/>
            <w:vAlign w:val="center"/>
            <w:hideMark/>
          </w:tcPr>
          <w:p w:rsidR="00F26506" w:rsidRPr="00FB3914" w:rsidRDefault="00F26506" w:rsidP="00F26506">
            <w:pPr>
              <w:spacing w:after="0" w:line="240" w:lineRule="auto"/>
              <w:rPr>
                <w:rFonts w:ascii="Georgia" w:eastAsia="Times New Roman" w:hAnsi="Georgia" w:cs="Arial"/>
                <w:color w:val="333333"/>
                <w:sz w:val="16"/>
                <w:szCs w:val="16"/>
              </w:rPr>
            </w:pPr>
          </w:p>
        </w:tc>
      </w:tr>
      <w:tr w:rsidR="00F26506" w:rsidRPr="00FB3914" w:rsidTr="00F26506">
        <w:trPr>
          <w:jc w:val="center"/>
        </w:trPr>
        <w:tc>
          <w:tcPr>
            <w:tcW w:w="0" w:type="auto"/>
            <w:shd w:val="clear" w:color="auto" w:fill="FFFFFF"/>
            <w:hideMark/>
          </w:tcPr>
          <w:p w:rsidR="00F26506" w:rsidRPr="00FB3914" w:rsidRDefault="00F26506" w:rsidP="00F26506">
            <w:pPr>
              <w:spacing w:after="0" w:line="240" w:lineRule="auto"/>
              <w:rPr>
                <w:rFonts w:ascii="Georgia" w:eastAsia="Times New Roman" w:hAnsi="Georgia" w:cs="Arial"/>
                <w:color w:val="333333"/>
                <w:sz w:val="16"/>
                <w:szCs w:val="16"/>
              </w:rPr>
            </w:pPr>
          </w:p>
        </w:tc>
        <w:tc>
          <w:tcPr>
            <w:tcW w:w="0" w:type="auto"/>
            <w:shd w:val="clear" w:color="auto" w:fill="FFFFFF"/>
            <w:vAlign w:val="bottom"/>
            <w:hideMark/>
          </w:tcPr>
          <w:p w:rsidR="00F26506" w:rsidRPr="00FB3914" w:rsidRDefault="00F26506" w:rsidP="00F26506">
            <w:pPr>
              <w:spacing w:after="0" w:line="240" w:lineRule="auto"/>
              <w:rPr>
                <w:rFonts w:ascii="Georgia" w:eastAsia="Times New Roman" w:hAnsi="Georgia" w:cs="Arial"/>
                <w:color w:val="333333"/>
                <w:sz w:val="16"/>
                <w:szCs w:val="16"/>
              </w:rPr>
            </w:pPr>
            <w:r w:rsidRPr="00FB3914">
              <w:rPr>
                <w:rFonts w:ascii="Georgia" w:eastAsia="Times New Roman" w:hAnsi="Georgia" w:cs="Arial"/>
                <w:color w:val="333333"/>
                <w:sz w:val="16"/>
                <w:szCs w:val="16"/>
              </w:rPr>
              <w:t> </w:t>
            </w:r>
          </w:p>
        </w:tc>
        <w:tc>
          <w:tcPr>
            <w:tcW w:w="0" w:type="auto"/>
            <w:shd w:val="clear" w:color="auto" w:fill="FFFFFF"/>
            <w:hideMark/>
          </w:tcPr>
          <w:p w:rsidR="00F26506" w:rsidRPr="00FB3914" w:rsidRDefault="00F26506" w:rsidP="00F26506">
            <w:pPr>
              <w:spacing w:after="0" w:line="240" w:lineRule="auto"/>
              <w:rPr>
                <w:rFonts w:ascii="Georgia" w:eastAsia="Times New Roman" w:hAnsi="Georgia" w:cs="Arial"/>
                <w:color w:val="333333"/>
                <w:sz w:val="16"/>
                <w:szCs w:val="16"/>
              </w:rPr>
            </w:pPr>
            <w:r w:rsidRPr="00FB3914">
              <w:rPr>
                <w:rFonts w:ascii="Georgia" w:eastAsia="Times New Roman" w:hAnsi="Georgia" w:cs="Arial"/>
                <w:color w:val="333333"/>
                <w:sz w:val="16"/>
                <w:szCs w:val="16"/>
              </w:rPr>
              <w:t>enacted, or rule or regulation promulgated, on or after the Trade Date and (B) Section 12.9(a)(ii) of the Equity Definitions is hereby amended by (w) adding the words "(including, for the avoidance of doubt and without limitation, adoption or promulgation of new regulations authorized or mandated by existing statute)" after the word "regulation" in the second line thereof, (x) adding the words "or any Hedge Positions" after the word "Shares" in the clause (X) thereof, (y) adding the words ", or holding, acquiring or disposing of Shares or any Hedge Positions relating," after the word "obligations" in clause (Y) thereof and (z) inserting at the end thereof the words "after using commercially reasonable efforts to avoid such increased cost based on prevailing circumstances applicable to it".</w:t>
            </w:r>
          </w:p>
        </w:tc>
      </w:tr>
      <w:tr w:rsidR="00F26506" w:rsidRPr="00FB3914" w:rsidTr="00F26506">
        <w:trPr>
          <w:trHeight w:val="120"/>
          <w:jc w:val="center"/>
        </w:trPr>
        <w:tc>
          <w:tcPr>
            <w:tcW w:w="0" w:type="auto"/>
            <w:shd w:val="clear" w:color="auto" w:fill="FFFFFF"/>
            <w:vAlign w:val="center"/>
            <w:hideMark/>
          </w:tcPr>
          <w:p w:rsidR="00F26506" w:rsidRPr="00FB3914" w:rsidRDefault="00F26506" w:rsidP="00F26506">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F26506" w:rsidRPr="00FB3914" w:rsidRDefault="00F26506" w:rsidP="00F26506">
            <w:pPr>
              <w:spacing w:after="0" w:line="240" w:lineRule="auto"/>
              <w:rPr>
                <w:rFonts w:ascii="Georgia" w:eastAsia="Times New Roman" w:hAnsi="Georgia" w:cs="Arial"/>
                <w:color w:val="333333"/>
                <w:sz w:val="16"/>
                <w:szCs w:val="16"/>
              </w:rPr>
            </w:pPr>
          </w:p>
        </w:tc>
      </w:tr>
      <w:tr w:rsidR="00F26506" w:rsidRPr="00FB3914" w:rsidTr="00F26506">
        <w:trPr>
          <w:jc w:val="center"/>
        </w:trPr>
        <w:tc>
          <w:tcPr>
            <w:tcW w:w="0" w:type="auto"/>
            <w:shd w:val="clear" w:color="auto" w:fill="FFFFFF"/>
            <w:hideMark/>
          </w:tcPr>
          <w:p w:rsidR="00F26506" w:rsidRPr="00FB3914" w:rsidRDefault="00F26506" w:rsidP="00F26506">
            <w:pPr>
              <w:spacing w:before="100" w:beforeAutospacing="1" w:after="100" w:afterAutospacing="1" w:line="240" w:lineRule="auto"/>
              <w:ind w:left="960"/>
              <w:rPr>
                <w:rFonts w:ascii="Georgia" w:eastAsia="Times New Roman" w:hAnsi="Georgia" w:cs="Arial"/>
                <w:color w:val="333333"/>
                <w:sz w:val="16"/>
                <w:szCs w:val="16"/>
              </w:rPr>
            </w:pPr>
            <w:r w:rsidRPr="00FB3914">
              <w:rPr>
                <w:rFonts w:ascii="Georgia" w:eastAsia="Times New Roman" w:hAnsi="Georgia" w:cs="Arial"/>
                <w:color w:val="333333"/>
                <w:sz w:val="16"/>
                <w:szCs w:val="16"/>
              </w:rPr>
              <w:t>  (b)  Failure to Deliver:</w:t>
            </w:r>
          </w:p>
        </w:tc>
        <w:tc>
          <w:tcPr>
            <w:tcW w:w="0" w:type="auto"/>
            <w:shd w:val="clear" w:color="auto" w:fill="FFFFFF"/>
            <w:vAlign w:val="bottom"/>
            <w:hideMark/>
          </w:tcPr>
          <w:p w:rsidR="00F26506" w:rsidRPr="00FB3914" w:rsidRDefault="00F26506" w:rsidP="00F26506">
            <w:pPr>
              <w:spacing w:after="0" w:line="240" w:lineRule="auto"/>
              <w:rPr>
                <w:rFonts w:ascii="Georgia" w:eastAsia="Times New Roman" w:hAnsi="Georgia" w:cs="Arial"/>
                <w:color w:val="333333"/>
                <w:sz w:val="16"/>
                <w:szCs w:val="16"/>
              </w:rPr>
            </w:pPr>
            <w:r w:rsidRPr="00FB3914">
              <w:rPr>
                <w:rFonts w:ascii="Georgia" w:eastAsia="Times New Roman" w:hAnsi="Georgia" w:cs="Arial"/>
                <w:color w:val="333333"/>
                <w:sz w:val="16"/>
                <w:szCs w:val="16"/>
              </w:rPr>
              <w:t> </w:t>
            </w:r>
          </w:p>
        </w:tc>
        <w:tc>
          <w:tcPr>
            <w:tcW w:w="0" w:type="auto"/>
            <w:shd w:val="clear" w:color="auto" w:fill="FFFFFF"/>
            <w:hideMark/>
          </w:tcPr>
          <w:p w:rsidR="00F26506" w:rsidRPr="00FB3914" w:rsidRDefault="00F26506" w:rsidP="00F26506">
            <w:pPr>
              <w:spacing w:after="0" w:line="240" w:lineRule="auto"/>
              <w:rPr>
                <w:rFonts w:ascii="Georgia" w:eastAsia="Times New Roman" w:hAnsi="Georgia" w:cs="Arial"/>
                <w:color w:val="333333"/>
                <w:sz w:val="16"/>
                <w:szCs w:val="16"/>
              </w:rPr>
            </w:pPr>
            <w:r w:rsidRPr="00FB3914">
              <w:rPr>
                <w:rFonts w:ascii="Georgia" w:eastAsia="Times New Roman" w:hAnsi="Georgia" w:cs="Arial"/>
                <w:color w:val="333333"/>
                <w:sz w:val="16"/>
                <w:szCs w:val="16"/>
              </w:rPr>
              <w:t>Applicable</w:t>
            </w:r>
          </w:p>
        </w:tc>
      </w:tr>
      <w:tr w:rsidR="00F26506" w:rsidRPr="00FB3914" w:rsidTr="00F26506">
        <w:trPr>
          <w:trHeight w:val="120"/>
          <w:jc w:val="center"/>
        </w:trPr>
        <w:tc>
          <w:tcPr>
            <w:tcW w:w="0" w:type="auto"/>
            <w:shd w:val="clear" w:color="auto" w:fill="FFFFFF"/>
            <w:vAlign w:val="center"/>
            <w:hideMark/>
          </w:tcPr>
          <w:p w:rsidR="00F26506" w:rsidRPr="00FB3914" w:rsidRDefault="00F26506" w:rsidP="00F26506">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F26506" w:rsidRPr="00FB3914" w:rsidRDefault="00F26506" w:rsidP="00F26506">
            <w:pPr>
              <w:spacing w:after="0" w:line="240" w:lineRule="auto"/>
              <w:rPr>
                <w:rFonts w:ascii="Georgia" w:eastAsia="Times New Roman" w:hAnsi="Georgia" w:cs="Arial"/>
                <w:color w:val="333333"/>
                <w:sz w:val="16"/>
                <w:szCs w:val="16"/>
              </w:rPr>
            </w:pPr>
          </w:p>
        </w:tc>
      </w:tr>
      <w:tr w:rsidR="00F26506" w:rsidRPr="00FB3914" w:rsidTr="00F26506">
        <w:trPr>
          <w:jc w:val="center"/>
        </w:trPr>
        <w:tc>
          <w:tcPr>
            <w:tcW w:w="0" w:type="auto"/>
            <w:shd w:val="clear" w:color="auto" w:fill="FFFFFF"/>
            <w:hideMark/>
          </w:tcPr>
          <w:p w:rsidR="00F26506" w:rsidRPr="00FB3914" w:rsidRDefault="00F26506" w:rsidP="00F26506">
            <w:pPr>
              <w:spacing w:before="100" w:beforeAutospacing="1" w:after="100" w:afterAutospacing="1" w:line="240" w:lineRule="auto"/>
              <w:ind w:left="960"/>
              <w:rPr>
                <w:rFonts w:ascii="Georgia" w:eastAsia="Times New Roman" w:hAnsi="Georgia" w:cs="Arial"/>
                <w:color w:val="333333"/>
                <w:sz w:val="16"/>
                <w:szCs w:val="16"/>
              </w:rPr>
            </w:pPr>
            <w:r w:rsidRPr="00FB3914">
              <w:rPr>
                <w:rFonts w:ascii="Georgia" w:eastAsia="Times New Roman" w:hAnsi="Georgia" w:cs="Arial"/>
                <w:color w:val="333333"/>
                <w:sz w:val="16"/>
                <w:szCs w:val="16"/>
              </w:rPr>
              <w:t>  (c)  Insolvency Filing:</w:t>
            </w:r>
          </w:p>
        </w:tc>
        <w:tc>
          <w:tcPr>
            <w:tcW w:w="0" w:type="auto"/>
            <w:shd w:val="clear" w:color="auto" w:fill="FFFFFF"/>
            <w:vAlign w:val="bottom"/>
            <w:hideMark/>
          </w:tcPr>
          <w:p w:rsidR="00F26506" w:rsidRPr="00FB3914" w:rsidRDefault="00F26506" w:rsidP="00F26506">
            <w:pPr>
              <w:spacing w:after="0" w:line="240" w:lineRule="auto"/>
              <w:rPr>
                <w:rFonts w:ascii="Georgia" w:eastAsia="Times New Roman" w:hAnsi="Georgia" w:cs="Arial"/>
                <w:color w:val="333333"/>
                <w:sz w:val="16"/>
                <w:szCs w:val="16"/>
              </w:rPr>
            </w:pPr>
            <w:r w:rsidRPr="00FB3914">
              <w:rPr>
                <w:rFonts w:ascii="Georgia" w:eastAsia="Times New Roman" w:hAnsi="Georgia" w:cs="Arial"/>
                <w:color w:val="333333"/>
                <w:sz w:val="16"/>
                <w:szCs w:val="16"/>
              </w:rPr>
              <w:t> </w:t>
            </w:r>
          </w:p>
        </w:tc>
        <w:tc>
          <w:tcPr>
            <w:tcW w:w="0" w:type="auto"/>
            <w:shd w:val="clear" w:color="auto" w:fill="FFFFFF"/>
            <w:hideMark/>
          </w:tcPr>
          <w:p w:rsidR="00F26506" w:rsidRPr="00FB3914" w:rsidRDefault="00F26506" w:rsidP="00F26506">
            <w:pPr>
              <w:spacing w:after="0" w:line="240" w:lineRule="auto"/>
              <w:rPr>
                <w:rFonts w:ascii="Georgia" w:eastAsia="Times New Roman" w:hAnsi="Georgia" w:cs="Arial"/>
                <w:color w:val="333333"/>
                <w:sz w:val="16"/>
                <w:szCs w:val="16"/>
              </w:rPr>
            </w:pPr>
            <w:r w:rsidRPr="00FB3914">
              <w:rPr>
                <w:rFonts w:ascii="Georgia" w:eastAsia="Times New Roman" w:hAnsi="Georgia" w:cs="Arial"/>
                <w:color w:val="333333"/>
                <w:sz w:val="16"/>
                <w:szCs w:val="16"/>
              </w:rPr>
              <w:t>Applicable</w:t>
            </w:r>
          </w:p>
        </w:tc>
      </w:tr>
      <w:tr w:rsidR="00F26506" w:rsidRPr="00FB3914" w:rsidTr="00F26506">
        <w:trPr>
          <w:trHeight w:val="120"/>
          <w:jc w:val="center"/>
        </w:trPr>
        <w:tc>
          <w:tcPr>
            <w:tcW w:w="0" w:type="auto"/>
            <w:shd w:val="clear" w:color="auto" w:fill="FFFFFF"/>
            <w:vAlign w:val="center"/>
            <w:hideMark/>
          </w:tcPr>
          <w:p w:rsidR="00F26506" w:rsidRPr="00FB3914" w:rsidRDefault="00F26506" w:rsidP="00F26506">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F26506" w:rsidRPr="00FB3914" w:rsidRDefault="00F26506" w:rsidP="00F26506">
            <w:pPr>
              <w:spacing w:after="0" w:line="240" w:lineRule="auto"/>
              <w:rPr>
                <w:rFonts w:ascii="Georgia" w:eastAsia="Times New Roman" w:hAnsi="Georgia" w:cs="Arial"/>
                <w:color w:val="333333"/>
                <w:sz w:val="16"/>
                <w:szCs w:val="16"/>
              </w:rPr>
            </w:pPr>
          </w:p>
        </w:tc>
      </w:tr>
      <w:tr w:rsidR="00F26506" w:rsidRPr="00FB3914" w:rsidTr="00F26506">
        <w:trPr>
          <w:jc w:val="center"/>
        </w:trPr>
        <w:tc>
          <w:tcPr>
            <w:tcW w:w="0" w:type="auto"/>
            <w:shd w:val="clear" w:color="auto" w:fill="FFFFFF"/>
            <w:hideMark/>
          </w:tcPr>
          <w:p w:rsidR="00F26506" w:rsidRPr="00FB3914" w:rsidRDefault="00F26506" w:rsidP="00F26506">
            <w:pPr>
              <w:spacing w:before="100" w:beforeAutospacing="1" w:after="100" w:afterAutospacing="1" w:line="240" w:lineRule="auto"/>
              <w:ind w:left="960"/>
              <w:rPr>
                <w:rFonts w:ascii="Georgia" w:eastAsia="Times New Roman" w:hAnsi="Georgia" w:cs="Arial"/>
                <w:color w:val="333333"/>
                <w:sz w:val="16"/>
                <w:szCs w:val="16"/>
              </w:rPr>
            </w:pPr>
            <w:r w:rsidRPr="00FB3914">
              <w:rPr>
                <w:rFonts w:ascii="Georgia" w:eastAsia="Times New Roman" w:hAnsi="Georgia" w:cs="Arial"/>
                <w:color w:val="333333"/>
                <w:sz w:val="16"/>
                <w:szCs w:val="16"/>
              </w:rPr>
              <w:t>  (d)  Hedging Disruption:</w:t>
            </w:r>
          </w:p>
        </w:tc>
        <w:tc>
          <w:tcPr>
            <w:tcW w:w="0" w:type="auto"/>
            <w:shd w:val="clear" w:color="auto" w:fill="FFFFFF"/>
            <w:vAlign w:val="bottom"/>
            <w:hideMark/>
          </w:tcPr>
          <w:p w:rsidR="00F26506" w:rsidRPr="00FB3914" w:rsidRDefault="00F26506" w:rsidP="00F26506">
            <w:pPr>
              <w:spacing w:after="0" w:line="240" w:lineRule="auto"/>
              <w:rPr>
                <w:rFonts w:ascii="Georgia" w:eastAsia="Times New Roman" w:hAnsi="Georgia" w:cs="Arial"/>
                <w:color w:val="333333"/>
                <w:sz w:val="16"/>
                <w:szCs w:val="16"/>
              </w:rPr>
            </w:pPr>
            <w:r w:rsidRPr="00FB3914">
              <w:rPr>
                <w:rFonts w:ascii="Georgia" w:eastAsia="Times New Roman" w:hAnsi="Georgia" w:cs="Arial"/>
                <w:color w:val="333333"/>
                <w:sz w:val="16"/>
                <w:szCs w:val="16"/>
              </w:rPr>
              <w:t> </w:t>
            </w:r>
          </w:p>
        </w:tc>
        <w:tc>
          <w:tcPr>
            <w:tcW w:w="0" w:type="auto"/>
            <w:shd w:val="clear" w:color="auto" w:fill="FFFFFF"/>
            <w:hideMark/>
          </w:tcPr>
          <w:p w:rsidR="00F26506" w:rsidRPr="00FB3914" w:rsidRDefault="00F26506" w:rsidP="00F26506">
            <w:pPr>
              <w:spacing w:after="0" w:line="240" w:lineRule="auto"/>
              <w:rPr>
                <w:rFonts w:ascii="Georgia" w:eastAsia="Times New Roman" w:hAnsi="Georgia" w:cs="Arial"/>
                <w:color w:val="333333"/>
                <w:sz w:val="16"/>
                <w:szCs w:val="16"/>
              </w:rPr>
            </w:pPr>
            <w:r w:rsidRPr="00FB3914">
              <w:rPr>
                <w:rFonts w:ascii="Georgia" w:eastAsia="Times New Roman" w:hAnsi="Georgia" w:cs="Arial"/>
                <w:color w:val="333333"/>
                <w:sz w:val="16"/>
                <w:szCs w:val="16"/>
              </w:rPr>
              <w:t>Applicable</w:t>
            </w:r>
          </w:p>
        </w:tc>
      </w:tr>
      <w:tr w:rsidR="00F26506" w:rsidRPr="00FB3914" w:rsidTr="00F26506">
        <w:trPr>
          <w:trHeight w:val="120"/>
          <w:jc w:val="center"/>
        </w:trPr>
        <w:tc>
          <w:tcPr>
            <w:tcW w:w="0" w:type="auto"/>
            <w:shd w:val="clear" w:color="auto" w:fill="FFFFFF"/>
            <w:vAlign w:val="center"/>
            <w:hideMark/>
          </w:tcPr>
          <w:p w:rsidR="00F26506" w:rsidRPr="00FB3914" w:rsidRDefault="00F26506" w:rsidP="00F26506">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F26506" w:rsidRPr="00FB3914" w:rsidRDefault="00F26506" w:rsidP="00F26506">
            <w:pPr>
              <w:spacing w:after="0" w:line="240" w:lineRule="auto"/>
              <w:rPr>
                <w:rFonts w:ascii="Georgia" w:eastAsia="Times New Roman" w:hAnsi="Georgia" w:cs="Arial"/>
                <w:color w:val="333333"/>
                <w:sz w:val="16"/>
                <w:szCs w:val="16"/>
              </w:rPr>
            </w:pPr>
          </w:p>
        </w:tc>
      </w:tr>
      <w:tr w:rsidR="00F26506" w:rsidRPr="00FB3914" w:rsidTr="00F26506">
        <w:trPr>
          <w:jc w:val="center"/>
        </w:trPr>
        <w:tc>
          <w:tcPr>
            <w:tcW w:w="0" w:type="auto"/>
            <w:shd w:val="clear" w:color="auto" w:fill="FFFFFF"/>
            <w:hideMark/>
          </w:tcPr>
          <w:p w:rsidR="00F26506" w:rsidRPr="00FB3914" w:rsidRDefault="00F26506" w:rsidP="00F26506">
            <w:pPr>
              <w:spacing w:before="100" w:beforeAutospacing="1" w:after="100" w:afterAutospacing="1" w:line="240" w:lineRule="auto"/>
              <w:ind w:left="960"/>
              <w:rPr>
                <w:rFonts w:ascii="Georgia" w:eastAsia="Times New Roman" w:hAnsi="Georgia" w:cs="Arial"/>
                <w:color w:val="333333"/>
                <w:sz w:val="16"/>
                <w:szCs w:val="16"/>
              </w:rPr>
            </w:pPr>
            <w:r w:rsidRPr="00FB3914">
              <w:rPr>
                <w:rFonts w:ascii="Georgia" w:eastAsia="Times New Roman" w:hAnsi="Georgia" w:cs="Arial"/>
                <w:color w:val="333333"/>
                <w:sz w:val="16"/>
                <w:szCs w:val="16"/>
              </w:rPr>
              <w:t>  (e)  Increased Cost of Hedging:</w:t>
            </w:r>
          </w:p>
        </w:tc>
        <w:tc>
          <w:tcPr>
            <w:tcW w:w="0" w:type="auto"/>
            <w:shd w:val="clear" w:color="auto" w:fill="FFFFFF"/>
            <w:vAlign w:val="bottom"/>
            <w:hideMark/>
          </w:tcPr>
          <w:p w:rsidR="00F26506" w:rsidRPr="00FB3914" w:rsidRDefault="00F26506" w:rsidP="00F26506">
            <w:pPr>
              <w:spacing w:after="0" w:line="240" w:lineRule="auto"/>
              <w:rPr>
                <w:rFonts w:ascii="Georgia" w:eastAsia="Times New Roman" w:hAnsi="Georgia" w:cs="Arial"/>
                <w:color w:val="333333"/>
                <w:sz w:val="16"/>
                <w:szCs w:val="16"/>
              </w:rPr>
            </w:pPr>
            <w:r w:rsidRPr="00FB3914">
              <w:rPr>
                <w:rFonts w:ascii="Georgia" w:eastAsia="Times New Roman" w:hAnsi="Georgia" w:cs="Arial"/>
                <w:color w:val="333333"/>
                <w:sz w:val="16"/>
                <w:szCs w:val="16"/>
              </w:rPr>
              <w:t> </w:t>
            </w:r>
          </w:p>
        </w:tc>
        <w:tc>
          <w:tcPr>
            <w:tcW w:w="0" w:type="auto"/>
            <w:shd w:val="clear" w:color="auto" w:fill="FFFFFF"/>
            <w:hideMark/>
          </w:tcPr>
          <w:p w:rsidR="00F26506" w:rsidRPr="00FB3914" w:rsidRDefault="00F26506" w:rsidP="00F26506">
            <w:pPr>
              <w:spacing w:after="0" w:line="240" w:lineRule="auto"/>
              <w:rPr>
                <w:rFonts w:ascii="Georgia" w:eastAsia="Times New Roman" w:hAnsi="Georgia" w:cs="Arial"/>
                <w:color w:val="333333"/>
                <w:sz w:val="16"/>
                <w:szCs w:val="16"/>
              </w:rPr>
            </w:pPr>
            <w:r w:rsidRPr="00FB3914">
              <w:rPr>
                <w:rFonts w:ascii="Georgia" w:eastAsia="Times New Roman" w:hAnsi="Georgia" w:cs="Arial"/>
                <w:color w:val="333333"/>
                <w:sz w:val="16"/>
                <w:szCs w:val="16"/>
              </w:rPr>
              <w:t>Applicable</w:t>
            </w:r>
          </w:p>
        </w:tc>
      </w:tr>
      <w:tr w:rsidR="00F26506" w:rsidRPr="00FB3914" w:rsidTr="00F26506">
        <w:trPr>
          <w:trHeight w:val="120"/>
          <w:jc w:val="center"/>
        </w:trPr>
        <w:tc>
          <w:tcPr>
            <w:tcW w:w="0" w:type="auto"/>
            <w:shd w:val="clear" w:color="auto" w:fill="FFFFFF"/>
            <w:vAlign w:val="center"/>
            <w:hideMark/>
          </w:tcPr>
          <w:p w:rsidR="00F26506" w:rsidRPr="00FB3914" w:rsidRDefault="00F26506" w:rsidP="00F26506">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F26506" w:rsidRPr="00FB3914" w:rsidRDefault="00F26506" w:rsidP="00F26506">
            <w:pPr>
              <w:spacing w:after="0" w:line="240" w:lineRule="auto"/>
              <w:rPr>
                <w:rFonts w:ascii="Georgia" w:eastAsia="Times New Roman" w:hAnsi="Georgia" w:cs="Arial"/>
                <w:color w:val="333333"/>
                <w:sz w:val="16"/>
                <w:szCs w:val="16"/>
              </w:rPr>
            </w:pPr>
          </w:p>
        </w:tc>
      </w:tr>
      <w:tr w:rsidR="00F26506" w:rsidRPr="00FB3914" w:rsidTr="00F26506">
        <w:trPr>
          <w:jc w:val="center"/>
        </w:trPr>
        <w:tc>
          <w:tcPr>
            <w:tcW w:w="0" w:type="auto"/>
            <w:shd w:val="clear" w:color="auto" w:fill="FFFFFF"/>
            <w:hideMark/>
          </w:tcPr>
          <w:p w:rsidR="00F26506" w:rsidRPr="00FB3914" w:rsidRDefault="00F26506" w:rsidP="00F26506">
            <w:pPr>
              <w:spacing w:before="100" w:beforeAutospacing="1" w:after="100" w:afterAutospacing="1" w:line="240" w:lineRule="auto"/>
              <w:ind w:firstLine="720"/>
              <w:rPr>
                <w:rFonts w:ascii="Georgia" w:eastAsia="Times New Roman" w:hAnsi="Georgia" w:cs="Arial"/>
                <w:color w:val="333333"/>
                <w:sz w:val="16"/>
                <w:szCs w:val="16"/>
              </w:rPr>
            </w:pPr>
            <w:r w:rsidRPr="00FB3914">
              <w:rPr>
                <w:rFonts w:ascii="Georgia" w:eastAsia="Times New Roman" w:hAnsi="Georgia" w:cs="Arial"/>
                <w:color w:val="333333"/>
                <w:sz w:val="16"/>
                <w:szCs w:val="16"/>
              </w:rPr>
              <w:t>Hedging Party:</w:t>
            </w:r>
          </w:p>
        </w:tc>
        <w:tc>
          <w:tcPr>
            <w:tcW w:w="0" w:type="auto"/>
            <w:shd w:val="clear" w:color="auto" w:fill="FFFFFF"/>
            <w:vAlign w:val="bottom"/>
            <w:hideMark/>
          </w:tcPr>
          <w:p w:rsidR="00F26506" w:rsidRPr="00FB3914" w:rsidRDefault="00F26506" w:rsidP="00F26506">
            <w:pPr>
              <w:spacing w:after="0" w:line="240" w:lineRule="auto"/>
              <w:rPr>
                <w:rFonts w:ascii="Georgia" w:eastAsia="Times New Roman" w:hAnsi="Georgia" w:cs="Arial"/>
                <w:color w:val="333333"/>
                <w:sz w:val="16"/>
                <w:szCs w:val="16"/>
              </w:rPr>
            </w:pPr>
            <w:r w:rsidRPr="00FB3914">
              <w:rPr>
                <w:rFonts w:ascii="Georgia" w:eastAsia="Times New Roman" w:hAnsi="Georgia" w:cs="Arial"/>
                <w:color w:val="333333"/>
                <w:sz w:val="16"/>
                <w:szCs w:val="16"/>
              </w:rPr>
              <w:t> </w:t>
            </w:r>
          </w:p>
        </w:tc>
        <w:tc>
          <w:tcPr>
            <w:tcW w:w="0" w:type="auto"/>
            <w:shd w:val="clear" w:color="auto" w:fill="FFFFFF"/>
            <w:hideMark/>
          </w:tcPr>
          <w:p w:rsidR="00F26506" w:rsidRPr="00FB3914" w:rsidRDefault="00F26506" w:rsidP="00F26506">
            <w:pPr>
              <w:spacing w:after="0" w:line="240" w:lineRule="auto"/>
              <w:rPr>
                <w:rFonts w:ascii="Georgia" w:eastAsia="Times New Roman" w:hAnsi="Georgia" w:cs="Arial"/>
                <w:color w:val="333333"/>
                <w:sz w:val="16"/>
                <w:szCs w:val="16"/>
              </w:rPr>
            </w:pPr>
            <w:r w:rsidRPr="00FB3914">
              <w:rPr>
                <w:rFonts w:ascii="Georgia" w:eastAsia="Times New Roman" w:hAnsi="Georgia" w:cs="Arial"/>
                <w:color w:val="333333"/>
                <w:sz w:val="16"/>
                <w:szCs w:val="16"/>
              </w:rPr>
              <w:t>Dealer</w:t>
            </w:r>
          </w:p>
        </w:tc>
      </w:tr>
      <w:tr w:rsidR="00F26506" w:rsidRPr="00FB3914" w:rsidTr="00F26506">
        <w:trPr>
          <w:trHeight w:val="120"/>
          <w:jc w:val="center"/>
        </w:trPr>
        <w:tc>
          <w:tcPr>
            <w:tcW w:w="0" w:type="auto"/>
            <w:shd w:val="clear" w:color="auto" w:fill="FFFFFF"/>
            <w:vAlign w:val="center"/>
            <w:hideMark/>
          </w:tcPr>
          <w:p w:rsidR="00F26506" w:rsidRPr="00FB3914" w:rsidRDefault="00F26506" w:rsidP="00F26506">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F26506" w:rsidRPr="00FB3914" w:rsidRDefault="00F26506" w:rsidP="00F26506">
            <w:pPr>
              <w:spacing w:after="0" w:line="240" w:lineRule="auto"/>
              <w:rPr>
                <w:rFonts w:ascii="Georgia" w:eastAsia="Times New Roman" w:hAnsi="Georgia" w:cs="Arial"/>
                <w:color w:val="333333"/>
                <w:sz w:val="16"/>
                <w:szCs w:val="16"/>
              </w:rPr>
            </w:pPr>
          </w:p>
        </w:tc>
      </w:tr>
      <w:tr w:rsidR="00F26506" w:rsidRPr="00FB3914" w:rsidTr="00F26506">
        <w:trPr>
          <w:jc w:val="center"/>
        </w:trPr>
        <w:tc>
          <w:tcPr>
            <w:tcW w:w="0" w:type="auto"/>
            <w:shd w:val="clear" w:color="auto" w:fill="FFFFFF"/>
            <w:hideMark/>
          </w:tcPr>
          <w:p w:rsidR="00F26506" w:rsidRPr="00FB3914" w:rsidRDefault="00F26506" w:rsidP="00F26506">
            <w:pPr>
              <w:spacing w:before="100" w:beforeAutospacing="1" w:after="100" w:afterAutospacing="1" w:line="240" w:lineRule="auto"/>
              <w:ind w:firstLine="720"/>
              <w:rPr>
                <w:rFonts w:ascii="Georgia" w:eastAsia="Times New Roman" w:hAnsi="Georgia" w:cs="Arial"/>
                <w:color w:val="333333"/>
                <w:sz w:val="16"/>
                <w:szCs w:val="16"/>
              </w:rPr>
            </w:pPr>
            <w:r w:rsidRPr="00FB3914">
              <w:rPr>
                <w:rFonts w:ascii="Georgia" w:eastAsia="Times New Roman" w:hAnsi="Georgia" w:cs="Arial"/>
                <w:color w:val="333333"/>
                <w:sz w:val="16"/>
                <w:szCs w:val="16"/>
              </w:rPr>
              <w:t>Determining Party:</w:t>
            </w:r>
          </w:p>
        </w:tc>
        <w:tc>
          <w:tcPr>
            <w:tcW w:w="0" w:type="auto"/>
            <w:shd w:val="clear" w:color="auto" w:fill="FFFFFF"/>
            <w:vAlign w:val="bottom"/>
            <w:hideMark/>
          </w:tcPr>
          <w:p w:rsidR="00F26506" w:rsidRPr="00FB3914" w:rsidRDefault="00F26506" w:rsidP="00F26506">
            <w:pPr>
              <w:spacing w:after="0" w:line="240" w:lineRule="auto"/>
              <w:rPr>
                <w:rFonts w:ascii="Georgia" w:eastAsia="Times New Roman" w:hAnsi="Georgia" w:cs="Arial"/>
                <w:color w:val="333333"/>
                <w:sz w:val="16"/>
                <w:szCs w:val="16"/>
              </w:rPr>
            </w:pPr>
            <w:r w:rsidRPr="00FB3914">
              <w:rPr>
                <w:rFonts w:ascii="Georgia" w:eastAsia="Times New Roman" w:hAnsi="Georgia" w:cs="Arial"/>
                <w:color w:val="333333"/>
                <w:sz w:val="16"/>
                <w:szCs w:val="16"/>
              </w:rPr>
              <w:t> </w:t>
            </w:r>
          </w:p>
        </w:tc>
        <w:tc>
          <w:tcPr>
            <w:tcW w:w="0" w:type="auto"/>
            <w:shd w:val="clear" w:color="auto" w:fill="FFFFFF"/>
            <w:hideMark/>
          </w:tcPr>
          <w:p w:rsidR="00F26506" w:rsidRPr="00FB3914" w:rsidRDefault="00F26506" w:rsidP="00F26506">
            <w:pPr>
              <w:spacing w:after="0" w:line="240" w:lineRule="auto"/>
              <w:rPr>
                <w:rFonts w:ascii="Georgia" w:eastAsia="Times New Roman" w:hAnsi="Georgia" w:cs="Arial"/>
                <w:color w:val="333333"/>
                <w:sz w:val="16"/>
                <w:szCs w:val="16"/>
              </w:rPr>
            </w:pPr>
            <w:r w:rsidRPr="00FB3914">
              <w:rPr>
                <w:rFonts w:ascii="Georgia" w:eastAsia="Times New Roman" w:hAnsi="Georgia" w:cs="Arial"/>
                <w:color w:val="333333"/>
                <w:sz w:val="16"/>
                <w:szCs w:val="16"/>
              </w:rPr>
              <w:t>Dealer</w:t>
            </w:r>
          </w:p>
        </w:tc>
      </w:tr>
      <w:tr w:rsidR="00F26506" w:rsidRPr="00FB3914" w:rsidTr="00F26506">
        <w:trPr>
          <w:trHeight w:val="120"/>
          <w:jc w:val="center"/>
        </w:trPr>
        <w:tc>
          <w:tcPr>
            <w:tcW w:w="0" w:type="auto"/>
            <w:shd w:val="clear" w:color="auto" w:fill="FFFFFF"/>
            <w:vAlign w:val="center"/>
            <w:hideMark/>
          </w:tcPr>
          <w:p w:rsidR="00F26506" w:rsidRPr="00FB3914" w:rsidRDefault="00F26506" w:rsidP="00F26506">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F26506" w:rsidRPr="00FB3914" w:rsidRDefault="00F26506" w:rsidP="00F26506">
            <w:pPr>
              <w:spacing w:after="0" w:line="240" w:lineRule="auto"/>
              <w:rPr>
                <w:rFonts w:ascii="Georgia" w:eastAsia="Times New Roman" w:hAnsi="Georgia" w:cs="Arial"/>
                <w:color w:val="333333"/>
                <w:sz w:val="16"/>
                <w:szCs w:val="16"/>
              </w:rPr>
            </w:pPr>
          </w:p>
        </w:tc>
      </w:tr>
      <w:tr w:rsidR="00F26506" w:rsidRPr="00FB3914" w:rsidTr="00F26506">
        <w:trPr>
          <w:jc w:val="center"/>
        </w:trPr>
        <w:tc>
          <w:tcPr>
            <w:tcW w:w="0" w:type="auto"/>
            <w:shd w:val="clear" w:color="auto" w:fill="FFFFFF"/>
            <w:hideMark/>
          </w:tcPr>
          <w:p w:rsidR="00F26506" w:rsidRPr="00FB3914" w:rsidRDefault="00F26506" w:rsidP="00F26506">
            <w:pPr>
              <w:spacing w:before="100" w:beforeAutospacing="1" w:after="100" w:afterAutospacing="1" w:line="240" w:lineRule="auto"/>
              <w:ind w:firstLine="720"/>
              <w:rPr>
                <w:rFonts w:ascii="Georgia" w:eastAsia="Times New Roman" w:hAnsi="Georgia" w:cs="Arial"/>
                <w:color w:val="333333"/>
                <w:sz w:val="16"/>
                <w:szCs w:val="16"/>
              </w:rPr>
            </w:pPr>
            <w:r w:rsidRPr="00FB3914">
              <w:rPr>
                <w:rFonts w:ascii="Georgia" w:eastAsia="Times New Roman" w:hAnsi="Georgia" w:cs="Arial"/>
                <w:color w:val="333333"/>
                <w:sz w:val="16"/>
                <w:szCs w:val="16"/>
              </w:rPr>
              <w:t>Non-Reliance:</w:t>
            </w:r>
          </w:p>
        </w:tc>
        <w:tc>
          <w:tcPr>
            <w:tcW w:w="0" w:type="auto"/>
            <w:shd w:val="clear" w:color="auto" w:fill="FFFFFF"/>
            <w:vAlign w:val="bottom"/>
            <w:hideMark/>
          </w:tcPr>
          <w:p w:rsidR="00F26506" w:rsidRPr="00FB3914" w:rsidRDefault="00F26506" w:rsidP="00F26506">
            <w:pPr>
              <w:spacing w:after="0" w:line="240" w:lineRule="auto"/>
              <w:rPr>
                <w:rFonts w:ascii="Georgia" w:eastAsia="Times New Roman" w:hAnsi="Georgia" w:cs="Arial"/>
                <w:color w:val="333333"/>
                <w:sz w:val="16"/>
                <w:szCs w:val="16"/>
              </w:rPr>
            </w:pPr>
            <w:r w:rsidRPr="00FB3914">
              <w:rPr>
                <w:rFonts w:ascii="Georgia" w:eastAsia="Times New Roman" w:hAnsi="Georgia" w:cs="Arial"/>
                <w:color w:val="333333"/>
                <w:sz w:val="16"/>
                <w:szCs w:val="16"/>
              </w:rPr>
              <w:t> </w:t>
            </w:r>
          </w:p>
        </w:tc>
        <w:tc>
          <w:tcPr>
            <w:tcW w:w="0" w:type="auto"/>
            <w:shd w:val="clear" w:color="auto" w:fill="FFFFFF"/>
            <w:hideMark/>
          </w:tcPr>
          <w:p w:rsidR="00F26506" w:rsidRPr="00FB3914" w:rsidRDefault="00F26506" w:rsidP="00F26506">
            <w:pPr>
              <w:spacing w:after="0" w:line="240" w:lineRule="auto"/>
              <w:rPr>
                <w:rFonts w:ascii="Georgia" w:eastAsia="Times New Roman" w:hAnsi="Georgia" w:cs="Arial"/>
                <w:color w:val="333333"/>
                <w:sz w:val="16"/>
                <w:szCs w:val="16"/>
              </w:rPr>
            </w:pPr>
            <w:r w:rsidRPr="00FB3914">
              <w:rPr>
                <w:rFonts w:ascii="Georgia" w:eastAsia="Times New Roman" w:hAnsi="Georgia" w:cs="Arial"/>
                <w:color w:val="333333"/>
                <w:sz w:val="16"/>
                <w:szCs w:val="16"/>
              </w:rPr>
              <w:t>Applicable</w:t>
            </w:r>
          </w:p>
        </w:tc>
      </w:tr>
      <w:tr w:rsidR="00F26506" w:rsidRPr="00FB3914" w:rsidTr="00F26506">
        <w:trPr>
          <w:trHeight w:val="120"/>
          <w:jc w:val="center"/>
        </w:trPr>
        <w:tc>
          <w:tcPr>
            <w:tcW w:w="0" w:type="auto"/>
            <w:shd w:val="clear" w:color="auto" w:fill="FFFFFF"/>
            <w:vAlign w:val="center"/>
            <w:hideMark/>
          </w:tcPr>
          <w:p w:rsidR="00F26506" w:rsidRPr="00FB3914" w:rsidRDefault="00F26506" w:rsidP="00F26506">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F26506" w:rsidRPr="00FB3914" w:rsidRDefault="00F26506" w:rsidP="00F26506">
            <w:pPr>
              <w:spacing w:after="0" w:line="240" w:lineRule="auto"/>
              <w:rPr>
                <w:rFonts w:ascii="Georgia" w:eastAsia="Times New Roman" w:hAnsi="Georgia" w:cs="Arial"/>
                <w:color w:val="333333"/>
                <w:sz w:val="16"/>
                <w:szCs w:val="16"/>
              </w:rPr>
            </w:pPr>
          </w:p>
        </w:tc>
      </w:tr>
      <w:tr w:rsidR="00F26506" w:rsidRPr="00FB3914" w:rsidTr="00F26506">
        <w:trPr>
          <w:jc w:val="center"/>
        </w:trPr>
        <w:tc>
          <w:tcPr>
            <w:tcW w:w="0" w:type="auto"/>
            <w:vMerge w:val="restart"/>
            <w:shd w:val="clear" w:color="auto" w:fill="FFFFFF"/>
            <w:hideMark/>
          </w:tcPr>
          <w:p w:rsidR="00F26506" w:rsidRPr="00FB3914" w:rsidRDefault="00F26506" w:rsidP="00F26506">
            <w:pPr>
              <w:spacing w:after="0" w:line="240" w:lineRule="auto"/>
              <w:ind w:firstLine="720"/>
              <w:rPr>
                <w:rFonts w:ascii="Georgia" w:eastAsia="Times New Roman" w:hAnsi="Georgia" w:cs="Arial"/>
                <w:color w:val="333333"/>
                <w:sz w:val="16"/>
                <w:szCs w:val="16"/>
              </w:rPr>
            </w:pPr>
            <w:r w:rsidRPr="00FB3914">
              <w:rPr>
                <w:rFonts w:ascii="Georgia" w:eastAsia="Times New Roman" w:hAnsi="Georgia" w:cs="Arial"/>
                <w:color w:val="333333"/>
                <w:sz w:val="16"/>
                <w:szCs w:val="16"/>
              </w:rPr>
              <w:t>Agreements and Acknowledgments</w:t>
            </w:r>
          </w:p>
          <w:p w:rsidR="00F26506" w:rsidRPr="00FB3914" w:rsidRDefault="00F26506" w:rsidP="00F26506">
            <w:pPr>
              <w:spacing w:after="15" w:line="240" w:lineRule="auto"/>
              <w:ind w:firstLine="720"/>
              <w:rPr>
                <w:rFonts w:ascii="Georgia" w:eastAsia="Times New Roman" w:hAnsi="Georgia" w:cs="Arial"/>
                <w:color w:val="333333"/>
                <w:sz w:val="16"/>
                <w:szCs w:val="16"/>
              </w:rPr>
            </w:pPr>
            <w:r w:rsidRPr="00FB3914">
              <w:rPr>
                <w:rFonts w:ascii="Georgia" w:eastAsia="Times New Roman" w:hAnsi="Georgia" w:cs="Arial"/>
                <w:color w:val="333333"/>
                <w:sz w:val="16"/>
                <w:szCs w:val="16"/>
              </w:rPr>
              <w:t>Regarding Hedging Activities:</w:t>
            </w:r>
          </w:p>
        </w:tc>
        <w:tc>
          <w:tcPr>
            <w:tcW w:w="0" w:type="auto"/>
            <w:shd w:val="clear" w:color="auto" w:fill="FFFFFF"/>
            <w:vAlign w:val="bottom"/>
            <w:hideMark/>
          </w:tcPr>
          <w:p w:rsidR="00F26506" w:rsidRPr="00FB3914" w:rsidRDefault="00F26506" w:rsidP="00F26506">
            <w:pPr>
              <w:spacing w:after="0" w:line="240" w:lineRule="auto"/>
              <w:rPr>
                <w:rFonts w:ascii="Georgia" w:eastAsia="Times New Roman" w:hAnsi="Georgia" w:cs="Arial"/>
                <w:color w:val="333333"/>
                <w:sz w:val="16"/>
                <w:szCs w:val="16"/>
              </w:rPr>
            </w:pPr>
            <w:r w:rsidRPr="00FB3914">
              <w:rPr>
                <w:rFonts w:ascii="Georgia" w:eastAsia="Times New Roman" w:hAnsi="Georgia" w:cs="Arial"/>
                <w:color w:val="333333"/>
                <w:sz w:val="16"/>
                <w:szCs w:val="16"/>
              </w:rPr>
              <w:t> </w:t>
            </w:r>
          </w:p>
        </w:tc>
        <w:tc>
          <w:tcPr>
            <w:tcW w:w="0" w:type="auto"/>
            <w:shd w:val="clear" w:color="auto" w:fill="FFFFFF"/>
            <w:hideMark/>
          </w:tcPr>
          <w:p w:rsidR="00F26506" w:rsidRPr="00FB3914" w:rsidRDefault="00F26506" w:rsidP="00F26506">
            <w:pPr>
              <w:spacing w:after="0" w:line="240" w:lineRule="auto"/>
              <w:rPr>
                <w:rFonts w:ascii="Georgia" w:eastAsia="Times New Roman" w:hAnsi="Georgia" w:cs="Arial"/>
                <w:color w:val="333333"/>
                <w:sz w:val="16"/>
                <w:szCs w:val="16"/>
              </w:rPr>
            </w:pPr>
          </w:p>
        </w:tc>
      </w:tr>
      <w:tr w:rsidR="00F26506" w:rsidRPr="00FB3914" w:rsidTr="00F26506">
        <w:trPr>
          <w:jc w:val="center"/>
        </w:trPr>
        <w:tc>
          <w:tcPr>
            <w:tcW w:w="0" w:type="auto"/>
            <w:vMerge/>
            <w:shd w:val="clear" w:color="auto" w:fill="FFFFFF"/>
            <w:vAlign w:val="center"/>
            <w:hideMark/>
          </w:tcPr>
          <w:p w:rsidR="00F26506" w:rsidRPr="00FB3914" w:rsidRDefault="00F26506" w:rsidP="00F26506">
            <w:pPr>
              <w:spacing w:after="0" w:line="240" w:lineRule="auto"/>
              <w:rPr>
                <w:rFonts w:ascii="Georgia" w:eastAsia="Times New Roman" w:hAnsi="Georgia" w:cs="Arial"/>
                <w:color w:val="333333"/>
                <w:sz w:val="16"/>
                <w:szCs w:val="16"/>
              </w:rPr>
            </w:pPr>
          </w:p>
        </w:tc>
        <w:tc>
          <w:tcPr>
            <w:tcW w:w="0" w:type="auto"/>
            <w:shd w:val="clear" w:color="auto" w:fill="FFFFFF"/>
            <w:vAlign w:val="bottom"/>
            <w:hideMark/>
          </w:tcPr>
          <w:p w:rsidR="00F26506" w:rsidRPr="00FB3914" w:rsidRDefault="00F26506" w:rsidP="00F26506">
            <w:pPr>
              <w:spacing w:after="0" w:line="240" w:lineRule="auto"/>
              <w:rPr>
                <w:rFonts w:ascii="Georgia" w:eastAsia="Times New Roman" w:hAnsi="Georgia" w:cs="Arial"/>
                <w:color w:val="333333"/>
                <w:sz w:val="16"/>
                <w:szCs w:val="16"/>
              </w:rPr>
            </w:pPr>
            <w:r w:rsidRPr="00FB3914">
              <w:rPr>
                <w:rFonts w:ascii="Georgia" w:eastAsia="Times New Roman" w:hAnsi="Georgia" w:cs="Arial"/>
                <w:color w:val="333333"/>
                <w:sz w:val="16"/>
                <w:szCs w:val="16"/>
              </w:rPr>
              <w:t> </w:t>
            </w:r>
          </w:p>
        </w:tc>
        <w:tc>
          <w:tcPr>
            <w:tcW w:w="0" w:type="auto"/>
            <w:shd w:val="clear" w:color="auto" w:fill="FFFFFF"/>
            <w:hideMark/>
          </w:tcPr>
          <w:p w:rsidR="00F26506" w:rsidRPr="00FB3914" w:rsidRDefault="00F26506" w:rsidP="00F26506">
            <w:pPr>
              <w:spacing w:after="0" w:line="240" w:lineRule="auto"/>
              <w:rPr>
                <w:rFonts w:ascii="Georgia" w:eastAsia="Times New Roman" w:hAnsi="Georgia" w:cs="Arial"/>
                <w:color w:val="333333"/>
                <w:sz w:val="16"/>
                <w:szCs w:val="16"/>
              </w:rPr>
            </w:pPr>
            <w:r w:rsidRPr="00FB3914">
              <w:rPr>
                <w:rFonts w:ascii="Georgia" w:eastAsia="Times New Roman" w:hAnsi="Georgia" w:cs="Arial"/>
                <w:color w:val="333333"/>
                <w:sz w:val="16"/>
                <w:szCs w:val="16"/>
              </w:rPr>
              <w:t>Applicable</w:t>
            </w:r>
          </w:p>
        </w:tc>
      </w:tr>
      <w:tr w:rsidR="00F26506" w:rsidRPr="00FB3914" w:rsidTr="00F26506">
        <w:trPr>
          <w:trHeight w:val="120"/>
          <w:jc w:val="center"/>
        </w:trPr>
        <w:tc>
          <w:tcPr>
            <w:tcW w:w="0" w:type="auto"/>
            <w:shd w:val="clear" w:color="auto" w:fill="FFFFFF"/>
            <w:vAlign w:val="center"/>
            <w:hideMark/>
          </w:tcPr>
          <w:p w:rsidR="00F26506" w:rsidRPr="00FB3914" w:rsidRDefault="00F26506" w:rsidP="00F26506">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F26506" w:rsidRPr="00FB3914" w:rsidRDefault="00F26506" w:rsidP="00F26506">
            <w:pPr>
              <w:spacing w:after="0" w:line="240" w:lineRule="auto"/>
              <w:rPr>
                <w:rFonts w:ascii="Georgia" w:eastAsia="Times New Roman" w:hAnsi="Georgia" w:cs="Arial"/>
                <w:color w:val="333333"/>
                <w:sz w:val="16"/>
                <w:szCs w:val="16"/>
              </w:rPr>
            </w:pPr>
          </w:p>
        </w:tc>
      </w:tr>
      <w:tr w:rsidR="00F26506" w:rsidRPr="00FB3914" w:rsidTr="00F26506">
        <w:trPr>
          <w:jc w:val="center"/>
        </w:trPr>
        <w:tc>
          <w:tcPr>
            <w:tcW w:w="0" w:type="auto"/>
            <w:shd w:val="clear" w:color="auto" w:fill="FFFFFF"/>
            <w:hideMark/>
          </w:tcPr>
          <w:p w:rsidR="00F26506" w:rsidRPr="00FB3914" w:rsidRDefault="00F26506" w:rsidP="00F26506">
            <w:pPr>
              <w:spacing w:before="100" w:beforeAutospacing="1" w:after="100" w:afterAutospacing="1" w:line="240" w:lineRule="auto"/>
              <w:ind w:firstLine="720"/>
              <w:rPr>
                <w:rFonts w:ascii="Georgia" w:eastAsia="Times New Roman" w:hAnsi="Georgia" w:cs="Arial"/>
                <w:color w:val="333333"/>
                <w:sz w:val="16"/>
                <w:szCs w:val="16"/>
              </w:rPr>
            </w:pPr>
            <w:r w:rsidRPr="00FB3914">
              <w:rPr>
                <w:rFonts w:ascii="Georgia" w:eastAsia="Times New Roman" w:hAnsi="Georgia" w:cs="Arial"/>
                <w:color w:val="333333"/>
                <w:sz w:val="16"/>
                <w:szCs w:val="16"/>
              </w:rPr>
              <w:t>Additional Acknowledgments:</w:t>
            </w:r>
          </w:p>
        </w:tc>
        <w:tc>
          <w:tcPr>
            <w:tcW w:w="0" w:type="auto"/>
            <w:shd w:val="clear" w:color="auto" w:fill="FFFFFF"/>
            <w:vAlign w:val="bottom"/>
            <w:hideMark/>
          </w:tcPr>
          <w:p w:rsidR="00F26506" w:rsidRPr="00FB3914" w:rsidRDefault="00F26506" w:rsidP="00F26506">
            <w:pPr>
              <w:spacing w:after="0" w:line="240" w:lineRule="auto"/>
              <w:rPr>
                <w:rFonts w:ascii="Georgia" w:eastAsia="Times New Roman" w:hAnsi="Georgia" w:cs="Arial"/>
                <w:color w:val="333333"/>
                <w:sz w:val="16"/>
                <w:szCs w:val="16"/>
              </w:rPr>
            </w:pPr>
            <w:r w:rsidRPr="00FB3914">
              <w:rPr>
                <w:rFonts w:ascii="Georgia" w:eastAsia="Times New Roman" w:hAnsi="Georgia" w:cs="Arial"/>
                <w:color w:val="333333"/>
                <w:sz w:val="16"/>
                <w:szCs w:val="16"/>
              </w:rPr>
              <w:t> </w:t>
            </w:r>
          </w:p>
        </w:tc>
        <w:tc>
          <w:tcPr>
            <w:tcW w:w="0" w:type="auto"/>
            <w:shd w:val="clear" w:color="auto" w:fill="FFFFFF"/>
            <w:hideMark/>
          </w:tcPr>
          <w:p w:rsidR="00F26506" w:rsidRPr="00FB3914" w:rsidRDefault="00F26506" w:rsidP="00F26506">
            <w:pPr>
              <w:spacing w:after="0" w:line="240" w:lineRule="auto"/>
              <w:rPr>
                <w:rFonts w:ascii="Georgia" w:eastAsia="Times New Roman" w:hAnsi="Georgia" w:cs="Arial"/>
                <w:color w:val="333333"/>
                <w:sz w:val="16"/>
                <w:szCs w:val="16"/>
              </w:rPr>
            </w:pPr>
            <w:r w:rsidRPr="00FB3914">
              <w:rPr>
                <w:rFonts w:ascii="Georgia" w:eastAsia="Times New Roman" w:hAnsi="Georgia" w:cs="Arial"/>
                <w:color w:val="333333"/>
                <w:sz w:val="16"/>
                <w:szCs w:val="16"/>
              </w:rPr>
              <w:t>Applicable</w:t>
            </w:r>
          </w:p>
        </w:tc>
      </w:tr>
      <w:tr w:rsidR="00F26506" w:rsidRPr="00FB3914" w:rsidTr="00F26506">
        <w:trPr>
          <w:trHeight w:val="120"/>
          <w:jc w:val="center"/>
        </w:trPr>
        <w:tc>
          <w:tcPr>
            <w:tcW w:w="0" w:type="auto"/>
            <w:shd w:val="clear" w:color="auto" w:fill="FFFFFF"/>
            <w:vAlign w:val="center"/>
            <w:hideMark/>
          </w:tcPr>
          <w:p w:rsidR="00F26506" w:rsidRPr="00FB3914" w:rsidRDefault="00F26506" w:rsidP="00F26506">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F26506" w:rsidRPr="00FB3914" w:rsidRDefault="00F26506" w:rsidP="00F26506">
            <w:pPr>
              <w:spacing w:after="0" w:line="240" w:lineRule="auto"/>
              <w:rPr>
                <w:rFonts w:ascii="Georgia" w:eastAsia="Times New Roman" w:hAnsi="Georgia" w:cs="Arial"/>
                <w:color w:val="333333"/>
                <w:sz w:val="16"/>
                <w:szCs w:val="16"/>
              </w:rPr>
            </w:pPr>
          </w:p>
        </w:tc>
      </w:tr>
      <w:tr w:rsidR="00F26506" w:rsidRPr="00FB3914" w:rsidTr="00F26506">
        <w:trPr>
          <w:jc w:val="center"/>
        </w:trPr>
        <w:tc>
          <w:tcPr>
            <w:tcW w:w="0" w:type="auto"/>
            <w:shd w:val="clear" w:color="auto" w:fill="FFFFFF"/>
            <w:hideMark/>
          </w:tcPr>
          <w:p w:rsidR="00F26506" w:rsidRPr="00FB3914" w:rsidRDefault="00F26506" w:rsidP="00F26506">
            <w:pPr>
              <w:spacing w:before="100" w:beforeAutospacing="1" w:after="100" w:afterAutospacing="1" w:line="240" w:lineRule="auto"/>
              <w:ind w:firstLine="720"/>
              <w:rPr>
                <w:rFonts w:ascii="Georgia" w:eastAsia="Times New Roman" w:hAnsi="Georgia" w:cs="Arial"/>
                <w:color w:val="333333"/>
                <w:sz w:val="16"/>
                <w:szCs w:val="16"/>
              </w:rPr>
            </w:pPr>
            <w:r w:rsidRPr="00FB3914">
              <w:rPr>
                <w:rFonts w:ascii="Georgia" w:eastAsia="Times New Roman" w:hAnsi="Georgia" w:cs="Arial"/>
                <w:color w:val="333333"/>
                <w:sz w:val="16"/>
                <w:szCs w:val="16"/>
              </w:rPr>
              <w:t>3.    </w:t>
            </w:r>
            <w:r w:rsidRPr="00FB3914">
              <w:rPr>
                <w:rFonts w:ascii="Georgia" w:eastAsia="Times New Roman" w:hAnsi="Georgia" w:cs="Arial"/>
                <w:color w:val="333333"/>
                <w:sz w:val="16"/>
                <w:szCs w:val="16"/>
                <w:u w:val="single"/>
              </w:rPr>
              <w:t>Calculation Agent</w:t>
            </w:r>
            <w:r w:rsidRPr="00FB3914">
              <w:rPr>
                <w:rFonts w:ascii="Georgia" w:eastAsia="Times New Roman" w:hAnsi="Georgia" w:cs="Arial"/>
                <w:color w:val="333333"/>
                <w:sz w:val="16"/>
                <w:szCs w:val="16"/>
              </w:rPr>
              <w:t>:</w:t>
            </w:r>
          </w:p>
        </w:tc>
        <w:tc>
          <w:tcPr>
            <w:tcW w:w="0" w:type="auto"/>
            <w:shd w:val="clear" w:color="auto" w:fill="FFFFFF"/>
            <w:vAlign w:val="bottom"/>
            <w:hideMark/>
          </w:tcPr>
          <w:p w:rsidR="00F26506" w:rsidRPr="00FB3914" w:rsidRDefault="00F26506" w:rsidP="00F26506">
            <w:pPr>
              <w:spacing w:after="0" w:line="240" w:lineRule="auto"/>
              <w:rPr>
                <w:rFonts w:ascii="Georgia" w:eastAsia="Times New Roman" w:hAnsi="Georgia" w:cs="Arial"/>
                <w:color w:val="333333"/>
                <w:sz w:val="16"/>
                <w:szCs w:val="16"/>
              </w:rPr>
            </w:pPr>
            <w:r w:rsidRPr="00FB3914">
              <w:rPr>
                <w:rFonts w:ascii="Georgia" w:eastAsia="Times New Roman" w:hAnsi="Georgia" w:cs="Arial"/>
                <w:color w:val="333333"/>
                <w:sz w:val="16"/>
                <w:szCs w:val="16"/>
              </w:rPr>
              <w:t> </w:t>
            </w:r>
          </w:p>
        </w:tc>
        <w:tc>
          <w:tcPr>
            <w:tcW w:w="0" w:type="auto"/>
            <w:shd w:val="clear" w:color="auto" w:fill="FFFFFF"/>
            <w:hideMark/>
          </w:tcPr>
          <w:p w:rsidR="00F26506" w:rsidRPr="00FB3914" w:rsidRDefault="00F26506" w:rsidP="00F26506">
            <w:pPr>
              <w:spacing w:after="0" w:line="240" w:lineRule="auto"/>
              <w:rPr>
                <w:rFonts w:ascii="Georgia" w:eastAsia="Times New Roman" w:hAnsi="Georgia" w:cs="Arial"/>
                <w:color w:val="333333"/>
                <w:sz w:val="16"/>
                <w:szCs w:val="16"/>
              </w:rPr>
            </w:pPr>
            <w:r w:rsidRPr="00FB3914">
              <w:rPr>
                <w:rFonts w:ascii="Georgia" w:eastAsia="Times New Roman" w:hAnsi="Georgia" w:cs="Arial"/>
                <w:color w:val="333333"/>
                <w:sz w:val="16"/>
                <w:szCs w:val="16"/>
              </w:rPr>
              <w:t xml:space="preserve">Dealer. All calculations and determinations by the Calculation Agent shall be made in good faith and in a commercially reasonable manner. The Calculation Agent shall deliver, within five Exchange Business Days of a written request by Counterparty, a written explanation describing in reasonable detail any calculation, adjustment or determination made by it (including the methodology, interest rates, quotations, market data (including volatility) and information from internal sources used in making such calculation, adjustment or determination, but without disclosing any proprietary models </w:t>
            </w:r>
            <w:r w:rsidRPr="00FB3914">
              <w:rPr>
                <w:rFonts w:ascii="Georgia" w:eastAsia="Times New Roman" w:hAnsi="Georgia" w:cs="Arial"/>
                <w:color w:val="333333"/>
                <w:sz w:val="16"/>
                <w:szCs w:val="16"/>
              </w:rPr>
              <w:lastRenderedPageBreak/>
              <w:t>or other information that Dealer is not permitted to disclose to Counterparty, notwithstanding Counterparty's agreement to keep such information confidential, under applicable law, rule, regulation or agreement with third party.</w:t>
            </w:r>
          </w:p>
        </w:tc>
      </w:tr>
      <w:tr w:rsidR="00F26506" w:rsidRPr="00FB3914" w:rsidTr="00F26506">
        <w:trPr>
          <w:trHeight w:val="240"/>
          <w:jc w:val="center"/>
        </w:trPr>
        <w:tc>
          <w:tcPr>
            <w:tcW w:w="0" w:type="auto"/>
            <w:shd w:val="clear" w:color="auto" w:fill="FFFFFF"/>
            <w:vAlign w:val="center"/>
            <w:hideMark/>
          </w:tcPr>
          <w:p w:rsidR="00F26506" w:rsidRPr="00FB3914" w:rsidRDefault="00F26506" w:rsidP="00F26506">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F26506" w:rsidRPr="00FB3914" w:rsidRDefault="00F26506" w:rsidP="00F26506">
            <w:pPr>
              <w:spacing w:after="0" w:line="240" w:lineRule="auto"/>
              <w:rPr>
                <w:rFonts w:ascii="Georgia" w:eastAsia="Times New Roman" w:hAnsi="Georgia" w:cs="Arial"/>
                <w:color w:val="333333"/>
                <w:sz w:val="16"/>
                <w:szCs w:val="16"/>
              </w:rPr>
            </w:pPr>
          </w:p>
        </w:tc>
      </w:tr>
      <w:tr w:rsidR="00F26506" w:rsidRPr="00FB3914" w:rsidTr="00F26506">
        <w:trPr>
          <w:jc w:val="center"/>
        </w:trPr>
        <w:tc>
          <w:tcPr>
            <w:tcW w:w="0" w:type="auto"/>
            <w:shd w:val="clear" w:color="auto" w:fill="FFFFFF"/>
            <w:hideMark/>
          </w:tcPr>
          <w:p w:rsidR="00F26506" w:rsidRPr="00FB3914" w:rsidRDefault="00F26506" w:rsidP="00F26506">
            <w:pPr>
              <w:spacing w:before="100" w:beforeAutospacing="1" w:after="100" w:afterAutospacing="1" w:line="240" w:lineRule="auto"/>
              <w:ind w:firstLine="720"/>
              <w:rPr>
                <w:rFonts w:ascii="Georgia" w:eastAsia="Times New Roman" w:hAnsi="Georgia" w:cs="Arial"/>
                <w:color w:val="333333"/>
                <w:sz w:val="16"/>
                <w:szCs w:val="16"/>
              </w:rPr>
            </w:pPr>
            <w:r w:rsidRPr="00FB3914">
              <w:rPr>
                <w:rFonts w:ascii="Georgia" w:eastAsia="Times New Roman" w:hAnsi="Georgia" w:cs="Arial"/>
                <w:color w:val="333333"/>
                <w:sz w:val="16"/>
                <w:szCs w:val="16"/>
              </w:rPr>
              <w:t>4.    </w:t>
            </w:r>
            <w:r w:rsidRPr="00FB3914">
              <w:rPr>
                <w:rFonts w:ascii="Georgia" w:eastAsia="Times New Roman" w:hAnsi="Georgia" w:cs="Arial"/>
                <w:color w:val="333333"/>
                <w:sz w:val="16"/>
                <w:szCs w:val="16"/>
                <w:u w:val="single"/>
              </w:rPr>
              <w:t>Account Details</w:t>
            </w:r>
            <w:r w:rsidRPr="00FB3914">
              <w:rPr>
                <w:rFonts w:ascii="Georgia" w:eastAsia="Times New Roman" w:hAnsi="Georgia" w:cs="Arial"/>
                <w:color w:val="333333"/>
                <w:sz w:val="16"/>
                <w:szCs w:val="16"/>
              </w:rPr>
              <w:t>:</w:t>
            </w:r>
          </w:p>
        </w:tc>
        <w:tc>
          <w:tcPr>
            <w:tcW w:w="0" w:type="auto"/>
            <w:shd w:val="clear" w:color="auto" w:fill="FFFFFF"/>
            <w:vAlign w:val="bottom"/>
            <w:hideMark/>
          </w:tcPr>
          <w:p w:rsidR="00F26506" w:rsidRPr="00FB3914" w:rsidRDefault="00F26506" w:rsidP="00F26506">
            <w:pPr>
              <w:spacing w:after="0" w:line="240" w:lineRule="auto"/>
              <w:rPr>
                <w:rFonts w:ascii="Georgia" w:eastAsia="Times New Roman" w:hAnsi="Georgia" w:cs="Arial"/>
                <w:color w:val="333333"/>
                <w:sz w:val="16"/>
                <w:szCs w:val="16"/>
              </w:rPr>
            </w:pPr>
            <w:r w:rsidRPr="00FB3914">
              <w:rPr>
                <w:rFonts w:ascii="Georgia" w:eastAsia="Times New Roman" w:hAnsi="Georgia" w:cs="Arial"/>
                <w:color w:val="333333"/>
                <w:sz w:val="16"/>
                <w:szCs w:val="16"/>
              </w:rPr>
              <w:t> </w:t>
            </w:r>
          </w:p>
        </w:tc>
        <w:tc>
          <w:tcPr>
            <w:tcW w:w="0" w:type="auto"/>
            <w:shd w:val="clear" w:color="auto" w:fill="FFFFFF"/>
            <w:hideMark/>
          </w:tcPr>
          <w:p w:rsidR="00F26506" w:rsidRPr="00FB3914" w:rsidRDefault="00F26506" w:rsidP="00F26506">
            <w:pPr>
              <w:spacing w:after="0" w:line="240" w:lineRule="auto"/>
              <w:rPr>
                <w:rFonts w:ascii="Georgia" w:eastAsia="Times New Roman" w:hAnsi="Georgia" w:cs="Arial"/>
                <w:color w:val="333333"/>
                <w:sz w:val="16"/>
                <w:szCs w:val="16"/>
              </w:rPr>
            </w:pPr>
          </w:p>
        </w:tc>
      </w:tr>
    </w:tbl>
    <w:p w:rsidR="00F26506" w:rsidRPr="00FB3914" w:rsidRDefault="00F26506" w:rsidP="00F26506">
      <w:pPr>
        <w:shd w:val="clear" w:color="auto" w:fill="FFFFFF"/>
        <w:spacing w:before="90" w:after="0" w:line="240" w:lineRule="auto"/>
        <w:ind w:left="979"/>
        <w:rPr>
          <w:rFonts w:ascii="Georgia" w:eastAsia="Times New Roman" w:hAnsi="Georgia" w:cs="Arial"/>
          <w:color w:val="333333"/>
          <w:sz w:val="16"/>
          <w:szCs w:val="16"/>
        </w:rPr>
      </w:pPr>
      <w:r w:rsidRPr="00FB3914">
        <w:rPr>
          <w:rFonts w:ascii="Georgia" w:eastAsia="Times New Roman" w:hAnsi="Georgia" w:cs="Arial"/>
          <w:color w:val="333333"/>
          <w:sz w:val="16"/>
          <w:szCs w:val="16"/>
        </w:rPr>
        <w:t>    Dealer Payment Instructions:</w:t>
      </w:r>
    </w:p>
    <w:p w:rsidR="00F26506" w:rsidRPr="00FB3914" w:rsidRDefault="00F26506" w:rsidP="00F26506">
      <w:pPr>
        <w:shd w:val="clear" w:color="auto" w:fill="FFFFFF"/>
        <w:spacing w:before="100" w:beforeAutospacing="1" w:after="100" w:afterAutospacing="1" w:line="240" w:lineRule="auto"/>
        <w:rPr>
          <w:rFonts w:ascii="Georgia" w:eastAsia="Times New Roman" w:hAnsi="Georgia" w:cs="Arial"/>
          <w:color w:val="333333"/>
          <w:sz w:val="16"/>
          <w:szCs w:val="16"/>
        </w:rPr>
      </w:pPr>
      <w:r w:rsidRPr="00FB3914">
        <w:rPr>
          <w:rFonts w:ascii="Georgia" w:eastAsia="Times New Roman" w:hAnsi="Georgia" w:cs="Arial"/>
          <w:color w:val="333333"/>
          <w:sz w:val="16"/>
          <w:szCs w:val="16"/>
        </w:rPr>
        <w:t> </w:t>
      </w:r>
    </w:p>
    <w:p w:rsidR="00F26506" w:rsidRPr="00FB3914" w:rsidRDefault="00F26506" w:rsidP="00F26506">
      <w:pPr>
        <w:shd w:val="clear" w:color="auto" w:fill="FFFFFF"/>
        <w:spacing w:after="0" w:line="240" w:lineRule="auto"/>
        <w:rPr>
          <w:rFonts w:ascii="Georgia" w:eastAsia="Times New Roman" w:hAnsi="Georgia" w:cs="Arial"/>
          <w:color w:val="333333"/>
          <w:sz w:val="16"/>
          <w:szCs w:val="16"/>
        </w:rPr>
      </w:pPr>
      <w:r w:rsidRPr="00FB3914">
        <w:rPr>
          <w:rFonts w:ascii="Georgia" w:eastAsia="Times New Roman" w:hAnsi="Georgia" w:cs="Arial"/>
          <w:color w:val="333333"/>
          <w:sz w:val="16"/>
          <w:szCs w:val="16"/>
        </w:rPr>
        <w:t> </w:t>
      </w:r>
    </w:p>
    <w:p w:rsidR="00F26506" w:rsidRPr="00FB3914" w:rsidRDefault="00F26506" w:rsidP="00F26506">
      <w:pPr>
        <w:shd w:val="clear" w:color="auto" w:fill="FFFFFF"/>
        <w:spacing w:after="0" w:line="240" w:lineRule="auto"/>
        <w:jc w:val="center"/>
        <w:rPr>
          <w:rFonts w:ascii="Georgia" w:eastAsia="Times New Roman" w:hAnsi="Georgia" w:cs="Arial"/>
          <w:color w:val="333333"/>
          <w:sz w:val="16"/>
          <w:szCs w:val="16"/>
        </w:rPr>
      </w:pPr>
      <w:r w:rsidRPr="00FB3914">
        <w:rPr>
          <w:rFonts w:ascii="Georgia" w:eastAsia="Times New Roman" w:hAnsi="Georgia" w:cs="Arial"/>
          <w:color w:val="333333"/>
          <w:sz w:val="16"/>
          <w:szCs w:val="16"/>
        </w:rPr>
        <w:t>11</w:t>
      </w:r>
    </w:p>
    <w:p w:rsidR="00F26506" w:rsidRPr="00FB3914" w:rsidRDefault="00295A68" w:rsidP="00F26506">
      <w:pPr>
        <w:spacing w:after="0" w:line="240" w:lineRule="auto"/>
        <w:rPr>
          <w:rFonts w:ascii="Georgia" w:eastAsia="Times New Roman" w:hAnsi="Georgia" w:cs="Times New Roman"/>
          <w:sz w:val="16"/>
          <w:szCs w:val="16"/>
        </w:rPr>
      </w:pPr>
      <w:r w:rsidRPr="00FB3914">
        <w:rPr>
          <w:rFonts w:ascii="Georgia" w:eastAsia="Times New Roman" w:hAnsi="Georgia" w:cs="Times New Roman"/>
          <w:sz w:val="16"/>
          <w:szCs w:val="16"/>
        </w:rPr>
        <w:pict>
          <v:rect id="_x0000_i1035" style="width:468pt;height:2.25pt" o:hralign="center" o:hrstd="t" o:hrnoshade="t" o:hr="t" fillcolor="#999" stroked="f"/>
        </w:pict>
      </w:r>
    </w:p>
    <w:p w:rsidR="00F26506" w:rsidRPr="00FB3914" w:rsidRDefault="00F26506" w:rsidP="00F26506">
      <w:pPr>
        <w:shd w:val="clear" w:color="auto" w:fill="FFFFFF"/>
        <w:spacing w:after="0" w:line="240" w:lineRule="auto"/>
        <w:ind w:left="734" w:firstLine="490"/>
        <w:rPr>
          <w:rFonts w:ascii="Georgia" w:eastAsia="Times New Roman" w:hAnsi="Georgia" w:cs="Arial"/>
          <w:color w:val="333333"/>
          <w:sz w:val="16"/>
          <w:szCs w:val="16"/>
        </w:rPr>
      </w:pPr>
      <w:r w:rsidRPr="00FB3914">
        <w:rPr>
          <w:rFonts w:ascii="Georgia" w:eastAsia="Times New Roman" w:hAnsi="Georgia" w:cs="Arial"/>
          <w:color w:val="333333"/>
          <w:sz w:val="16"/>
          <w:szCs w:val="16"/>
        </w:rPr>
        <w:t>      Account for delivery of shares to JPMorgan:</w:t>
      </w:r>
    </w:p>
    <w:p w:rsidR="00F26506" w:rsidRPr="00FB3914" w:rsidRDefault="00F26506" w:rsidP="00F26506">
      <w:pPr>
        <w:shd w:val="clear" w:color="auto" w:fill="FFFFFF"/>
        <w:spacing w:before="270" w:after="0" w:line="240" w:lineRule="auto"/>
        <w:ind w:left="979"/>
        <w:rPr>
          <w:rFonts w:ascii="Georgia" w:eastAsia="Times New Roman" w:hAnsi="Georgia" w:cs="Arial"/>
          <w:color w:val="333333"/>
          <w:sz w:val="16"/>
          <w:szCs w:val="16"/>
        </w:rPr>
      </w:pPr>
      <w:r w:rsidRPr="00FB3914">
        <w:rPr>
          <w:rFonts w:ascii="Georgia" w:eastAsia="Times New Roman" w:hAnsi="Georgia" w:cs="Arial"/>
          <w:color w:val="333333"/>
          <w:sz w:val="16"/>
          <w:szCs w:val="16"/>
        </w:rPr>
        <w:t>  Counterparty Payment Instructions:</w:t>
      </w:r>
    </w:p>
    <w:p w:rsidR="00F26506" w:rsidRPr="00FB3914" w:rsidRDefault="00F26506" w:rsidP="00F26506">
      <w:pPr>
        <w:spacing w:after="0" w:line="240" w:lineRule="auto"/>
        <w:rPr>
          <w:rFonts w:ascii="Georgia" w:eastAsia="Times New Roman" w:hAnsi="Georgia" w:cs="Times New Roman"/>
          <w:sz w:val="16"/>
          <w:szCs w:val="16"/>
        </w:rPr>
      </w:pPr>
    </w:p>
    <w:tbl>
      <w:tblPr>
        <w:tblW w:w="3750" w:type="pct"/>
        <w:jc w:val="center"/>
        <w:shd w:val="clear" w:color="auto" w:fill="FFFFFF"/>
        <w:tblCellMar>
          <w:left w:w="0" w:type="dxa"/>
          <w:right w:w="0" w:type="dxa"/>
        </w:tblCellMar>
        <w:tblLook w:val="04A0"/>
      </w:tblPr>
      <w:tblGrid>
        <w:gridCol w:w="850"/>
        <w:gridCol w:w="277"/>
        <w:gridCol w:w="5893"/>
      </w:tblGrid>
      <w:tr w:rsidR="00F26506" w:rsidRPr="00FB3914" w:rsidTr="00F26506">
        <w:trPr>
          <w:jc w:val="center"/>
        </w:trPr>
        <w:tc>
          <w:tcPr>
            <w:tcW w:w="600" w:type="pct"/>
            <w:shd w:val="clear" w:color="auto" w:fill="FFFFFF"/>
            <w:vAlign w:val="center"/>
            <w:hideMark/>
          </w:tcPr>
          <w:p w:rsidR="00F26506" w:rsidRPr="00FB3914" w:rsidRDefault="00F26506" w:rsidP="00F26506">
            <w:pPr>
              <w:spacing w:after="0" w:line="240" w:lineRule="auto"/>
              <w:rPr>
                <w:rFonts w:ascii="Georgia" w:eastAsia="Times New Roman" w:hAnsi="Georgia" w:cs="Arial"/>
                <w:color w:val="333333"/>
                <w:sz w:val="16"/>
                <w:szCs w:val="16"/>
              </w:rPr>
            </w:pPr>
          </w:p>
        </w:tc>
        <w:tc>
          <w:tcPr>
            <w:tcW w:w="200" w:type="pct"/>
            <w:shd w:val="clear" w:color="auto" w:fill="FFFFFF"/>
            <w:vAlign w:val="bottom"/>
            <w:hideMark/>
          </w:tcPr>
          <w:p w:rsidR="00F26506" w:rsidRPr="00FB3914" w:rsidRDefault="00F26506" w:rsidP="00F26506">
            <w:pPr>
              <w:spacing w:after="0" w:line="240" w:lineRule="auto"/>
              <w:rPr>
                <w:rFonts w:ascii="Georgia" w:eastAsia="Times New Roman" w:hAnsi="Georgia" w:cs="Arial"/>
                <w:color w:val="333333"/>
                <w:sz w:val="16"/>
                <w:szCs w:val="16"/>
              </w:rPr>
            </w:pPr>
          </w:p>
        </w:tc>
        <w:tc>
          <w:tcPr>
            <w:tcW w:w="4200" w:type="pct"/>
            <w:shd w:val="clear" w:color="auto" w:fill="FFFFFF"/>
            <w:vAlign w:val="center"/>
            <w:hideMark/>
          </w:tcPr>
          <w:p w:rsidR="00F26506" w:rsidRPr="00FB3914" w:rsidRDefault="00F26506" w:rsidP="00F26506">
            <w:pPr>
              <w:spacing w:after="0" w:line="240" w:lineRule="auto"/>
              <w:rPr>
                <w:rFonts w:ascii="Georgia" w:eastAsia="Times New Roman" w:hAnsi="Georgia" w:cs="Arial"/>
                <w:color w:val="333333"/>
                <w:sz w:val="16"/>
                <w:szCs w:val="16"/>
              </w:rPr>
            </w:pPr>
          </w:p>
        </w:tc>
      </w:tr>
      <w:tr w:rsidR="00F26506" w:rsidRPr="00FB3914" w:rsidTr="00F26506">
        <w:trPr>
          <w:jc w:val="center"/>
        </w:trPr>
        <w:tc>
          <w:tcPr>
            <w:tcW w:w="0" w:type="auto"/>
            <w:shd w:val="clear" w:color="auto" w:fill="FFFFFF"/>
            <w:hideMark/>
          </w:tcPr>
          <w:p w:rsidR="00F26506" w:rsidRPr="00FB3914" w:rsidRDefault="00F26506" w:rsidP="00F26506">
            <w:pPr>
              <w:spacing w:after="0" w:line="240" w:lineRule="auto"/>
              <w:rPr>
                <w:rFonts w:ascii="Georgia" w:eastAsia="Times New Roman" w:hAnsi="Georgia" w:cs="Arial"/>
                <w:color w:val="333333"/>
                <w:sz w:val="16"/>
                <w:szCs w:val="16"/>
              </w:rPr>
            </w:pPr>
            <w:r w:rsidRPr="00FB3914">
              <w:rPr>
                <w:rFonts w:ascii="Georgia" w:eastAsia="Times New Roman" w:hAnsi="Georgia" w:cs="Arial"/>
                <w:color w:val="333333"/>
                <w:sz w:val="16"/>
                <w:szCs w:val="16"/>
              </w:rPr>
              <w:t>  Bank:</w:t>
            </w:r>
          </w:p>
        </w:tc>
        <w:tc>
          <w:tcPr>
            <w:tcW w:w="0" w:type="auto"/>
            <w:shd w:val="clear" w:color="auto" w:fill="FFFFFF"/>
            <w:vAlign w:val="bottom"/>
            <w:hideMark/>
          </w:tcPr>
          <w:p w:rsidR="00F26506" w:rsidRPr="00FB3914" w:rsidRDefault="00F26506" w:rsidP="00F26506">
            <w:pPr>
              <w:spacing w:after="0" w:line="240" w:lineRule="auto"/>
              <w:rPr>
                <w:rFonts w:ascii="Georgia" w:eastAsia="Times New Roman" w:hAnsi="Georgia" w:cs="Arial"/>
                <w:color w:val="333333"/>
                <w:sz w:val="16"/>
                <w:szCs w:val="16"/>
              </w:rPr>
            </w:pPr>
            <w:r w:rsidRPr="00FB3914">
              <w:rPr>
                <w:rFonts w:ascii="Georgia" w:eastAsia="Times New Roman" w:hAnsi="Georgia" w:cs="Arial"/>
                <w:color w:val="333333"/>
                <w:sz w:val="16"/>
                <w:szCs w:val="16"/>
              </w:rPr>
              <w:t>    </w:t>
            </w:r>
          </w:p>
        </w:tc>
        <w:tc>
          <w:tcPr>
            <w:tcW w:w="0" w:type="auto"/>
            <w:shd w:val="clear" w:color="auto" w:fill="FFFFFF"/>
            <w:hideMark/>
          </w:tcPr>
          <w:p w:rsidR="00F26506" w:rsidRPr="00FB3914" w:rsidRDefault="00F26506" w:rsidP="00F26506">
            <w:pPr>
              <w:spacing w:after="0" w:line="240" w:lineRule="auto"/>
              <w:rPr>
                <w:rFonts w:ascii="Georgia" w:eastAsia="Times New Roman" w:hAnsi="Georgia" w:cs="Arial"/>
                <w:color w:val="333333"/>
                <w:sz w:val="16"/>
                <w:szCs w:val="16"/>
              </w:rPr>
            </w:pPr>
          </w:p>
        </w:tc>
      </w:tr>
      <w:tr w:rsidR="00F26506" w:rsidRPr="00FB3914" w:rsidTr="00F26506">
        <w:trPr>
          <w:jc w:val="center"/>
        </w:trPr>
        <w:tc>
          <w:tcPr>
            <w:tcW w:w="0" w:type="auto"/>
            <w:shd w:val="clear" w:color="auto" w:fill="FFFFFF"/>
            <w:hideMark/>
          </w:tcPr>
          <w:p w:rsidR="00F26506" w:rsidRPr="00FB3914" w:rsidRDefault="00F26506" w:rsidP="00F26506">
            <w:pPr>
              <w:spacing w:after="0" w:line="240" w:lineRule="auto"/>
              <w:rPr>
                <w:rFonts w:ascii="Georgia" w:eastAsia="Times New Roman" w:hAnsi="Georgia" w:cs="Arial"/>
                <w:color w:val="333333"/>
                <w:sz w:val="16"/>
                <w:szCs w:val="16"/>
              </w:rPr>
            </w:pPr>
            <w:r w:rsidRPr="00FB3914">
              <w:rPr>
                <w:rFonts w:ascii="Georgia" w:eastAsia="Times New Roman" w:hAnsi="Georgia" w:cs="Arial"/>
                <w:color w:val="333333"/>
                <w:sz w:val="16"/>
                <w:szCs w:val="16"/>
              </w:rPr>
              <w:t>  ABA#:</w:t>
            </w:r>
          </w:p>
        </w:tc>
        <w:tc>
          <w:tcPr>
            <w:tcW w:w="0" w:type="auto"/>
            <w:shd w:val="clear" w:color="auto" w:fill="FFFFFF"/>
            <w:vAlign w:val="bottom"/>
            <w:hideMark/>
          </w:tcPr>
          <w:p w:rsidR="00F26506" w:rsidRPr="00FB3914" w:rsidRDefault="00F26506" w:rsidP="00F26506">
            <w:pPr>
              <w:spacing w:after="0" w:line="240" w:lineRule="auto"/>
              <w:rPr>
                <w:rFonts w:ascii="Georgia" w:eastAsia="Times New Roman" w:hAnsi="Georgia" w:cs="Arial"/>
                <w:color w:val="333333"/>
                <w:sz w:val="16"/>
                <w:szCs w:val="16"/>
              </w:rPr>
            </w:pPr>
            <w:r w:rsidRPr="00FB3914">
              <w:rPr>
                <w:rFonts w:ascii="Georgia" w:eastAsia="Times New Roman" w:hAnsi="Georgia" w:cs="Arial"/>
                <w:color w:val="333333"/>
                <w:sz w:val="16"/>
                <w:szCs w:val="16"/>
              </w:rPr>
              <w:t>    </w:t>
            </w:r>
          </w:p>
        </w:tc>
        <w:tc>
          <w:tcPr>
            <w:tcW w:w="0" w:type="auto"/>
            <w:shd w:val="clear" w:color="auto" w:fill="FFFFFF"/>
            <w:hideMark/>
          </w:tcPr>
          <w:p w:rsidR="00F26506" w:rsidRPr="00FB3914" w:rsidRDefault="00F26506" w:rsidP="00F26506">
            <w:pPr>
              <w:spacing w:after="0" w:line="240" w:lineRule="auto"/>
              <w:rPr>
                <w:rFonts w:ascii="Georgia" w:eastAsia="Times New Roman" w:hAnsi="Georgia" w:cs="Arial"/>
                <w:color w:val="333333"/>
                <w:sz w:val="16"/>
                <w:szCs w:val="16"/>
              </w:rPr>
            </w:pPr>
          </w:p>
        </w:tc>
      </w:tr>
      <w:tr w:rsidR="00F26506" w:rsidRPr="00FB3914" w:rsidTr="00F26506">
        <w:trPr>
          <w:jc w:val="center"/>
        </w:trPr>
        <w:tc>
          <w:tcPr>
            <w:tcW w:w="0" w:type="auto"/>
            <w:shd w:val="clear" w:color="auto" w:fill="FFFFFF"/>
            <w:hideMark/>
          </w:tcPr>
          <w:p w:rsidR="00F26506" w:rsidRPr="00FB3914" w:rsidRDefault="00F26506" w:rsidP="00F26506">
            <w:pPr>
              <w:spacing w:after="0" w:line="240" w:lineRule="auto"/>
              <w:rPr>
                <w:rFonts w:ascii="Georgia" w:eastAsia="Times New Roman" w:hAnsi="Georgia" w:cs="Arial"/>
                <w:color w:val="333333"/>
                <w:sz w:val="16"/>
                <w:szCs w:val="16"/>
              </w:rPr>
            </w:pPr>
            <w:r w:rsidRPr="00FB3914">
              <w:rPr>
                <w:rFonts w:ascii="Georgia" w:eastAsia="Times New Roman" w:hAnsi="Georgia" w:cs="Arial"/>
                <w:color w:val="333333"/>
                <w:sz w:val="16"/>
                <w:szCs w:val="16"/>
              </w:rPr>
              <w:t>  FBO:</w:t>
            </w:r>
          </w:p>
        </w:tc>
        <w:tc>
          <w:tcPr>
            <w:tcW w:w="0" w:type="auto"/>
            <w:shd w:val="clear" w:color="auto" w:fill="FFFFFF"/>
            <w:vAlign w:val="bottom"/>
            <w:hideMark/>
          </w:tcPr>
          <w:p w:rsidR="00F26506" w:rsidRPr="00FB3914" w:rsidRDefault="00F26506" w:rsidP="00F26506">
            <w:pPr>
              <w:spacing w:after="0" w:line="240" w:lineRule="auto"/>
              <w:rPr>
                <w:rFonts w:ascii="Georgia" w:eastAsia="Times New Roman" w:hAnsi="Georgia" w:cs="Arial"/>
                <w:color w:val="333333"/>
                <w:sz w:val="16"/>
                <w:szCs w:val="16"/>
              </w:rPr>
            </w:pPr>
            <w:r w:rsidRPr="00FB3914">
              <w:rPr>
                <w:rFonts w:ascii="Georgia" w:eastAsia="Times New Roman" w:hAnsi="Georgia" w:cs="Arial"/>
                <w:color w:val="333333"/>
                <w:sz w:val="16"/>
                <w:szCs w:val="16"/>
              </w:rPr>
              <w:t>    </w:t>
            </w:r>
          </w:p>
        </w:tc>
        <w:tc>
          <w:tcPr>
            <w:tcW w:w="0" w:type="auto"/>
            <w:shd w:val="clear" w:color="auto" w:fill="FFFFFF"/>
            <w:hideMark/>
          </w:tcPr>
          <w:p w:rsidR="00F26506" w:rsidRPr="00FB3914" w:rsidRDefault="00F26506" w:rsidP="00F26506">
            <w:pPr>
              <w:spacing w:after="0" w:line="240" w:lineRule="auto"/>
              <w:rPr>
                <w:rFonts w:ascii="Georgia" w:eastAsia="Times New Roman" w:hAnsi="Georgia" w:cs="Arial"/>
                <w:color w:val="333333"/>
                <w:sz w:val="16"/>
                <w:szCs w:val="16"/>
              </w:rPr>
            </w:pPr>
          </w:p>
        </w:tc>
      </w:tr>
      <w:tr w:rsidR="00F26506" w:rsidRPr="00FB3914" w:rsidTr="00F26506">
        <w:trPr>
          <w:jc w:val="center"/>
        </w:trPr>
        <w:tc>
          <w:tcPr>
            <w:tcW w:w="0" w:type="auto"/>
            <w:shd w:val="clear" w:color="auto" w:fill="FFFFFF"/>
            <w:hideMark/>
          </w:tcPr>
          <w:p w:rsidR="00F26506" w:rsidRPr="00FB3914" w:rsidRDefault="00F26506" w:rsidP="00F26506">
            <w:pPr>
              <w:spacing w:after="0" w:line="240" w:lineRule="auto"/>
              <w:rPr>
                <w:rFonts w:ascii="Georgia" w:eastAsia="Times New Roman" w:hAnsi="Georgia" w:cs="Arial"/>
                <w:color w:val="333333"/>
                <w:sz w:val="16"/>
                <w:szCs w:val="16"/>
              </w:rPr>
            </w:pPr>
            <w:r w:rsidRPr="00FB3914">
              <w:rPr>
                <w:rFonts w:ascii="Georgia" w:eastAsia="Times New Roman" w:hAnsi="Georgia" w:cs="Arial"/>
                <w:color w:val="333333"/>
                <w:sz w:val="16"/>
                <w:szCs w:val="16"/>
              </w:rPr>
              <w:t>  Account #:</w:t>
            </w:r>
          </w:p>
        </w:tc>
        <w:tc>
          <w:tcPr>
            <w:tcW w:w="0" w:type="auto"/>
            <w:shd w:val="clear" w:color="auto" w:fill="FFFFFF"/>
            <w:vAlign w:val="bottom"/>
            <w:hideMark/>
          </w:tcPr>
          <w:p w:rsidR="00F26506" w:rsidRPr="00FB3914" w:rsidRDefault="00F26506" w:rsidP="00F26506">
            <w:pPr>
              <w:spacing w:after="0" w:line="240" w:lineRule="auto"/>
              <w:rPr>
                <w:rFonts w:ascii="Georgia" w:eastAsia="Times New Roman" w:hAnsi="Georgia" w:cs="Arial"/>
                <w:color w:val="333333"/>
                <w:sz w:val="16"/>
                <w:szCs w:val="16"/>
              </w:rPr>
            </w:pPr>
            <w:r w:rsidRPr="00FB3914">
              <w:rPr>
                <w:rFonts w:ascii="Georgia" w:eastAsia="Times New Roman" w:hAnsi="Georgia" w:cs="Arial"/>
                <w:color w:val="333333"/>
                <w:sz w:val="16"/>
                <w:szCs w:val="16"/>
              </w:rPr>
              <w:t>    </w:t>
            </w:r>
          </w:p>
        </w:tc>
        <w:tc>
          <w:tcPr>
            <w:tcW w:w="0" w:type="auto"/>
            <w:shd w:val="clear" w:color="auto" w:fill="FFFFFF"/>
            <w:hideMark/>
          </w:tcPr>
          <w:p w:rsidR="00F26506" w:rsidRPr="00FB3914" w:rsidRDefault="00F26506" w:rsidP="00F26506">
            <w:pPr>
              <w:spacing w:after="0" w:line="240" w:lineRule="auto"/>
              <w:rPr>
                <w:rFonts w:ascii="Georgia" w:eastAsia="Times New Roman" w:hAnsi="Georgia" w:cs="Arial"/>
                <w:color w:val="333333"/>
                <w:sz w:val="16"/>
                <w:szCs w:val="16"/>
              </w:rPr>
            </w:pPr>
          </w:p>
        </w:tc>
      </w:tr>
      <w:tr w:rsidR="00F26506" w:rsidRPr="00FB3914" w:rsidTr="00F26506">
        <w:trPr>
          <w:jc w:val="center"/>
        </w:trPr>
        <w:tc>
          <w:tcPr>
            <w:tcW w:w="0" w:type="auto"/>
            <w:shd w:val="clear" w:color="auto" w:fill="FFFFFF"/>
            <w:hideMark/>
          </w:tcPr>
          <w:p w:rsidR="00F26506" w:rsidRPr="00FB3914" w:rsidRDefault="00F26506" w:rsidP="00F26506">
            <w:pPr>
              <w:spacing w:after="0" w:line="240" w:lineRule="auto"/>
              <w:rPr>
                <w:rFonts w:ascii="Georgia" w:eastAsia="Times New Roman" w:hAnsi="Georgia" w:cs="Arial"/>
                <w:color w:val="333333"/>
                <w:sz w:val="16"/>
                <w:szCs w:val="16"/>
              </w:rPr>
            </w:pPr>
            <w:r w:rsidRPr="00FB3914">
              <w:rPr>
                <w:rFonts w:ascii="Georgia" w:eastAsia="Times New Roman" w:hAnsi="Georgia" w:cs="Arial"/>
                <w:color w:val="333333"/>
                <w:sz w:val="16"/>
                <w:szCs w:val="16"/>
              </w:rPr>
              <w:t>  Swift:</w:t>
            </w:r>
          </w:p>
        </w:tc>
        <w:tc>
          <w:tcPr>
            <w:tcW w:w="0" w:type="auto"/>
            <w:shd w:val="clear" w:color="auto" w:fill="FFFFFF"/>
            <w:vAlign w:val="bottom"/>
            <w:hideMark/>
          </w:tcPr>
          <w:p w:rsidR="00F26506" w:rsidRPr="00FB3914" w:rsidRDefault="00F26506" w:rsidP="00F26506">
            <w:pPr>
              <w:spacing w:after="0" w:line="240" w:lineRule="auto"/>
              <w:rPr>
                <w:rFonts w:ascii="Georgia" w:eastAsia="Times New Roman" w:hAnsi="Georgia" w:cs="Arial"/>
                <w:color w:val="333333"/>
                <w:sz w:val="16"/>
                <w:szCs w:val="16"/>
              </w:rPr>
            </w:pPr>
            <w:r w:rsidRPr="00FB3914">
              <w:rPr>
                <w:rFonts w:ascii="Georgia" w:eastAsia="Times New Roman" w:hAnsi="Georgia" w:cs="Arial"/>
                <w:color w:val="333333"/>
                <w:sz w:val="16"/>
                <w:szCs w:val="16"/>
              </w:rPr>
              <w:t>    </w:t>
            </w:r>
          </w:p>
        </w:tc>
        <w:tc>
          <w:tcPr>
            <w:tcW w:w="0" w:type="auto"/>
            <w:shd w:val="clear" w:color="auto" w:fill="FFFFFF"/>
            <w:hideMark/>
          </w:tcPr>
          <w:p w:rsidR="00F26506" w:rsidRPr="00FB3914" w:rsidRDefault="00F26506" w:rsidP="00F26506">
            <w:pPr>
              <w:spacing w:after="0" w:line="240" w:lineRule="auto"/>
              <w:rPr>
                <w:rFonts w:ascii="Georgia" w:eastAsia="Times New Roman" w:hAnsi="Georgia" w:cs="Arial"/>
                <w:color w:val="333333"/>
                <w:sz w:val="16"/>
                <w:szCs w:val="16"/>
              </w:rPr>
            </w:pPr>
          </w:p>
        </w:tc>
      </w:tr>
    </w:tbl>
    <w:p w:rsidR="00F26506" w:rsidRPr="00FB3914" w:rsidRDefault="00F26506" w:rsidP="00F26506">
      <w:pPr>
        <w:spacing w:after="0" w:line="240" w:lineRule="auto"/>
        <w:rPr>
          <w:rFonts w:ascii="Georgia" w:eastAsia="Times New Roman" w:hAnsi="Georgia" w:cs="Times New Roman"/>
          <w:sz w:val="16"/>
          <w:szCs w:val="16"/>
        </w:rPr>
      </w:pPr>
    </w:p>
    <w:tbl>
      <w:tblPr>
        <w:tblW w:w="5000" w:type="pct"/>
        <w:jc w:val="center"/>
        <w:shd w:val="clear" w:color="auto" w:fill="FFFFFF"/>
        <w:tblCellMar>
          <w:left w:w="0" w:type="dxa"/>
          <w:right w:w="0" w:type="dxa"/>
        </w:tblCellMar>
        <w:tblLook w:val="04A0"/>
      </w:tblPr>
      <w:tblGrid>
        <w:gridCol w:w="9360"/>
      </w:tblGrid>
      <w:tr w:rsidR="00F26506" w:rsidRPr="00FB3914" w:rsidTr="00F26506">
        <w:trPr>
          <w:jc w:val="center"/>
        </w:trPr>
        <w:tc>
          <w:tcPr>
            <w:tcW w:w="5000" w:type="pct"/>
            <w:shd w:val="clear" w:color="auto" w:fill="FFFFFF"/>
            <w:vAlign w:val="center"/>
            <w:hideMark/>
          </w:tcPr>
          <w:p w:rsidR="00F26506" w:rsidRPr="00FB3914" w:rsidRDefault="00F26506" w:rsidP="00F26506">
            <w:pPr>
              <w:spacing w:after="0" w:line="240" w:lineRule="auto"/>
              <w:rPr>
                <w:rFonts w:ascii="Georgia" w:eastAsia="Times New Roman" w:hAnsi="Georgia" w:cs="Arial"/>
                <w:color w:val="333333"/>
                <w:sz w:val="16"/>
                <w:szCs w:val="16"/>
              </w:rPr>
            </w:pPr>
          </w:p>
        </w:tc>
      </w:tr>
      <w:tr w:rsidR="00F26506" w:rsidRPr="00FB3914" w:rsidTr="00F26506">
        <w:trPr>
          <w:jc w:val="center"/>
        </w:trPr>
        <w:tc>
          <w:tcPr>
            <w:tcW w:w="0" w:type="auto"/>
            <w:shd w:val="clear" w:color="auto" w:fill="FFFFFF"/>
            <w:hideMark/>
          </w:tcPr>
          <w:p w:rsidR="00F26506" w:rsidRPr="00FB3914" w:rsidRDefault="00F26506" w:rsidP="00F26506">
            <w:pPr>
              <w:spacing w:before="100" w:beforeAutospacing="1" w:after="100" w:afterAutospacing="1" w:line="240" w:lineRule="auto"/>
              <w:ind w:firstLine="720"/>
              <w:rPr>
                <w:rFonts w:ascii="Georgia" w:eastAsia="Times New Roman" w:hAnsi="Georgia" w:cs="Arial"/>
                <w:color w:val="333333"/>
                <w:sz w:val="16"/>
                <w:szCs w:val="16"/>
              </w:rPr>
            </w:pPr>
            <w:r w:rsidRPr="00FB3914">
              <w:rPr>
                <w:rFonts w:ascii="Georgia" w:eastAsia="Times New Roman" w:hAnsi="Georgia" w:cs="Arial"/>
                <w:color w:val="333333"/>
                <w:sz w:val="16"/>
                <w:szCs w:val="16"/>
              </w:rPr>
              <w:t>5.    </w:t>
            </w:r>
            <w:r w:rsidRPr="00FB3914">
              <w:rPr>
                <w:rFonts w:ascii="Georgia" w:eastAsia="Times New Roman" w:hAnsi="Georgia" w:cs="Arial"/>
                <w:color w:val="333333"/>
                <w:sz w:val="16"/>
                <w:szCs w:val="16"/>
                <w:u w:val="single"/>
              </w:rPr>
              <w:t>Offices</w:t>
            </w:r>
            <w:r w:rsidRPr="00FB3914">
              <w:rPr>
                <w:rFonts w:ascii="Georgia" w:eastAsia="Times New Roman" w:hAnsi="Georgia" w:cs="Arial"/>
                <w:color w:val="333333"/>
                <w:sz w:val="16"/>
                <w:szCs w:val="16"/>
              </w:rPr>
              <w:t>:</w:t>
            </w:r>
          </w:p>
        </w:tc>
      </w:tr>
    </w:tbl>
    <w:p w:rsidR="00F26506" w:rsidRPr="00FB3914" w:rsidRDefault="00F26506" w:rsidP="00F26506">
      <w:pPr>
        <w:shd w:val="clear" w:color="auto" w:fill="FFFFFF"/>
        <w:spacing w:before="90" w:after="0" w:line="240" w:lineRule="auto"/>
        <w:ind w:left="979"/>
        <w:rPr>
          <w:rFonts w:ascii="Georgia" w:eastAsia="Times New Roman" w:hAnsi="Georgia" w:cs="Arial"/>
          <w:color w:val="333333"/>
          <w:sz w:val="16"/>
          <w:szCs w:val="16"/>
        </w:rPr>
      </w:pPr>
      <w:r w:rsidRPr="00FB3914">
        <w:rPr>
          <w:rFonts w:ascii="Georgia" w:eastAsia="Times New Roman" w:hAnsi="Georgia" w:cs="Arial"/>
          <w:color w:val="333333"/>
          <w:sz w:val="16"/>
          <w:szCs w:val="16"/>
        </w:rPr>
        <w:t>    The Office of Dealer for the Transaction is:</w:t>
      </w:r>
    </w:p>
    <w:p w:rsidR="00F26506" w:rsidRPr="00FB3914" w:rsidRDefault="00F26506" w:rsidP="00F26506">
      <w:pPr>
        <w:shd w:val="clear" w:color="auto" w:fill="FFFFFF"/>
        <w:spacing w:before="90" w:after="0" w:line="240" w:lineRule="auto"/>
        <w:ind w:left="734" w:firstLine="490"/>
        <w:rPr>
          <w:rFonts w:ascii="Georgia" w:eastAsia="Times New Roman" w:hAnsi="Georgia" w:cs="Arial"/>
          <w:color w:val="333333"/>
          <w:sz w:val="16"/>
          <w:szCs w:val="16"/>
        </w:rPr>
      </w:pPr>
      <w:r w:rsidRPr="00FB3914">
        <w:rPr>
          <w:rFonts w:ascii="Georgia" w:eastAsia="Times New Roman" w:hAnsi="Georgia" w:cs="Arial"/>
          <w:color w:val="333333"/>
          <w:sz w:val="16"/>
          <w:szCs w:val="16"/>
        </w:rPr>
        <w:t>      JPMorgan Chase Bank, National Association</w:t>
      </w:r>
    </w:p>
    <w:p w:rsidR="00F26506" w:rsidRPr="00FB3914" w:rsidRDefault="00F26506" w:rsidP="00F26506">
      <w:pPr>
        <w:shd w:val="clear" w:color="auto" w:fill="FFFFFF"/>
        <w:spacing w:after="0" w:line="240" w:lineRule="auto"/>
        <w:ind w:left="734" w:firstLine="490"/>
        <w:rPr>
          <w:rFonts w:ascii="Georgia" w:eastAsia="Times New Roman" w:hAnsi="Georgia" w:cs="Arial"/>
          <w:color w:val="333333"/>
          <w:sz w:val="16"/>
          <w:szCs w:val="16"/>
        </w:rPr>
      </w:pPr>
      <w:r w:rsidRPr="00FB3914">
        <w:rPr>
          <w:rFonts w:ascii="Georgia" w:eastAsia="Times New Roman" w:hAnsi="Georgia" w:cs="Arial"/>
          <w:color w:val="333333"/>
          <w:sz w:val="16"/>
          <w:szCs w:val="16"/>
        </w:rPr>
        <w:t>      London Branch</w:t>
      </w:r>
    </w:p>
    <w:p w:rsidR="00F26506" w:rsidRPr="00FB3914" w:rsidRDefault="00F26506" w:rsidP="00F26506">
      <w:pPr>
        <w:shd w:val="clear" w:color="auto" w:fill="FFFFFF"/>
        <w:spacing w:after="0" w:line="240" w:lineRule="auto"/>
        <w:ind w:left="734" w:firstLine="490"/>
        <w:rPr>
          <w:rFonts w:ascii="Georgia" w:eastAsia="Times New Roman" w:hAnsi="Georgia" w:cs="Arial"/>
          <w:color w:val="333333"/>
          <w:sz w:val="16"/>
          <w:szCs w:val="16"/>
        </w:rPr>
      </w:pPr>
      <w:r w:rsidRPr="00FB3914">
        <w:rPr>
          <w:rFonts w:ascii="Georgia" w:eastAsia="Times New Roman" w:hAnsi="Georgia" w:cs="Arial"/>
          <w:color w:val="333333"/>
          <w:sz w:val="16"/>
          <w:szCs w:val="16"/>
        </w:rPr>
        <w:t>      P.O. Box 161</w:t>
      </w:r>
    </w:p>
    <w:p w:rsidR="00F26506" w:rsidRPr="00FB3914" w:rsidRDefault="00F26506" w:rsidP="00F26506">
      <w:pPr>
        <w:shd w:val="clear" w:color="auto" w:fill="FFFFFF"/>
        <w:spacing w:after="0" w:line="240" w:lineRule="auto"/>
        <w:ind w:left="734" w:firstLine="490"/>
        <w:rPr>
          <w:rFonts w:ascii="Georgia" w:eastAsia="Times New Roman" w:hAnsi="Georgia" w:cs="Arial"/>
          <w:color w:val="333333"/>
          <w:sz w:val="16"/>
          <w:szCs w:val="16"/>
        </w:rPr>
      </w:pPr>
      <w:r w:rsidRPr="00FB3914">
        <w:rPr>
          <w:rFonts w:ascii="Georgia" w:eastAsia="Times New Roman" w:hAnsi="Georgia" w:cs="Arial"/>
          <w:color w:val="333333"/>
          <w:sz w:val="16"/>
          <w:szCs w:val="16"/>
        </w:rPr>
        <w:t xml:space="preserve">      60 Victoria </w:t>
      </w:r>
      <w:proofErr w:type="gramStart"/>
      <w:r w:rsidRPr="00FB3914">
        <w:rPr>
          <w:rFonts w:ascii="Georgia" w:eastAsia="Times New Roman" w:hAnsi="Georgia" w:cs="Arial"/>
          <w:color w:val="333333"/>
          <w:sz w:val="16"/>
          <w:szCs w:val="16"/>
        </w:rPr>
        <w:t>Embankment</w:t>
      </w:r>
      <w:proofErr w:type="gramEnd"/>
    </w:p>
    <w:p w:rsidR="00F26506" w:rsidRPr="00FB3914" w:rsidRDefault="00F26506" w:rsidP="00F26506">
      <w:pPr>
        <w:shd w:val="clear" w:color="auto" w:fill="FFFFFF"/>
        <w:spacing w:after="0" w:line="240" w:lineRule="auto"/>
        <w:ind w:left="734" w:firstLine="490"/>
        <w:rPr>
          <w:rFonts w:ascii="Georgia" w:eastAsia="Times New Roman" w:hAnsi="Georgia" w:cs="Arial"/>
          <w:color w:val="333333"/>
          <w:sz w:val="16"/>
          <w:szCs w:val="16"/>
        </w:rPr>
      </w:pPr>
      <w:r w:rsidRPr="00FB3914">
        <w:rPr>
          <w:rFonts w:ascii="Georgia" w:eastAsia="Times New Roman" w:hAnsi="Georgia" w:cs="Arial"/>
          <w:color w:val="333333"/>
          <w:sz w:val="16"/>
          <w:szCs w:val="16"/>
        </w:rPr>
        <w:t>      London EC4Y 0JP</w:t>
      </w:r>
    </w:p>
    <w:p w:rsidR="00F26506" w:rsidRPr="00FB3914" w:rsidRDefault="00F26506" w:rsidP="00F26506">
      <w:pPr>
        <w:shd w:val="clear" w:color="auto" w:fill="FFFFFF"/>
        <w:spacing w:after="0" w:line="240" w:lineRule="auto"/>
        <w:ind w:left="734" w:firstLine="490"/>
        <w:rPr>
          <w:rFonts w:ascii="Georgia" w:eastAsia="Times New Roman" w:hAnsi="Georgia" w:cs="Arial"/>
          <w:color w:val="333333"/>
          <w:sz w:val="16"/>
          <w:szCs w:val="16"/>
        </w:rPr>
      </w:pPr>
      <w:r w:rsidRPr="00FB3914">
        <w:rPr>
          <w:rFonts w:ascii="Georgia" w:eastAsia="Times New Roman" w:hAnsi="Georgia" w:cs="Arial"/>
          <w:color w:val="333333"/>
          <w:sz w:val="16"/>
          <w:szCs w:val="16"/>
        </w:rPr>
        <w:t>      England</w:t>
      </w:r>
    </w:p>
    <w:p w:rsidR="00F26506" w:rsidRPr="00FB3914" w:rsidRDefault="00F26506" w:rsidP="00F26506">
      <w:pPr>
        <w:shd w:val="clear" w:color="auto" w:fill="FFFFFF"/>
        <w:spacing w:before="90" w:after="0" w:line="240" w:lineRule="auto"/>
        <w:ind w:left="979"/>
        <w:rPr>
          <w:rFonts w:ascii="Georgia" w:eastAsia="Times New Roman" w:hAnsi="Georgia" w:cs="Arial"/>
          <w:color w:val="333333"/>
          <w:sz w:val="16"/>
          <w:szCs w:val="16"/>
        </w:rPr>
      </w:pPr>
      <w:r w:rsidRPr="00FB3914">
        <w:rPr>
          <w:rFonts w:ascii="Georgia" w:eastAsia="Times New Roman" w:hAnsi="Georgia" w:cs="Arial"/>
          <w:color w:val="333333"/>
          <w:sz w:val="16"/>
          <w:szCs w:val="16"/>
        </w:rPr>
        <w:t>    The Office of Counterparty for the Transaction is:</w:t>
      </w:r>
    </w:p>
    <w:p w:rsidR="00F26506" w:rsidRPr="00FB3914" w:rsidRDefault="00F26506" w:rsidP="00F26506">
      <w:pPr>
        <w:shd w:val="clear" w:color="auto" w:fill="FFFFFF"/>
        <w:spacing w:before="90" w:after="0" w:line="240" w:lineRule="auto"/>
        <w:ind w:left="979"/>
        <w:rPr>
          <w:rFonts w:ascii="Georgia" w:eastAsia="Times New Roman" w:hAnsi="Georgia" w:cs="Arial"/>
          <w:color w:val="333333"/>
          <w:sz w:val="16"/>
          <w:szCs w:val="16"/>
        </w:rPr>
      </w:pPr>
      <w:r w:rsidRPr="00FB3914">
        <w:rPr>
          <w:rFonts w:ascii="Georgia" w:eastAsia="Times New Roman" w:hAnsi="Georgia" w:cs="Arial"/>
          <w:color w:val="333333"/>
          <w:sz w:val="16"/>
          <w:szCs w:val="16"/>
        </w:rPr>
        <w:t xml:space="preserve">    Inapplicable; Counterparty is not a </w:t>
      </w:r>
      <w:proofErr w:type="spellStart"/>
      <w:r w:rsidRPr="00FB3914">
        <w:rPr>
          <w:rFonts w:ascii="Georgia" w:eastAsia="Times New Roman" w:hAnsi="Georgia" w:cs="Arial"/>
          <w:color w:val="333333"/>
          <w:sz w:val="16"/>
          <w:szCs w:val="16"/>
        </w:rPr>
        <w:t>Multibranch</w:t>
      </w:r>
      <w:proofErr w:type="spellEnd"/>
      <w:r w:rsidRPr="00FB3914">
        <w:rPr>
          <w:rFonts w:ascii="Georgia" w:eastAsia="Times New Roman" w:hAnsi="Georgia" w:cs="Arial"/>
          <w:color w:val="333333"/>
          <w:sz w:val="16"/>
          <w:szCs w:val="16"/>
        </w:rPr>
        <w:t xml:space="preserve"> Party.</w:t>
      </w:r>
    </w:p>
    <w:p w:rsidR="00F26506" w:rsidRPr="00FB3914" w:rsidRDefault="00F26506" w:rsidP="00F26506">
      <w:pPr>
        <w:spacing w:after="0" w:line="240" w:lineRule="auto"/>
        <w:rPr>
          <w:rFonts w:ascii="Georgia" w:eastAsia="Times New Roman" w:hAnsi="Georgia" w:cs="Times New Roman"/>
          <w:sz w:val="16"/>
          <w:szCs w:val="16"/>
        </w:rPr>
      </w:pPr>
    </w:p>
    <w:tbl>
      <w:tblPr>
        <w:tblW w:w="5000" w:type="pct"/>
        <w:jc w:val="center"/>
        <w:shd w:val="clear" w:color="auto" w:fill="FFFFFF"/>
        <w:tblCellMar>
          <w:left w:w="0" w:type="dxa"/>
          <w:right w:w="0" w:type="dxa"/>
        </w:tblCellMar>
        <w:tblLook w:val="04A0"/>
      </w:tblPr>
      <w:tblGrid>
        <w:gridCol w:w="9360"/>
      </w:tblGrid>
      <w:tr w:rsidR="00F26506" w:rsidRPr="00FB3914" w:rsidTr="00F26506">
        <w:trPr>
          <w:jc w:val="center"/>
        </w:trPr>
        <w:tc>
          <w:tcPr>
            <w:tcW w:w="5000" w:type="pct"/>
            <w:shd w:val="clear" w:color="auto" w:fill="FFFFFF"/>
            <w:vAlign w:val="center"/>
            <w:hideMark/>
          </w:tcPr>
          <w:p w:rsidR="00F26506" w:rsidRPr="00FB3914" w:rsidRDefault="00F26506" w:rsidP="00F26506">
            <w:pPr>
              <w:spacing w:after="0" w:line="240" w:lineRule="auto"/>
              <w:rPr>
                <w:rFonts w:ascii="Georgia" w:eastAsia="Times New Roman" w:hAnsi="Georgia" w:cs="Arial"/>
                <w:color w:val="333333"/>
                <w:sz w:val="16"/>
                <w:szCs w:val="16"/>
              </w:rPr>
            </w:pPr>
          </w:p>
        </w:tc>
      </w:tr>
      <w:tr w:rsidR="00F26506" w:rsidRPr="00FB3914" w:rsidTr="00F26506">
        <w:trPr>
          <w:jc w:val="center"/>
        </w:trPr>
        <w:tc>
          <w:tcPr>
            <w:tcW w:w="0" w:type="auto"/>
            <w:shd w:val="clear" w:color="auto" w:fill="FFFFFF"/>
            <w:hideMark/>
          </w:tcPr>
          <w:p w:rsidR="00F26506" w:rsidRPr="00FB3914" w:rsidRDefault="00F26506" w:rsidP="00F26506">
            <w:pPr>
              <w:spacing w:before="100" w:beforeAutospacing="1" w:after="100" w:afterAutospacing="1" w:line="240" w:lineRule="auto"/>
              <w:ind w:firstLine="720"/>
              <w:rPr>
                <w:rFonts w:ascii="Georgia" w:eastAsia="Times New Roman" w:hAnsi="Georgia" w:cs="Arial"/>
                <w:color w:val="333333"/>
                <w:sz w:val="16"/>
                <w:szCs w:val="16"/>
              </w:rPr>
            </w:pPr>
            <w:r w:rsidRPr="00FB3914">
              <w:rPr>
                <w:rFonts w:ascii="Georgia" w:eastAsia="Times New Roman" w:hAnsi="Georgia" w:cs="Arial"/>
                <w:color w:val="333333"/>
                <w:sz w:val="16"/>
                <w:szCs w:val="16"/>
              </w:rPr>
              <w:t>6.    </w:t>
            </w:r>
            <w:r w:rsidRPr="00FB3914">
              <w:rPr>
                <w:rFonts w:ascii="Georgia" w:eastAsia="Times New Roman" w:hAnsi="Georgia" w:cs="Arial"/>
                <w:color w:val="333333"/>
                <w:sz w:val="16"/>
                <w:szCs w:val="16"/>
                <w:u w:val="single"/>
              </w:rPr>
              <w:t>Notices</w:t>
            </w:r>
            <w:r w:rsidRPr="00FB3914">
              <w:rPr>
                <w:rFonts w:ascii="Georgia" w:eastAsia="Times New Roman" w:hAnsi="Georgia" w:cs="Arial"/>
                <w:color w:val="333333"/>
                <w:sz w:val="16"/>
                <w:szCs w:val="16"/>
              </w:rPr>
              <w:t>: For purposes of this Confirmation:</w:t>
            </w:r>
          </w:p>
        </w:tc>
      </w:tr>
      <w:tr w:rsidR="00F26506" w:rsidRPr="00FB3914" w:rsidTr="00F26506">
        <w:trPr>
          <w:trHeight w:val="120"/>
          <w:jc w:val="center"/>
        </w:trPr>
        <w:tc>
          <w:tcPr>
            <w:tcW w:w="0" w:type="auto"/>
            <w:shd w:val="clear" w:color="auto" w:fill="FFFFFF"/>
            <w:vAlign w:val="center"/>
            <w:hideMark/>
          </w:tcPr>
          <w:p w:rsidR="00F26506" w:rsidRPr="00FB3914" w:rsidRDefault="00F26506" w:rsidP="00F26506">
            <w:pPr>
              <w:spacing w:after="0" w:line="240" w:lineRule="auto"/>
              <w:rPr>
                <w:rFonts w:ascii="Georgia" w:eastAsia="Times New Roman" w:hAnsi="Georgia" w:cs="Arial"/>
                <w:color w:val="333333"/>
                <w:sz w:val="16"/>
                <w:szCs w:val="16"/>
              </w:rPr>
            </w:pPr>
          </w:p>
        </w:tc>
      </w:tr>
      <w:tr w:rsidR="00F26506" w:rsidRPr="00FB3914" w:rsidTr="00F26506">
        <w:trPr>
          <w:jc w:val="center"/>
        </w:trPr>
        <w:tc>
          <w:tcPr>
            <w:tcW w:w="0" w:type="auto"/>
            <w:shd w:val="clear" w:color="auto" w:fill="FFFFFF"/>
            <w:hideMark/>
          </w:tcPr>
          <w:p w:rsidR="00F26506" w:rsidRPr="00FB3914" w:rsidRDefault="00F26506" w:rsidP="00F26506">
            <w:pPr>
              <w:spacing w:before="100" w:beforeAutospacing="1" w:after="100" w:afterAutospacing="1" w:line="240" w:lineRule="auto"/>
              <w:ind w:firstLine="720"/>
              <w:rPr>
                <w:rFonts w:ascii="Georgia" w:eastAsia="Times New Roman" w:hAnsi="Georgia" w:cs="Arial"/>
                <w:color w:val="333333"/>
                <w:sz w:val="16"/>
                <w:szCs w:val="16"/>
              </w:rPr>
            </w:pPr>
            <w:r w:rsidRPr="00FB3914">
              <w:rPr>
                <w:rFonts w:ascii="Georgia" w:eastAsia="Times New Roman" w:hAnsi="Georgia" w:cs="Arial"/>
                <w:color w:val="333333"/>
                <w:sz w:val="16"/>
                <w:szCs w:val="16"/>
              </w:rPr>
              <w:t>(a)        Address for notices or communications to Counterparty:</w:t>
            </w:r>
          </w:p>
        </w:tc>
      </w:tr>
    </w:tbl>
    <w:p w:rsidR="00F26506" w:rsidRPr="00FB3914" w:rsidRDefault="00F26506" w:rsidP="00F26506">
      <w:pPr>
        <w:spacing w:after="0" w:line="240" w:lineRule="auto"/>
        <w:rPr>
          <w:rFonts w:ascii="Georgia" w:eastAsia="Times New Roman" w:hAnsi="Georgia" w:cs="Times New Roman"/>
          <w:sz w:val="16"/>
          <w:szCs w:val="16"/>
        </w:rPr>
      </w:pPr>
    </w:p>
    <w:tbl>
      <w:tblPr>
        <w:tblW w:w="3800" w:type="pct"/>
        <w:jc w:val="center"/>
        <w:shd w:val="clear" w:color="auto" w:fill="FFFFFF"/>
        <w:tblCellMar>
          <w:left w:w="0" w:type="dxa"/>
          <w:right w:w="0" w:type="dxa"/>
        </w:tblCellMar>
        <w:tblLook w:val="04A0"/>
      </w:tblPr>
      <w:tblGrid>
        <w:gridCol w:w="1107"/>
        <w:gridCol w:w="155"/>
        <w:gridCol w:w="5852"/>
      </w:tblGrid>
      <w:tr w:rsidR="00F26506" w:rsidRPr="00FB3914" w:rsidTr="00F26506">
        <w:trPr>
          <w:jc w:val="center"/>
        </w:trPr>
        <w:tc>
          <w:tcPr>
            <w:tcW w:w="550" w:type="pct"/>
            <w:shd w:val="clear" w:color="auto" w:fill="FFFFFF"/>
            <w:vAlign w:val="center"/>
            <w:hideMark/>
          </w:tcPr>
          <w:p w:rsidR="00F26506" w:rsidRPr="00FB3914" w:rsidRDefault="00F26506" w:rsidP="00F26506">
            <w:pPr>
              <w:spacing w:after="0" w:line="240" w:lineRule="auto"/>
              <w:rPr>
                <w:rFonts w:ascii="Georgia" w:eastAsia="Times New Roman" w:hAnsi="Georgia" w:cs="Arial"/>
                <w:color w:val="333333"/>
                <w:sz w:val="16"/>
                <w:szCs w:val="16"/>
              </w:rPr>
            </w:pPr>
          </w:p>
        </w:tc>
        <w:tc>
          <w:tcPr>
            <w:tcW w:w="200" w:type="pct"/>
            <w:shd w:val="clear" w:color="auto" w:fill="FFFFFF"/>
            <w:vAlign w:val="bottom"/>
            <w:hideMark/>
          </w:tcPr>
          <w:p w:rsidR="00F26506" w:rsidRPr="00FB3914" w:rsidRDefault="00F26506" w:rsidP="00F26506">
            <w:pPr>
              <w:spacing w:after="0" w:line="240" w:lineRule="auto"/>
              <w:rPr>
                <w:rFonts w:ascii="Georgia" w:eastAsia="Times New Roman" w:hAnsi="Georgia" w:cs="Arial"/>
                <w:color w:val="333333"/>
                <w:sz w:val="16"/>
                <w:szCs w:val="16"/>
              </w:rPr>
            </w:pPr>
          </w:p>
        </w:tc>
        <w:tc>
          <w:tcPr>
            <w:tcW w:w="4250" w:type="pct"/>
            <w:shd w:val="clear" w:color="auto" w:fill="FFFFFF"/>
            <w:vAlign w:val="center"/>
            <w:hideMark/>
          </w:tcPr>
          <w:p w:rsidR="00F26506" w:rsidRPr="00FB3914" w:rsidRDefault="00F26506" w:rsidP="00F26506">
            <w:pPr>
              <w:spacing w:after="0" w:line="240" w:lineRule="auto"/>
              <w:rPr>
                <w:rFonts w:ascii="Georgia" w:eastAsia="Times New Roman" w:hAnsi="Georgia" w:cs="Arial"/>
                <w:color w:val="333333"/>
                <w:sz w:val="16"/>
                <w:szCs w:val="16"/>
              </w:rPr>
            </w:pPr>
          </w:p>
        </w:tc>
      </w:tr>
      <w:tr w:rsidR="00F26506" w:rsidRPr="00FB3914" w:rsidTr="00F26506">
        <w:trPr>
          <w:jc w:val="center"/>
        </w:trPr>
        <w:tc>
          <w:tcPr>
            <w:tcW w:w="0" w:type="auto"/>
            <w:shd w:val="clear" w:color="auto" w:fill="FFFFFF"/>
            <w:hideMark/>
          </w:tcPr>
          <w:p w:rsidR="00F26506" w:rsidRPr="00FB3914" w:rsidRDefault="00F26506" w:rsidP="00F26506">
            <w:pPr>
              <w:spacing w:after="0" w:line="240" w:lineRule="auto"/>
              <w:rPr>
                <w:rFonts w:ascii="Georgia" w:eastAsia="Times New Roman" w:hAnsi="Georgia" w:cs="Arial"/>
                <w:color w:val="333333"/>
                <w:sz w:val="16"/>
                <w:szCs w:val="16"/>
              </w:rPr>
            </w:pPr>
            <w:r w:rsidRPr="00FB3914">
              <w:rPr>
                <w:rFonts w:ascii="Georgia" w:eastAsia="Times New Roman" w:hAnsi="Georgia" w:cs="Arial"/>
                <w:color w:val="333333"/>
                <w:sz w:val="16"/>
                <w:szCs w:val="16"/>
              </w:rPr>
              <w:t> To:</w:t>
            </w:r>
          </w:p>
        </w:tc>
        <w:tc>
          <w:tcPr>
            <w:tcW w:w="0" w:type="auto"/>
            <w:shd w:val="clear" w:color="auto" w:fill="FFFFFF"/>
            <w:vAlign w:val="bottom"/>
            <w:hideMark/>
          </w:tcPr>
          <w:p w:rsidR="00F26506" w:rsidRPr="00FB3914" w:rsidRDefault="00F26506" w:rsidP="00F26506">
            <w:pPr>
              <w:spacing w:after="0" w:line="240" w:lineRule="auto"/>
              <w:rPr>
                <w:rFonts w:ascii="Georgia" w:eastAsia="Times New Roman" w:hAnsi="Georgia" w:cs="Arial"/>
                <w:color w:val="333333"/>
                <w:sz w:val="16"/>
                <w:szCs w:val="16"/>
              </w:rPr>
            </w:pPr>
            <w:r w:rsidRPr="00FB3914">
              <w:rPr>
                <w:rFonts w:ascii="Georgia" w:eastAsia="Times New Roman" w:hAnsi="Georgia" w:cs="Arial"/>
                <w:color w:val="333333"/>
                <w:sz w:val="16"/>
                <w:szCs w:val="16"/>
              </w:rPr>
              <w:t>    </w:t>
            </w:r>
          </w:p>
        </w:tc>
        <w:tc>
          <w:tcPr>
            <w:tcW w:w="0" w:type="auto"/>
            <w:shd w:val="clear" w:color="auto" w:fill="FFFFFF"/>
            <w:hideMark/>
          </w:tcPr>
          <w:p w:rsidR="00F26506" w:rsidRPr="00FB3914" w:rsidRDefault="00F26506" w:rsidP="00F26506">
            <w:pPr>
              <w:spacing w:after="0" w:line="240" w:lineRule="auto"/>
              <w:rPr>
                <w:rFonts w:ascii="Georgia" w:eastAsia="Times New Roman" w:hAnsi="Georgia" w:cs="Arial"/>
                <w:color w:val="333333"/>
                <w:sz w:val="16"/>
                <w:szCs w:val="16"/>
              </w:rPr>
            </w:pPr>
            <w:r w:rsidRPr="00FB3914">
              <w:rPr>
                <w:rFonts w:ascii="Georgia" w:eastAsia="Times New Roman" w:hAnsi="Georgia" w:cs="Arial"/>
                <w:color w:val="333333"/>
                <w:sz w:val="16"/>
                <w:szCs w:val="16"/>
              </w:rPr>
              <w:t>MF Global Holdings Ltd.</w:t>
            </w:r>
          </w:p>
        </w:tc>
      </w:tr>
      <w:tr w:rsidR="00F26506" w:rsidRPr="00FB3914" w:rsidTr="00F26506">
        <w:trPr>
          <w:jc w:val="center"/>
        </w:trPr>
        <w:tc>
          <w:tcPr>
            <w:tcW w:w="0" w:type="auto"/>
            <w:shd w:val="clear" w:color="auto" w:fill="FFFFFF"/>
            <w:hideMark/>
          </w:tcPr>
          <w:p w:rsidR="00F26506" w:rsidRPr="00FB3914" w:rsidRDefault="00F26506" w:rsidP="00F26506">
            <w:pPr>
              <w:spacing w:after="0" w:line="240" w:lineRule="auto"/>
              <w:rPr>
                <w:rFonts w:ascii="Georgia" w:eastAsia="Times New Roman" w:hAnsi="Georgia" w:cs="Arial"/>
                <w:color w:val="333333"/>
                <w:sz w:val="16"/>
                <w:szCs w:val="16"/>
              </w:rPr>
            </w:pPr>
            <w:r w:rsidRPr="00FB3914">
              <w:rPr>
                <w:rFonts w:ascii="Georgia" w:eastAsia="Times New Roman" w:hAnsi="Georgia" w:cs="Arial"/>
                <w:color w:val="333333"/>
                <w:sz w:val="16"/>
                <w:szCs w:val="16"/>
              </w:rPr>
              <w:t>  Attn:</w:t>
            </w:r>
          </w:p>
        </w:tc>
        <w:tc>
          <w:tcPr>
            <w:tcW w:w="0" w:type="auto"/>
            <w:shd w:val="clear" w:color="auto" w:fill="FFFFFF"/>
            <w:vAlign w:val="bottom"/>
            <w:hideMark/>
          </w:tcPr>
          <w:p w:rsidR="00F26506" w:rsidRPr="00FB3914" w:rsidRDefault="00F26506" w:rsidP="00F26506">
            <w:pPr>
              <w:spacing w:after="0" w:line="240" w:lineRule="auto"/>
              <w:rPr>
                <w:rFonts w:ascii="Georgia" w:eastAsia="Times New Roman" w:hAnsi="Georgia" w:cs="Arial"/>
                <w:color w:val="333333"/>
                <w:sz w:val="16"/>
                <w:szCs w:val="16"/>
              </w:rPr>
            </w:pPr>
            <w:r w:rsidRPr="00FB3914">
              <w:rPr>
                <w:rFonts w:ascii="Georgia" w:eastAsia="Times New Roman" w:hAnsi="Georgia" w:cs="Arial"/>
                <w:color w:val="333333"/>
                <w:sz w:val="16"/>
                <w:szCs w:val="16"/>
              </w:rPr>
              <w:t>    </w:t>
            </w:r>
          </w:p>
        </w:tc>
        <w:tc>
          <w:tcPr>
            <w:tcW w:w="0" w:type="auto"/>
            <w:shd w:val="clear" w:color="auto" w:fill="FFFFFF"/>
            <w:hideMark/>
          </w:tcPr>
          <w:p w:rsidR="00F26506" w:rsidRPr="00FB3914" w:rsidRDefault="00F26506" w:rsidP="00F26506">
            <w:pPr>
              <w:spacing w:after="0" w:line="240" w:lineRule="auto"/>
              <w:rPr>
                <w:rFonts w:ascii="Georgia" w:eastAsia="Times New Roman" w:hAnsi="Georgia" w:cs="Arial"/>
                <w:color w:val="333333"/>
                <w:sz w:val="16"/>
                <w:szCs w:val="16"/>
              </w:rPr>
            </w:pPr>
            <w:r w:rsidRPr="00FB3914">
              <w:rPr>
                <w:rFonts w:ascii="Georgia" w:eastAsia="Times New Roman" w:hAnsi="Georgia" w:cs="Arial"/>
                <w:color w:val="333333"/>
                <w:sz w:val="16"/>
                <w:szCs w:val="16"/>
              </w:rPr>
              <w:t>David Dunne</w:t>
            </w:r>
          </w:p>
        </w:tc>
      </w:tr>
      <w:tr w:rsidR="00F26506" w:rsidRPr="00FB3914" w:rsidTr="00F26506">
        <w:trPr>
          <w:jc w:val="center"/>
        </w:trPr>
        <w:tc>
          <w:tcPr>
            <w:tcW w:w="0" w:type="auto"/>
            <w:shd w:val="clear" w:color="auto" w:fill="FFFFFF"/>
            <w:hideMark/>
          </w:tcPr>
          <w:p w:rsidR="00F26506" w:rsidRPr="00FB3914" w:rsidRDefault="00F26506" w:rsidP="00F26506">
            <w:pPr>
              <w:spacing w:after="0" w:line="240" w:lineRule="auto"/>
              <w:rPr>
                <w:rFonts w:ascii="Georgia" w:eastAsia="Times New Roman" w:hAnsi="Georgia" w:cs="Arial"/>
                <w:color w:val="333333"/>
                <w:sz w:val="16"/>
                <w:szCs w:val="16"/>
              </w:rPr>
            </w:pPr>
          </w:p>
        </w:tc>
        <w:tc>
          <w:tcPr>
            <w:tcW w:w="0" w:type="auto"/>
            <w:shd w:val="clear" w:color="auto" w:fill="FFFFFF"/>
            <w:vAlign w:val="bottom"/>
            <w:hideMark/>
          </w:tcPr>
          <w:p w:rsidR="00F26506" w:rsidRPr="00FB3914" w:rsidRDefault="00F26506" w:rsidP="00F26506">
            <w:pPr>
              <w:spacing w:after="0" w:line="240" w:lineRule="auto"/>
              <w:rPr>
                <w:rFonts w:ascii="Georgia" w:eastAsia="Times New Roman" w:hAnsi="Georgia" w:cs="Arial"/>
                <w:color w:val="333333"/>
                <w:sz w:val="16"/>
                <w:szCs w:val="16"/>
              </w:rPr>
            </w:pPr>
            <w:r w:rsidRPr="00FB3914">
              <w:rPr>
                <w:rFonts w:ascii="Georgia" w:eastAsia="Times New Roman" w:hAnsi="Georgia" w:cs="Arial"/>
                <w:color w:val="333333"/>
                <w:sz w:val="16"/>
                <w:szCs w:val="16"/>
              </w:rPr>
              <w:t>    </w:t>
            </w:r>
          </w:p>
        </w:tc>
        <w:tc>
          <w:tcPr>
            <w:tcW w:w="0" w:type="auto"/>
            <w:shd w:val="clear" w:color="auto" w:fill="FFFFFF"/>
            <w:hideMark/>
          </w:tcPr>
          <w:p w:rsidR="00F26506" w:rsidRPr="00FB3914" w:rsidRDefault="00F26506" w:rsidP="00F26506">
            <w:pPr>
              <w:spacing w:after="0" w:line="240" w:lineRule="auto"/>
              <w:rPr>
                <w:rFonts w:ascii="Georgia" w:eastAsia="Times New Roman" w:hAnsi="Georgia" w:cs="Arial"/>
                <w:color w:val="333333"/>
                <w:sz w:val="16"/>
                <w:szCs w:val="16"/>
              </w:rPr>
            </w:pPr>
            <w:r w:rsidRPr="00FB3914">
              <w:rPr>
                <w:rFonts w:ascii="Georgia" w:eastAsia="Times New Roman" w:hAnsi="Georgia" w:cs="Arial"/>
                <w:color w:val="333333"/>
                <w:sz w:val="16"/>
                <w:szCs w:val="16"/>
              </w:rPr>
              <w:t>Treasurer</w:t>
            </w:r>
          </w:p>
        </w:tc>
      </w:tr>
      <w:tr w:rsidR="00F26506" w:rsidRPr="00FB3914" w:rsidTr="00F26506">
        <w:trPr>
          <w:jc w:val="center"/>
        </w:trPr>
        <w:tc>
          <w:tcPr>
            <w:tcW w:w="0" w:type="auto"/>
            <w:shd w:val="clear" w:color="auto" w:fill="FFFFFF"/>
            <w:hideMark/>
          </w:tcPr>
          <w:p w:rsidR="00F26506" w:rsidRPr="00FB3914" w:rsidRDefault="00F26506" w:rsidP="00F26506">
            <w:pPr>
              <w:spacing w:after="0" w:line="240" w:lineRule="auto"/>
              <w:rPr>
                <w:rFonts w:ascii="Georgia" w:eastAsia="Times New Roman" w:hAnsi="Georgia" w:cs="Arial"/>
                <w:color w:val="333333"/>
                <w:sz w:val="16"/>
                <w:szCs w:val="16"/>
              </w:rPr>
            </w:pPr>
          </w:p>
        </w:tc>
        <w:tc>
          <w:tcPr>
            <w:tcW w:w="0" w:type="auto"/>
            <w:shd w:val="clear" w:color="auto" w:fill="FFFFFF"/>
            <w:vAlign w:val="bottom"/>
            <w:hideMark/>
          </w:tcPr>
          <w:p w:rsidR="00F26506" w:rsidRPr="00FB3914" w:rsidRDefault="00F26506" w:rsidP="00F26506">
            <w:pPr>
              <w:spacing w:after="0" w:line="240" w:lineRule="auto"/>
              <w:rPr>
                <w:rFonts w:ascii="Georgia" w:eastAsia="Times New Roman" w:hAnsi="Georgia" w:cs="Arial"/>
                <w:color w:val="333333"/>
                <w:sz w:val="16"/>
                <w:szCs w:val="16"/>
              </w:rPr>
            </w:pPr>
            <w:r w:rsidRPr="00FB3914">
              <w:rPr>
                <w:rFonts w:ascii="Georgia" w:eastAsia="Times New Roman" w:hAnsi="Georgia" w:cs="Arial"/>
                <w:color w:val="333333"/>
                <w:sz w:val="16"/>
                <w:szCs w:val="16"/>
              </w:rPr>
              <w:t>    </w:t>
            </w:r>
          </w:p>
        </w:tc>
        <w:tc>
          <w:tcPr>
            <w:tcW w:w="0" w:type="auto"/>
            <w:shd w:val="clear" w:color="auto" w:fill="FFFFFF"/>
            <w:hideMark/>
          </w:tcPr>
          <w:p w:rsidR="00F26506" w:rsidRPr="00FB3914" w:rsidRDefault="00F26506" w:rsidP="00F26506">
            <w:pPr>
              <w:spacing w:after="0" w:line="240" w:lineRule="auto"/>
              <w:rPr>
                <w:rFonts w:ascii="Georgia" w:eastAsia="Times New Roman" w:hAnsi="Georgia" w:cs="Arial"/>
                <w:color w:val="333333"/>
                <w:sz w:val="16"/>
                <w:szCs w:val="16"/>
              </w:rPr>
            </w:pPr>
            <w:r w:rsidRPr="00FB3914">
              <w:rPr>
                <w:rFonts w:ascii="Georgia" w:eastAsia="Times New Roman" w:hAnsi="Georgia" w:cs="Arial"/>
                <w:color w:val="333333"/>
                <w:sz w:val="16"/>
                <w:szCs w:val="16"/>
              </w:rPr>
              <w:t>717 Fifth Avenue, 9th Floor</w:t>
            </w:r>
          </w:p>
        </w:tc>
      </w:tr>
      <w:tr w:rsidR="00F26506" w:rsidRPr="00FB3914" w:rsidTr="00F26506">
        <w:trPr>
          <w:jc w:val="center"/>
        </w:trPr>
        <w:tc>
          <w:tcPr>
            <w:tcW w:w="0" w:type="auto"/>
            <w:shd w:val="clear" w:color="auto" w:fill="FFFFFF"/>
            <w:hideMark/>
          </w:tcPr>
          <w:p w:rsidR="00F26506" w:rsidRPr="00FB3914" w:rsidRDefault="00F26506" w:rsidP="00F26506">
            <w:pPr>
              <w:spacing w:after="0" w:line="240" w:lineRule="auto"/>
              <w:rPr>
                <w:rFonts w:ascii="Georgia" w:eastAsia="Times New Roman" w:hAnsi="Georgia" w:cs="Arial"/>
                <w:color w:val="333333"/>
                <w:sz w:val="16"/>
                <w:szCs w:val="16"/>
              </w:rPr>
            </w:pPr>
          </w:p>
        </w:tc>
        <w:tc>
          <w:tcPr>
            <w:tcW w:w="0" w:type="auto"/>
            <w:shd w:val="clear" w:color="auto" w:fill="FFFFFF"/>
            <w:vAlign w:val="bottom"/>
            <w:hideMark/>
          </w:tcPr>
          <w:p w:rsidR="00F26506" w:rsidRPr="00FB3914" w:rsidRDefault="00F26506" w:rsidP="00F26506">
            <w:pPr>
              <w:spacing w:after="0" w:line="240" w:lineRule="auto"/>
              <w:rPr>
                <w:rFonts w:ascii="Georgia" w:eastAsia="Times New Roman" w:hAnsi="Georgia" w:cs="Arial"/>
                <w:color w:val="333333"/>
                <w:sz w:val="16"/>
                <w:szCs w:val="16"/>
              </w:rPr>
            </w:pPr>
            <w:r w:rsidRPr="00FB3914">
              <w:rPr>
                <w:rFonts w:ascii="Georgia" w:eastAsia="Times New Roman" w:hAnsi="Georgia" w:cs="Arial"/>
                <w:color w:val="333333"/>
                <w:sz w:val="16"/>
                <w:szCs w:val="16"/>
              </w:rPr>
              <w:t>    </w:t>
            </w:r>
          </w:p>
        </w:tc>
        <w:tc>
          <w:tcPr>
            <w:tcW w:w="0" w:type="auto"/>
            <w:shd w:val="clear" w:color="auto" w:fill="FFFFFF"/>
            <w:hideMark/>
          </w:tcPr>
          <w:p w:rsidR="00F26506" w:rsidRPr="00FB3914" w:rsidRDefault="00F26506" w:rsidP="00F26506">
            <w:pPr>
              <w:spacing w:after="0" w:line="240" w:lineRule="auto"/>
              <w:rPr>
                <w:rFonts w:ascii="Georgia" w:eastAsia="Times New Roman" w:hAnsi="Georgia" w:cs="Arial"/>
                <w:color w:val="333333"/>
                <w:sz w:val="16"/>
                <w:szCs w:val="16"/>
              </w:rPr>
            </w:pPr>
            <w:r w:rsidRPr="00FB3914">
              <w:rPr>
                <w:rFonts w:ascii="Georgia" w:eastAsia="Times New Roman" w:hAnsi="Georgia" w:cs="Arial"/>
                <w:color w:val="333333"/>
                <w:sz w:val="16"/>
                <w:szCs w:val="16"/>
              </w:rPr>
              <w:t>New York, New York 10022</w:t>
            </w:r>
          </w:p>
        </w:tc>
      </w:tr>
      <w:tr w:rsidR="00F26506" w:rsidRPr="00FB3914" w:rsidTr="00F26506">
        <w:trPr>
          <w:trHeight w:val="240"/>
          <w:jc w:val="center"/>
        </w:trPr>
        <w:tc>
          <w:tcPr>
            <w:tcW w:w="0" w:type="auto"/>
            <w:shd w:val="clear" w:color="auto" w:fill="FFFFFF"/>
            <w:vAlign w:val="center"/>
            <w:hideMark/>
          </w:tcPr>
          <w:p w:rsidR="00F26506" w:rsidRPr="00FB3914" w:rsidRDefault="00F26506" w:rsidP="00F26506">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F26506" w:rsidRPr="00FB3914" w:rsidRDefault="00F26506" w:rsidP="00F26506">
            <w:pPr>
              <w:spacing w:after="0" w:line="240" w:lineRule="auto"/>
              <w:rPr>
                <w:rFonts w:ascii="Georgia" w:eastAsia="Times New Roman" w:hAnsi="Georgia" w:cs="Arial"/>
                <w:color w:val="333333"/>
                <w:sz w:val="16"/>
                <w:szCs w:val="16"/>
              </w:rPr>
            </w:pPr>
          </w:p>
        </w:tc>
      </w:tr>
      <w:tr w:rsidR="00F26506" w:rsidRPr="00FB3914" w:rsidTr="00F26506">
        <w:trPr>
          <w:jc w:val="center"/>
        </w:trPr>
        <w:tc>
          <w:tcPr>
            <w:tcW w:w="0" w:type="auto"/>
            <w:shd w:val="clear" w:color="auto" w:fill="FFFFFF"/>
            <w:hideMark/>
          </w:tcPr>
          <w:p w:rsidR="00F26506" w:rsidRPr="00FB3914" w:rsidRDefault="00F26506" w:rsidP="00F26506">
            <w:pPr>
              <w:spacing w:after="0" w:line="240" w:lineRule="auto"/>
              <w:rPr>
                <w:rFonts w:ascii="Georgia" w:eastAsia="Times New Roman" w:hAnsi="Georgia" w:cs="Arial"/>
                <w:color w:val="333333"/>
                <w:sz w:val="16"/>
                <w:szCs w:val="16"/>
              </w:rPr>
            </w:pPr>
            <w:r w:rsidRPr="00FB3914">
              <w:rPr>
                <w:rFonts w:ascii="Georgia" w:eastAsia="Times New Roman" w:hAnsi="Georgia" w:cs="Arial"/>
                <w:color w:val="333333"/>
                <w:sz w:val="16"/>
                <w:szCs w:val="16"/>
              </w:rPr>
              <w:t>  Telephone:</w:t>
            </w:r>
          </w:p>
        </w:tc>
        <w:tc>
          <w:tcPr>
            <w:tcW w:w="0" w:type="auto"/>
            <w:shd w:val="clear" w:color="auto" w:fill="FFFFFF"/>
            <w:vAlign w:val="bottom"/>
            <w:hideMark/>
          </w:tcPr>
          <w:p w:rsidR="00F26506" w:rsidRPr="00FB3914" w:rsidRDefault="00F26506" w:rsidP="00F26506">
            <w:pPr>
              <w:spacing w:after="0" w:line="240" w:lineRule="auto"/>
              <w:rPr>
                <w:rFonts w:ascii="Georgia" w:eastAsia="Times New Roman" w:hAnsi="Georgia" w:cs="Arial"/>
                <w:color w:val="333333"/>
                <w:sz w:val="16"/>
                <w:szCs w:val="16"/>
              </w:rPr>
            </w:pPr>
            <w:r w:rsidRPr="00FB3914">
              <w:rPr>
                <w:rFonts w:ascii="Georgia" w:eastAsia="Times New Roman" w:hAnsi="Georgia" w:cs="Arial"/>
                <w:color w:val="333333"/>
                <w:sz w:val="16"/>
                <w:szCs w:val="16"/>
              </w:rPr>
              <w:t>    </w:t>
            </w:r>
          </w:p>
        </w:tc>
        <w:tc>
          <w:tcPr>
            <w:tcW w:w="0" w:type="auto"/>
            <w:shd w:val="clear" w:color="auto" w:fill="FFFFFF"/>
            <w:hideMark/>
          </w:tcPr>
          <w:p w:rsidR="00F26506" w:rsidRPr="00FB3914" w:rsidRDefault="00F26506" w:rsidP="00F26506">
            <w:pPr>
              <w:spacing w:after="0" w:line="240" w:lineRule="auto"/>
              <w:rPr>
                <w:rFonts w:ascii="Georgia" w:eastAsia="Times New Roman" w:hAnsi="Georgia" w:cs="Arial"/>
                <w:color w:val="333333"/>
                <w:sz w:val="16"/>
                <w:szCs w:val="16"/>
              </w:rPr>
            </w:pPr>
            <w:r w:rsidRPr="00FB3914">
              <w:rPr>
                <w:rFonts w:ascii="Georgia" w:eastAsia="Times New Roman" w:hAnsi="Georgia" w:cs="Arial"/>
                <w:color w:val="333333"/>
                <w:sz w:val="16"/>
                <w:szCs w:val="16"/>
              </w:rPr>
              <w:t>212-589-6327</w:t>
            </w:r>
          </w:p>
        </w:tc>
      </w:tr>
      <w:tr w:rsidR="00F26506" w:rsidRPr="00FB3914" w:rsidTr="00F26506">
        <w:trPr>
          <w:jc w:val="center"/>
        </w:trPr>
        <w:tc>
          <w:tcPr>
            <w:tcW w:w="0" w:type="auto"/>
            <w:shd w:val="clear" w:color="auto" w:fill="FFFFFF"/>
            <w:hideMark/>
          </w:tcPr>
          <w:p w:rsidR="00F26506" w:rsidRPr="00FB3914" w:rsidRDefault="00F26506" w:rsidP="00F26506">
            <w:pPr>
              <w:spacing w:after="0" w:line="240" w:lineRule="auto"/>
              <w:rPr>
                <w:rFonts w:ascii="Georgia" w:eastAsia="Times New Roman" w:hAnsi="Georgia" w:cs="Arial"/>
                <w:color w:val="333333"/>
                <w:sz w:val="16"/>
                <w:szCs w:val="16"/>
              </w:rPr>
            </w:pPr>
            <w:r w:rsidRPr="00FB3914">
              <w:rPr>
                <w:rFonts w:ascii="Georgia" w:eastAsia="Times New Roman" w:hAnsi="Georgia" w:cs="Arial"/>
                <w:color w:val="333333"/>
                <w:sz w:val="16"/>
                <w:szCs w:val="16"/>
              </w:rPr>
              <w:t>  Fax:</w:t>
            </w:r>
          </w:p>
        </w:tc>
        <w:tc>
          <w:tcPr>
            <w:tcW w:w="0" w:type="auto"/>
            <w:shd w:val="clear" w:color="auto" w:fill="FFFFFF"/>
            <w:vAlign w:val="bottom"/>
            <w:hideMark/>
          </w:tcPr>
          <w:p w:rsidR="00F26506" w:rsidRPr="00FB3914" w:rsidRDefault="00F26506" w:rsidP="00F26506">
            <w:pPr>
              <w:spacing w:after="0" w:line="240" w:lineRule="auto"/>
              <w:rPr>
                <w:rFonts w:ascii="Georgia" w:eastAsia="Times New Roman" w:hAnsi="Georgia" w:cs="Arial"/>
                <w:color w:val="333333"/>
                <w:sz w:val="16"/>
                <w:szCs w:val="16"/>
              </w:rPr>
            </w:pPr>
            <w:r w:rsidRPr="00FB3914">
              <w:rPr>
                <w:rFonts w:ascii="Georgia" w:eastAsia="Times New Roman" w:hAnsi="Georgia" w:cs="Arial"/>
                <w:color w:val="333333"/>
                <w:sz w:val="16"/>
                <w:szCs w:val="16"/>
              </w:rPr>
              <w:t>    </w:t>
            </w:r>
          </w:p>
        </w:tc>
        <w:tc>
          <w:tcPr>
            <w:tcW w:w="0" w:type="auto"/>
            <w:shd w:val="clear" w:color="auto" w:fill="FFFFFF"/>
            <w:hideMark/>
          </w:tcPr>
          <w:p w:rsidR="00F26506" w:rsidRPr="00FB3914" w:rsidRDefault="00F26506" w:rsidP="00F26506">
            <w:pPr>
              <w:spacing w:after="0" w:line="240" w:lineRule="auto"/>
              <w:rPr>
                <w:rFonts w:ascii="Georgia" w:eastAsia="Times New Roman" w:hAnsi="Georgia" w:cs="Arial"/>
                <w:color w:val="333333"/>
                <w:sz w:val="16"/>
                <w:szCs w:val="16"/>
              </w:rPr>
            </w:pPr>
            <w:r w:rsidRPr="00FB3914">
              <w:rPr>
                <w:rFonts w:ascii="Georgia" w:eastAsia="Times New Roman" w:hAnsi="Georgia" w:cs="Arial"/>
                <w:color w:val="333333"/>
                <w:sz w:val="16"/>
                <w:szCs w:val="16"/>
              </w:rPr>
              <w:t>212-589-6215</w:t>
            </w:r>
          </w:p>
        </w:tc>
      </w:tr>
      <w:tr w:rsidR="00F26506" w:rsidRPr="00FB3914" w:rsidTr="00F26506">
        <w:trPr>
          <w:jc w:val="center"/>
        </w:trPr>
        <w:tc>
          <w:tcPr>
            <w:tcW w:w="0" w:type="auto"/>
            <w:shd w:val="clear" w:color="auto" w:fill="FFFFFF"/>
            <w:hideMark/>
          </w:tcPr>
          <w:p w:rsidR="00F26506" w:rsidRPr="00FB3914" w:rsidRDefault="00F26506" w:rsidP="00F26506">
            <w:pPr>
              <w:spacing w:after="0" w:line="240" w:lineRule="auto"/>
              <w:rPr>
                <w:rFonts w:ascii="Georgia" w:eastAsia="Times New Roman" w:hAnsi="Georgia" w:cs="Arial"/>
                <w:color w:val="333333"/>
                <w:sz w:val="16"/>
                <w:szCs w:val="16"/>
              </w:rPr>
            </w:pPr>
            <w:r w:rsidRPr="00FB3914">
              <w:rPr>
                <w:rFonts w:ascii="Georgia" w:eastAsia="Times New Roman" w:hAnsi="Georgia" w:cs="Arial"/>
                <w:color w:val="333333"/>
                <w:sz w:val="16"/>
                <w:szCs w:val="16"/>
              </w:rPr>
              <w:t>  Email:</w:t>
            </w:r>
          </w:p>
        </w:tc>
        <w:tc>
          <w:tcPr>
            <w:tcW w:w="0" w:type="auto"/>
            <w:shd w:val="clear" w:color="auto" w:fill="FFFFFF"/>
            <w:vAlign w:val="bottom"/>
            <w:hideMark/>
          </w:tcPr>
          <w:p w:rsidR="00F26506" w:rsidRPr="00FB3914" w:rsidRDefault="00F26506" w:rsidP="00F26506">
            <w:pPr>
              <w:spacing w:after="0" w:line="240" w:lineRule="auto"/>
              <w:rPr>
                <w:rFonts w:ascii="Georgia" w:eastAsia="Times New Roman" w:hAnsi="Georgia" w:cs="Arial"/>
                <w:color w:val="333333"/>
                <w:sz w:val="16"/>
                <w:szCs w:val="16"/>
              </w:rPr>
            </w:pPr>
            <w:r w:rsidRPr="00FB3914">
              <w:rPr>
                <w:rFonts w:ascii="Georgia" w:eastAsia="Times New Roman" w:hAnsi="Georgia" w:cs="Arial"/>
                <w:color w:val="333333"/>
                <w:sz w:val="16"/>
                <w:szCs w:val="16"/>
              </w:rPr>
              <w:t>    </w:t>
            </w:r>
          </w:p>
        </w:tc>
        <w:tc>
          <w:tcPr>
            <w:tcW w:w="0" w:type="auto"/>
            <w:shd w:val="clear" w:color="auto" w:fill="FFFFFF"/>
            <w:hideMark/>
          </w:tcPr>
          <w:p w:rsidR="00F26506" w:rsidRPr="00FB3914" w:rsidRDefault="00F26506" w:rsidP="00F26506">
            <w:pPr>
              <w:spacing w:after="0" w:line="240" w:lineRule="auto"/>
              <w:rPr>
                <w:rFonts w:ascii="Georgia" w:eastAsia="Times New Roman" w:hAnsi="Georgia" w:cs="Arial"/>
                <w:color w:val="333333"/>
                <w:sz w:val="16"/>
                <w:szCs w:val="16"/>
              </w:rPr>
            </w:pPr>
            <w:r w:rsidRPr="00FB3914">
              <w:rPr>
                <w:rFonts w:ascii="Georgia" w:eastAsia="Times New Roman" w:hAnsi="Georgia" w:cs="Arial"/>
                <w:color w:val="333333"/>
                <w:sz w:val="16"/>
                <w:szCs w:val="16"/>
              </w:rPr>
              <w:t>ddunne@mfglobal.com</w:t>
            </w:r>
          </w:p>
        </w:tc>
      </w:tr>
      <w:tr w:rsidR="00F26506" w:rsidRPr="00FB3914" w:rsidTr="00F26506">
        <w:trPr>
          <w:trHeight w:val="240"/>
          <w:jc w:val="center"/>
        </w:trPr>
        <w:tc>
          <w:tcPr>
            <w:tcW w:w="0" w:type="auto"/>
            <w:shd w:val="clear" w:color="auto" w:fill="FFFFFF"/>
            <w:vAlign w:val="center"/>
            <w:hideMark/>
          </w:tcPr>
          <w:p w:rsidR="00F26506" w:rsidRPr="00FB3914" w:rsidRDefault="00F26506" w:rsidP="00F26506">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F26506" w:rsidRPr="00FB3914" w:rsidRDefault="00F26506" w:rsidP="00F26506">
            <w:pPr>
              <w:spacing w:after="0" w:line="240" w:lineRule="auto"/>
              <w:rPr>
                <w:rFonts w:ascii="Georgia" w:eastAsia="Times New Roman" w:hAnsi="Georgia" w:cs="Arial"/>
                <w:color w:val="333333"/>
                <w:sz w:val="16"/>
                <w:szCs w:val="16"/>
              </w:rPr>
            </w:pPr>
          </w:p>
        </w:tc>
      </w:tr>
      <w:tr w:rsidR="00F26506" w:rsidRPr="00FB3914" w:rsidTr="00F26506">
        <w:trPr>
          <w:jc w:val="center"/>
        </w:trPr>
        <w:tc>
          <w:tcPr>
            <w:tcW w:w="0" w:type="auto"/>
            <w:shd w:val="clear" w:color="auto" w:fill="FFFFFF"/>
            <w:hideMark/>
          </w:tcPr>
          <w:p w:rsidR="00F26506" w:rsidRPr="00FB3914" w:rsidRDefault="00F26506" w:rsidP="00F26506">
            <w:pPr>
              <w:spacing w:after="0" w:line="240" w:lineRule="auto"/>
              <w:rPr>
                <w:rFonts w:ascii="Georgia" w:eastAsia="Times New Roman" w:hAnsi="Georgia" w:cs="Arial"/>
                <w:color w:val="333333"/>
                <w:sz w:val="16"/>
                <w:szCs w:val="16"/>
              </w:rPr>
            </w:pPr>
            <w:r w:rsidRPr="00FB3914">
              <w:rPr>
                <w:rFonts w:ascii="Georgia" w:eastAsia="Times New Roman" w:hAnsi="Georgia" w:cs="Arial"/>
                <w:color w:val="333333"/>
                <w:sz w:val="16"/>
                <w:szCs w:val="16"/>
              </w:rPr>
              <w:t> With a copy to:</w:t>
            </w:r>
          </w:p>
        </w:tc>
        <w:tc>
          <w:tcPr>
            <w:tcW w:w="0" w:type="auto"/>
            <w:shd w:val="clear" w:color="auto" w:fill="FFFFFF"/>
            <w:vAlign w:val="bottom"/>
            <w:hideMark/>
          </w:tcPr>
          <w:p w:rsidR="00F26506" w:rsidRPr="00FB3914" w:rsidRDefault="00F26506" w:rsidP="00F26506">
            <w:pPr>
              <w:spacing w:after="0" w:line="240" w:lineRule="auto"/>
              <w:rPr>
                <w:rFonts w:ascii="Georgia" w:eastAsia="Times New Roman" w:hAnsi="Georgia" w:cs="Arial"/>
                <w:color w:val="333333"/>
                <w:sz w:val="16"/>
                <w:szCs w:val="16"/>
              </w:rPr>
            </w:pPr>
            <w:r w:rsidRPr="00FB3914">
              <w:rPr>
                <w:rFonts w:ascii="Georgia" w:eastAsia="Times New Roman" w:hAnsi="Georgia" w:cs="Arial"/>
                <w:color w:val="333333"/>
                <w:sz w:val="16"/>
                <w:szCs w:val="16"/>
              </w:rPr>
              <w:t>    </w:t>
            </w:r>
          </w:p>
        </w:tc>
        <w:tc>
          <w:tcPr>
            <w:tcW w:w="0" w:type="auto"/>
            <w:shd w:val="clear" w:color="auto" w:fill="FFFFFF"/>
            <w:hideMark/>
          </w:tcPr>
          <w:p w:rsidR="00F26506" w:rsidRPr="00FB3914" w:rsidRDefault="00F26506" w:rsidP="00F26506">
            <w:pPr>
              <w:spacing w:after="0" w:line="240" w:lineRule="auto"/>
              <w:rPr>
                <w:rFonts w:ascii="Georgia" w:eastAsia="Times New Roman" w:hAnsi="Georgia" w:cs="Arial"/>
                <w:color w:val="333333"/>
                <w:sz w:val="16"/>
                <w:szCs w:val="16"/>
              </w:rPr>
            </w:pPr>
          </w:p>
        </w:tc>
      </w:tr>
      <w:tr w:rsidR="00F26506" w:rsidRPr="00FB3914" w:rsidTr="00F26506">
        <w:trPr>
          <w:trHeight w:val="240"/>
          <w:jc w:val="center"/>
        </w:trPr>
        <w:tc>
          <w:tcPr>
            <w:tcW w:w="0" w:type="auto"/>
            <w:shd w:val="clear" w:color="auto" w:fill="FFFFFF"/>
            <w:vAlign w:val="center"/>
            <w:hideMark/>
          </w:tcPr>
          <w:p w:rsidR="00F26506" w:rsidRPr="00FB3914" w:rsidRDefault="00F26506" w:rsidP="00F26506">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F26506" w:rsidRPr="00FB3914" w:rsidRDefault="00F26506" w:rsidP="00F26506">
            <w:pPr>
              <w:spacing w:after="0" w:line="240" w:lineRule="auto"/>
              <w:rPr>
                <w:rFonts w:ascii="Georgia" w:eastAsia="Times New Roman" w:hAnsi="Georgia" w:cs="Arial"/>
                <w:color w:val="333333"/>
                <w:sz w:val="16"/>
                <w:szCs w:val="16"/>
              </w:rPr>
            </w:pPr>
          </w:p>
        </w:tc>
      </w:tr>
      <w:tr w:rsidR="00F26506" w:rsidRPr="00FB3914" w:rsidTr="00F26506">
        <w:trPr>
          <w:jc w:val="center"/>
        </w:trPr>
        <w:tc>
          <w:tcPr>
            <w:tcW w:w="0" w:type="auto"/>
            <w:shd w:val="clear" w:color="auto" w:fill="FFFFFF"/>
            <w:hideMark/>
          </w:tcPr>
          <w:p w:rsidR="00F26506" w:rsidRPr="00FB3914" w:rsidRDefault="00F26506" w:rsidP="00F26506">
            <w:pPr>
              <w:spacing w:after="0" w:line="240" w:lineRule="auto"/>
              <w:rPr>
                <w:rFonts w:ascii="Georgia" w:eastAsia="Times New Roman" w:hAnsi="Georgia" w:cs="Arial"/>
                <w:color w:val="333333"/>
                <w:sz w:val="16"/>
                <w:szCs w:val="16"/>
              </w:rPr>
            </w:pPr>
            <w:r w:rsidRPr="00FB3914">
              <w:rPr>
                <w:rFonts w:ascii="Georgia" w:eastAsia="Times New Roman" w:hAnsi="Georgia" w:cs="Arial"/>
                <w:color w:val="333333"/>
                <w:sz w:val="16"/>
                <w:szCs w:val="16"/>
              </w:rPr>
              <w:t>  To:</w:t>
            </w:r>
          </w:p>
        </w:tc>
        <w:tc>
          <w:tcPr>
            <w:tcW w:w="0" w:type="auto"/>
            <w:shd w:val="clear" w:color="auto" w:fill="FFFFFF"/>
            <w:vAlign w:val="bottom"/>
            <w:hideMark/>
          </w:tcPr>
          <w:p w:rsidR="00F26506" w:rsidRPr="00FB3914" w:rsidRDefault="00F26506" w:rsidP="00F26506">
            <w:pPr>
              <w:spacing w:after="0" w:line="240" w:lineRule="auto"/>
              <w:rPr>
                <w:rFonts w:ascii="Georgia" w:eastAsia="Times New Roman" w:hAnsi="Georgia" w:cs="Arial"/>
                <w:color w:val="333333"/>
                <w:sz w:val="16"/>
                <w:szCs w:val="16"/>
              </w:rPr>
            </w:pPr>
            <w:r w:rsidRPr="00FB3914">
              <w:rPr>
                <w:rFonts w:ascii="Georgia" w:eastAsia="Times New Roman" w:hAnsi="Georgia" w:cs="Arial"/>
                <w:color w:val="333333"/>
                <w:sz w:val="16"/>
                <w:szCs w:val="16"/>
              </w:rPr>
              <w:t>    </w:t>
            </w:r>
          </w:p>
        </w:tc>
        <w:tc>
          <w:tcPr>
            <w:tcW w:w="0" w:type="auto"/>
            <w:shd w:val="clear" w:color="auto" w:fill="FFFFFF"/>
            <w:hideMark/>
          </w:tcPr>
          <w:p w:rsidR="00F26506" w:rsidRPr="00FB3914" w:rsidRDefault="00F26506" w:rsidP="00F26506">
            <w:pPr>
              <w:spacing w:after="0" w:line="240" w:lineRule="auto"/>
              <w:rPr>
                <w:rFonts w:ascii="Georgia" w:eastAsia="Times New Roman" w:hAnsi="Georgia" w:cs="Arial"/>
                <w:color w:val="333333"/>
                <w:sz w:val="16"/>
                <w:szCs w:val="16"/>
              </w:rPr>
            </w:pPr>
            <w:r w:rsidRPr="00FB3914">
              <w:rPr>
                <w:rFonts w:ascii="Georgia" w:eastAsia="Times New Roman" w:hAnsi="Georgia" w:cs="Arial"/>
                <w:color w:val="333333"/>
                <w:sz w:val="16"/>
                <w:szCs w:val="16"/>
              </w:rPr>
              <w:t>MF Global Holdings Ltd.</w:t>
            </w:r>
          </w:p>
        </w:tc>
      </w:tr>
      <w:tr w:rsidR="00F26506" w:rsidRPr="00FB3914" w:rsidTr="00F26506">
        <w:trPr>
          <w:jc w:val="center"/>
        </w:trPr>
        <w:tc>
          <w:tcPr>
            <w:tcW w:w="0" w:type="auto"/>
            <w:shd w:val="clear" w:color="auto" w:fill="FFFFFF"/>
            <w:hideMark/>
          </w:tcPr>
          <w:p w:rsidR="00F26506" w:rsidRPr="00FB3914" w:rsidRDefault="00F26506" w:rsidP="00F26506">
            <w:pPr>
              <w:spacing w:after="0" w:line="240" w:lineRule="auto"/>
              <w:rPr>
                <w:rFonts w:ascii="Georgia" w:eastAsia="Times New Roman" w:hAnsi="Georgia" w:cs="Arial"/>
                <w:color w:val="333333"/>
                <w:sz w:val="16"/>
                <w:szCs w:val="16"/>
              </w:rPr>
            </w:pPr>
            <w:r w:rsidRPr="00FB3914">
              <w:rPr>
                <w:rFonts w:ascii="Georgia" w:eastAsia="Times New Roman" w:hAnsi="Georgia" w:cs="Arial"/>
                <w:color w:val="333333"/>
                <w:sz w:val="16"/>
                <w:szCs w:val="16"/>
              </w:rPr>
              <w:t>  Attn:</w:t>
            </w:r>
          </w:p>
        </w:tc>
        <w:tc>
          <w:tcPr>
            <w:tcW w:w="0" w:type="auto"/>
            <w:shd w:val="clear" w:color="auto" w:fill="FFFFFF"/>
            <w:vAlign w:val="bottom"/>
            <w:hideMark/>
          </w:tcPr>
          <w:p w:rsidR="00F26506" w:rsidRPr="00FB3914" w:rsidRDefault="00F26506" w:rsidP="00F26506">
            <w:pPr>
              <w:spacing w:after="0" w:line="240" w:lineRule="auto"/>
              <w:rPr>
                <w:rFonts w:ascii="Georgia" w:eastAsia="Times New Roman" w:hAnsi="Georgia" w:cs="Arial"/>
                <w:color w:val="333333"/>
                <w:sz w:val="16"/>
                <w:szCs w:val="16"/>
              </w:rPr>
            </w:pPr>
            <w:r w:rsidRPr="00FB3914">
              <w:rPr>
                <w:rFonts w:ascii="Georgia" w:eastAsia="Times New Roman" w:hAnsi="Georgia" w:cs="Arial"/>
                <w:color w:val="333333"/>
                <w:sz w:val="16"/>
                <w:szCs w:val="16"/>
              </w:rPr>
              <w:t>    </w:t>
            </w:r>
          </w:p>
        </w:tc>
        <w:tc>
          <w:tcPr>
            <w:tcW w:w="0" w:type="auto"/>
            <w:shd w:val="clear" w:color="auto" w:fill="FFFFFF"/>
            <w:hideMark/>
          </w:tcPr>
          <w:p w:rsidR="00F26506" w:rsidRPr="00FB3914" w:rsidRDefault="00F26506" w:rsidP="00F26506">
            <w:pPr>
              <w:spacing w:after="0" w:line="240" w:lineRule="auto"/>
              <w:rPr>
                <w:rFonts w:ascii="Georgia" w:eastAsia="Times New Roman" w:hAnsi="Georgia" w:cs="Arial"/>
                <w:color w:val="333333"/>
                <w:sz w:val="16"/>
                <w:szCs w:val="16"/>
              </w:rPr>
            </w:pPr>
            <w:r w:rsidRPr="00FB3914">
              <w:rPr>
                <w:rFonts w:ascii="Georgia" w:eastAsia="Times New Roman" w:hAnsi="Georgia" w:cs="Arial"/>
                <w:color w:val="333333"/>
                <w:sz w:val="16"/>
                <w:szCs w:val="16"/>
              </w:rPr>
              <w:t xml:space="preserve">Joe </w:t>
            </w:r>
            <w:proofErr w:type="spellStart"/>
            <w:r w:rsidRPr="00FB3914">
              <w:rPr>
                <w:rFonts w:ascii="Georgia" w:eastAsia="Times New Roman" w:hAnsi="Georgia" w:cs="Arial"/>
                <w:color w:val="333333"/>
                <w:sz w:val="16"/>
                <w:szCs w:val="16"/>
              </w:rPr>
              <w:t>Patt</w:t>
            </w:r>
            <w:proofErr w:type="spellEnd"/>
          </w:p>
        </w:tc>
      </w:tr>
      <w:tr w:rsidR="00F26506" w:rsidRPr="00FB3914" w:rsidTr="00F26506">
        <w:trPr>
          <w:jc w:val="center"/>
        </w:trPr>
        <w:tc>
          <w:tcPr>
            <w:tcW w:w="0" w:type="auto"/>
            <w:shd w:val="clear" w:color="auto" w:fill="FFFFFF"/>
            <w:hideMark/>
          </w:tcPr>
          <w:p w:rsidR="00F26506" w:rsidRPr="00FB3914" w:rsidRDefault="00F26506" w:rsidP="00F26506">
            <w:pPr>
              <w:spacing w:after="0" w:line="240" w:lineRule="auto"/>
              <w:rPr>
                <w:rFonts w:ascii="Georgia" w:eastAsia="Times New Roman" w:hAnsi="Georgia" w:cs="Arial"/>
                <w:color w:val="333333"/>
                <w:sz w:val="16"/>
                <w:szCs w:val="16"/>
              </w:rPr>
            </w:pPr>
          </w:p>
        </w:tc>
        <w:tc>
          <w:tcPr>
            <w:tcW w:w="0" w:type="auto"/>
            <w:shd w:val="clear" w:color="auto" w:fill="FFFFFF"/>
            <w:vAlign w:val="bottom"/>
            <w:hideMark/>
          </w:tcPr>
          <w:p w:rsidR="00F26506" w:rsidRPr="00FB3914" w:rsidRDefault="00F26506" w:rsidP="00F26506">
            <w:pPr>
              <w:spacing w:after="0" w:line="240" w:lineRule="auto"/>
              <w:rPr>
                <w:rFonts w:ascii="Georgia" w:eastAsia="Times New Roman" w:hAnsi="Georgia" w:cs="Arial"/>
                <w:color w:val="333333"/>
                <w:sz w:val="16"/>
                <w:szCs w:val="16"/>
              </w:rPr>
            </w:pPr>
            <w:r w:rsidRPr="00FB3914">
              <w:rPr>
                <w:rFonts w:ascii="Georgia" w:eastAsia="Times New Roman" w:hAnsi="Georgia" w:cs="Arial"/>
                <w:color w:val="333333"/>
                <w:sz w:val="16"/>
                <w:szCs w:val="16"/>
              </w:rPr>
              <w:t>    </w:t>
            </w:r>
          </w:p>
        </w:tc>
        <w:tc>
          <w:tcPr>
            <w:tcW w:w="0" w:type="auto"/>
            <w:shd w:val="clear" w:color="auto" w:fill="FFFFFF"/>
            <w:hideMark/>
          </w:tcPr>
          <w:p w:rsidR="00F26506" w:rsidRPr="00FB3914" w:rsidRDefault="00F26506" w:rsidP="00F26506">
            <w:pPr>
              <w:spacing w:after="0" w:line="240" w:lineRule="auto"/>
              <w:rPr>
                <w:rFonts w:ascii="Georgia" w:eastAsia="Times New Roman" w:hAnsi="Georgia" w:cs="Arial"/>
                <w:color w:val="333333"/>
                <w:sz w:val="16"/>
                <w:szCs w:val="16"/>
              </w:rPr>
            </w:pPr>
            <w:r w:rsidRPr="00FB3914">
              <w:rPr>
                <w:rFonts w:ascii="Georgia" w:eastAsia="Times New Roman" w:hAnsi="Georgia" w:cs="Arial"/>
                <w:color w:val="333333"/>
                <w:sz w:val="16"/>
                <w:szCs w:val="16"/>
              </w:rPr>
              <w:t>Principal Strategies</w:t>
            </w:r>
          </w:p>
        </w:tc>
      </w:tr>
      <w:tr w:rsidR="00F26506" w:rsidRPr="00FB3914" w:rsidTr="00F26506">
        <w:trPr>
          <w:jc w:val="center"/>
        </w:trPr>
        <w:tc>
          <w:tcPr>
            <w:tcW w:w="0" w:type="auto"/>
            <w:shd w:val="clear" w:color="auto" w:fill="FFFFFF"/>
            <w:hideMark/>
          </w:tcPr>
          <w:p w:rsidR="00F26506" w:rsidRPr="00FB3914" w:rsidRDefault="00F26506" w:rsidP="00F26506">
            <w:pPr>
              <w:spacing w:after="0" w:line="240" w:lineRule="auto"/>
              <w:rPr>
                <w:rFonts w:ascii="Georgia" w:eastAsia="Times New Roman" w:hAnsi="Georgia" w:cs="Arial"/>
                <w:color w:val="333333"/>
                <w:sz w:val="16"/>
                <w:szCs w:val="16"/>
              </w:rPr>
            </w:pPr>
          </w:p>
        </w:tc>
        <w:tc>
          <w:tcPr>
            <w:tcW w:w="0" w:type="auto"/>
            <w:shd w:val="clear" w:color="auto" w:fill="FFFFFF"/>
            <w:vAlign w:val="bottom"/>
            <w:hideMark/>
          </w:tcPr>
          <w:p w:rsidR="00F26506" w:rsidRPr="00FB3914" w:rsidRDefault="00F26506" w:rsidP="00F26506">
            <w:pPr>
              <w:spacing w:after="0" w:line="240" w:lineRule="auto"/>
              <w:rPr>
                <w:rFonts w:ascii="Georgia" w:eastAsia="Times New Roman" w:hAnsi="Georgia" w:cs="Arial"/>
                <w:color w:val="333333"/>
                <w:sz w:val="16"/>
                <w:szCs w:val="16"/>
              </w:rPr>
            </w:pPr>
            <w:r w:rsidRPr="00FB3914">
              <w:rPr>
                <w:rFonts w:ascii="Georgia" w:eastAsia="Times New Roman" w:hAnsi="Georgia" w:cs="Arial"/>
                <w:color w:val="333333"/>
                <w:sz w:val="16"/>
                <w:szCs w:val="16"/>
              </w:rPr>
              <w:t>    </w:t>
            </w:r>
          </w:p>
        </w:tc>
        <w:tc>
          <w:tcPr>
            <w:tcW w:w="0" w:type="auto"/>
            <w:shd w:val="clear" w:color="auto" w:fill="FFFFFF"/>
            <w:hideMark/>
          </w:tcPr>
          <w:p w:rsidR="00F26506" w:rsidRPr="00FB3914" w:rsidRDefault="00F26506" w:rsidP="00F26506">
            <w:pPr>
              <w:spacing w:after="0" w:line="240" w:lineRule="auto"/>
              <w:rPr>
                <w:rFonts w:ascii="Georgia" w:eastAsia="Times New Roman" w:hAnsi="Georgia" w:cs="Arial"/>
                <w:color w:val="333333"/>
                <w:sz w:val="16"/>
                <w:szCs w:val="16"/>
              </w:rPr>
            </w:pPr>
            <w:r w:rsidRPr="00FB3914">
              <w:rPr>
                <w:rFonts w:ascii="Georgia" w:eastAsia="Times New Roman" w:hAnsi="Georgia" w:cs="Arial"/>
                <w:color w:val="333333"/>
                <w:sz w:val="16"/>
                <w:szCs w:val="16"/>
              </w:rPr>
              <w:t>717 Fifth Avenue, 9th Floor</w:t>
            </w:r>
          </w:p>
        </w:tc>
      </w:tr>
      <w:tr w:rsidR="00F26506" w:rsidRPr="00FB3914" w:rsidTr="00F26506">
        <w:trPr>
          <w:jc w:val="center"/>
        </w:trPr>
        <w:tc>
          <w:tcPr>
            <w:tcW w:w="0" w:type="auto"/>
            <w:shd w:val="clear" w:color="auto" w:fill="FFFFFF"/>
            <w:hideMark/>
          </w:tcPr>
          <w:p w:rsidR="00F26506" w:rsidRPr="00FB3914" w:rsidRDefault="00F26506" w:rsidP="00F26506">
            <w:pPr>
              <w:spacing w:after="0" w:line="240" w:lineRule="auto"/>
              <w:rPr>
                <w:rFonts w:ascii="Georgia" w:eastAsia="Times New Roman" w:hAnsi="Georgia" w:cs="Arial"/>
                <w:color w:val="333333"/>
                <w:sz w:val="16"/>
                <w:szCs w:val="16"/>
              </w:rPr>
            </w:pPr>
          </w:p>
        </w:tc>
        <w:tc>
          <w:tcPr>
            <w:tcW w:w="0" w:type="auto"/>
            <w:shd w:val="clear" w:color="auto" w:fill="FFFFFF"/>
            <w:vAlign w:val="bottom"/>
            <w:hideMark/>
          </w:tcPr>
          <w:p w:rsidR="00F26506" w:rsidRPr="00FB3914" w:rsidRDefault="00F26506" w:rsidP="00F26506">
            <w:pPr>
              <w:spacing w:after="0" w:line="240" w:lineRule="auto"/>
              <w:rPr>
                <w:rFonts w:ascii="Georgia" w:eastAsia="Times New Roman" w:hAnsi="Georgia" w:cs="Arial"/>
                <w:color w:val="333333"/>
                <w:sz w:val="16"/>
                <w:szCs w:val="16"/>
              </w:rPr>
            </w:pPr>
            <w:r w:rsidRPr="00FB3914">
              <w:rPr>
                <w:rFonts w:ascii="Georgia" w:eastAsia="Times New Roman" w:hAnsi="Georgia" w:cs="Arial"/>
                <w:color w:val="333333"/>
                <w:sz w:val="16"/>
                <w:szCs w:val="16"/>
              </w:rPr>
              <w:t>    </w:t>
            </w:r>
          </w:p>
        </w:tc>
        <w:tc>
          <w:tcPr>
            <w:tcW w:w="0" w:type="auto"/>
            <w:shd w:val="clear" w:color="auto" w:fill="FFFFFF"/>
            <w:hideMark/>
          </w:tcPr>
          <w:p w:rsidR="00F26506" w:rsidRPr="00FB3914" w:rsidRDefault="00F26506" w:rsidP="00F26506">
            <w:pPr>
              <w:spacing w:after="0" w:line="240" w:lineRule="auto"/>
              <w:rPr>
                <w:rFonts w:ascii="Georgia" w:eastAsia="Times New Roman" w:hAnsi="Georgia" w:cs="Arial"/>
                <w:color w:val="333333"/>
                <w:sz w:val="16"/>
                <w:szCs w:val="16"/>
              </w:rPr>
            </w:pPr>
            <w:r w:rsidRPr="00FB3914">
              <w:rPr>
                <w:rFonts w:ascii="Georgia" w:eastAsia="Times New Roman" w:hAnsi="Georgia" w:cs="Arial"/>
                <w:color w:val="333333"/>
                <w:sz w:val="16"/>
                <w:szCs w:val="16"/>
              </w:rPr>
              <w:t>New York, New York 10022</w:t>
            </w:r>
          </w:p>
        </w:tc>
      </w:tr>
      <w:tr w:rsidR="00F26506" w:rsidRPr="00FB3914" w:rsidTr="00F26506">
        <w:trPr>
          <w:jc w:val="center"/>
        </w:trPr>
        <w:tc>
          <w:tcPr>
            <w:tcW w:w="0" w:type="auto"/>
            <w:shd w:val="clear" w:color="auto" w:fill="FFFFFF"/>
            <w:hideMark/>
          </w:tcPr>
          <w:p w:rsidR="00F26506" w:rsidRPr="00FB3914" w:rsidRDefault="00F26506" w:rsidP="00F26506">
            <w:pPr>
              <w:spacing w:after="0" w:line="240" w:lineRule="auto"/>
              <w:rPr>
                <w:rFonts w:ascii="Georgia" w:eastAsia="Times New Roman" w:hAnsi="Georgia" w:cs="Arial"/>
                <w:color w:val="333333"/>
                <w:sz w:val="16"/>
                <w:szCs w:val="16"/>
              </w:rPr>
            </w:pPr>
            <w:r w:rsidRPr="00FB3914">
              <w:rPr>
                <w:rFonts w:ascii="Georgia" w:eastAsia="Times New Roman" w:hAnsi="Georgia" w:cs="Arial"/>
                <w:color w:val="333333"/>
                <w:sz w:val="16"/>
                <w:szCs w:val="16"/>
              </w:rPr>
              <w:t>  Telephone:</w:t>
            </w:r>
          </w:p>
        </w:tc>
        <w:tc>
          <w:tcPr>
            <w:tcW w:w="0" w:type="auto"/>
            <w:shd w:val="clear" w:color="auto" w:fill="FFFFFF"/>
            <w:vAlign w:val="bottom"/>
            <w:hideMark/>
          </w:tcPr>
          <w:p w:rsidR="00F26506" w:rsidRPr="00FB3914" w:rsidRDefault="00F26506" w:rsidP="00F26506">
            <w:pPr>
              <w:spacing w:after="0" w:line="240" w:lineRule="auto"/>
              <w:rPr>
                <w:rFonts w:ascii="Georgia" w:eastAsia="Times New Roman" w:hAnsi="Georgia" w:cs="Arial"/>
                <w:color w:val="333333"/>
                <w:sz w:val="16"/>
                <w:szCs w:val="16"/>
              </w:rPr>
            </w:pPr>
            <w:r w:rsidRPr="00FB3914">
              <w:rPr>
                <w:rFonts w:ascii="Georgia" w:eastAsia="Times New Roman" w:hAnsi="Georgia" w:cs="Arial"/>
                <w:color w:val="333333"/>
                <w:sz w:val="16"/>
                <w:szCs w:val="16"/>
              </w:rPr>
              <w:t>    </w:t>
            </w:r>
          </w:p>
        </w:tc>
        <w:tc>
          <w:tcPr>
            <w:tcW w:w="0" w:type="auto"/>
            <w:shd w:val="clear" w:color="auto" w:fill="FFFFFF"/>
            <w:hideMark/>
          </w:tcPr>
          <w:p w:rsidR="00F26506" w:rsidRPr="00FB3914" w:rsidRDefault="00F26506" w:rsidP="00F26506">
            <w:pPr>
              <w:spacing w:after="0" w:line="240" w:lineRule="auto"/>
              <w:rPr>
                <w:rFonts w:ascii="Georgia" w:eastAsia="Times New Roman" w:hAnsi="Georgia" w:cs="Arial"/>
                <w:color w:val="333333"/>
                <w:sz w:val="16"/>
                <w:szCs w:val="16"/>
              </w:rPr>
            </w:pPr>
            <w:r w:rsidRPr="00FB3914">
              <w:rPr>
                <w:rFonts w:ascii="Georgia" w:eastAsia="Times New Roman" w:hAnsi="Georgia" w:cs="Arial"/>
                <w:color w:val="333333"/>
                <w:sz w:val="16"/>
                <w:szCs w:val="16"/>
              </w:rPr>
              <w:t>212-589-6267</w:t>
            </w:r>
          </w:p>
        </w:tc>
      </w:tr>
      <w:tr w:rsidR="00F26506" w:rsidRPr="00FB3914" w:rsidTr="00F26506">
        <w:trPr>
          <w:jc w:val="center"/>
        </w:trPr>
        <w:tc>
          <w:tcPr>
            <w:tcW w:w="0" w:type="auto"/>
            <w:shd w:val="clear" w:color="auto" w:fill="FFFFFF"/>
            <w:hideMark/>
          </w:tcPr>
          <w:p w:rsidR="00F26506" w:rsidRPr="00FB3914" w:rsidRDefault="00F26506" w:rsidP="00F26506">
            <w:pPr>
              <w:spacing w:after="0" w:line="240" w:lineRule="auto"/>
              <w:rPr>
                <w:rFonts w:ascii="Georgia" w:eastAsia="Times New Roman" w:hAnsi="Georgia" w:cs="Arial"/>
                <w:color w:val="333333"/>
                <w:sz w:val="16"/>
                <w:szCs w:val="16"/>
              </w:rPr>
            </w:pPr>
            <w:r w:rsidRPr="00FB3914">
              <w:rPr>
                <w:rFonts w:ascii="Georgia" w:eastAsia="Times New Roman" w:hAnsi="Georgia" w:cs="Arial"/>
                <w:color w:val="333333"/>
                <w:sz w:val="16"/>
                <w:szCs w:val="16"/>
              </w:rPr>
              <w:t>  Fax:</w:t>
            </w:r>
          </w:p>
        </w:tc>
        <w:tc>
          <w:tcPr>
            <w:tcW w:w="0" w:type="auto"/>
            <w:shd w:val="clear" w:color="auto" w:fill="FFFFFF"/>
            <w:vAlign w:val="bottom"/>
            <w:hideMark/>
          </w:tcPr>
          <w:p w:rsidR="00F26506" w:rsidRPr="00FB3914" w:rsidRDefault="00F26506" w:rsidP="00F26506">
            <w:pPr>
              <w:spacing w:after="0" w:line="240" w:lineRule="auto"/>
              <w:rPr>
                <w:rFonts w:ascii="Georgia" w:eastAsia="Times New Roman" w:hAnsi="Georgia" w:cs="Arial"/>
                <w:color w:val="333333"/>
                <w:sz w:val="16"/>
                <w:szCs w:val="16"/>
              </w:rPr>
            </w:pPr>
            <w:r w:rsidRPr="00FB3914">
              <w:rPr>
                <w:rFonts w:ascii="Georgia" w:eastAsia="Times New Roman" w:hAnsi="Georgia" w:cs="Arial"/>
                <w:color w:val="333333"/>
                <w:sz w:val="16"/>
                <w:szCs w:val="16"/>
              </w:rPr>
              <w:t>    </w:t>
            </w:r>
          </w:p>
        </w:tc>
        <w:tc>
          <w:tcPr>
            <w:tcW w:w="0" w:type="auto"/>
            <w:shd w:val="clear" w:color="auto" w:fill="FFFFFF"/>
            <w:hideMark/>
          </w:tcPr>
          <w:p w:rsidR="00F26506" w:rsidRPr="00FB3914" w:rsidRDefault="00F26506" w:rsidP="00F26506">
            <w:pPr>
              <w:spacing w:after="0" w:line="240" w:lineRule="auto"/>
              <w:rPr>
                <w:rFonts w:ascii="Georgia" w:eastAsia="Times New Roman" w:hAnsi="Georgia" w:cs="Arial"/>
                <w:color w:val="333333"/>
                <w:sz w:val="16"/>
                <w:szCs w:val="16"/>
              </w:rPr>
            </w:pPr>
            <w:r w:rsidRPr="00FB3914">
              <w:rPr>
                <w:rFonts w:ascii="Georgia" w:eastAsia="Times New Roman" w:hAnsi="Georgia" w:cs="Arial"/>
                <w:color w:val="333333"/>
                <w:sz w:val="16"/>
                <w:szCs w:val="16"/>
              </w:rPr>
              <w:t>212-935-4606</w:t>
            </w:r>
          </w:p>
        </w:tc>
      </w:tr>
      <w:tr w:rsidR="00F26506" w:rsidRPr="00FB3914" w:rsidTr="00F26506">
        <w:trPr>
          <w:jc w:val="center"/>
        </w:trPr>
        <w:tc>
          <w:tcPr>
            <w:tcW w:w="0" w:type="auto"/>
            <w:shd w:val="clear" w:color="auto" w:fill="FFFFFF"/>
            <w:hideMark/>
          </w:tcPr>
          <w:p w:rsidR="00F26506" w:rsidRPr="00FB3914" w:rsidRDefault="00F26506" w:rsidP="00F26506">
            <w:pPr>
              <w:spacing w:after="0" w:line="240" w:lineRule="auto"/>
              <w:rPr>
                <w:rFonts w:ascii="Georgia" w:eastAsia="Times New Roman" w:hAnsi="Georgia" w:cs="Arial"/>
                <w:color w:val="333333"/>
                <w:sz w:val="16"/>
                <w:szCs w:val="16"/>
              </w:rPr>
            </w:pPr>
            <w:r w:rsidRPr="00FB3914">
              <w:rPr>
                <w:rFonts w:ascii="Georgia" w:eastAsia="Times New Roman" w:hAnsi="Georgia" w:cs="Arial"/>
                <w:color w:val="333333"/>
                <w:sz w:val="16"/>
                <w:szCs w:val="16"/>
              </w:rPr>
              <w:t>  Email:</w:t>
            </w:r>
          </w:p>
        </w:tc>
        <w:tc>
          <w:tcPr>
            <w:tcW w:w="0" w:type="auto"/>
            <w:shd w:val="clear" w:color="auto" w:fill="FFFFFF"/>
            <w:vAlign w:val="bottom"/>
            <w:hideMark/>
          </w:tcPr>
          <w:p w:rsidR="00F26506" w:rsidRPr="00FB3914" w:rsidRDefault="00F26506" w:rsidP="00F26506">
            <w:pPr>
              <w:spacing w:after="0" w:line="240" w:lineRule="auto"/>
              <w:rPr>
                <w:rFonts w:ascii="Georgia" w:eastAsia="Times New Roman" w:hAnsi="Georgia" w:cs="Arial"/>
                <w:color w:val="333333"/>
                <w:sz w:val="16"/>
                <w:szCs w:val="16"/>
              </w:rPr>
            </w:pPr>
            <w:r w:rsidRPr="00FB3914">
              <w:rPr>
                <w:rFonts w:ascii="Georgia" w:eastAsia="Times New Roman" w:hAnsi="Georgia" w:cs="Arial"/>
                <w:color w:val="333333"/>
                <w:sz w:val="16"/>
                <w:szCs w:val="16"/>
              </w:rPr>
              <w:t>    </w:t>
            </w:r>
          </w:p>
        </w:tc>
        <w:tc>
          <w:tcPr>
            <w:tcW w:w="0" w:type="auto"/>
            <w:shd w:val="clear" w:color="auto" w:fill="FFFFFF"/>
            <w:hideMark/>
          </w:tcPr>
          <w:p w:rsidR="00F26506" w:rsidRPr="00FB3914" w:rsidRDefault="00F26506" w:rsidP="00F26506">
            <w:pPr>
              <w:spacing w:after="0" w:line="240" w:lineRule="auto"/>
              <w:rPr>
                <w:rFonts w:ascii="Georgia" w:eastAsia="Times New Roman" w:hAnsi="Georgia" w:cs="Arial"/>
                <w:color w:val="333333"/>
                <w:sz w:val="16"/>
                <w:szCs w:val="16"/>
              </w:rPr>
            </w:pPr>
            <w:r w:rsidRPr="00FB3914">
              <w:rPr>
                <w:rFonts w:ascii="Georgia" w:eastAsia="Times New Roman" w:hAnsi="Georgia" w:cs="Arial"/>
                <w:color w:val="333333"/>
                <w:sz w:val="16"/>
                <w:szCs w:val="16"/>
              </w:rPr>
              <w:t>jpatt@mfglobal.com</w:t>
            </w:r>
          </w:p>
        </w:tc>
      </w:tr>
      <w:tr w:rsidR="00F26506" w:rsidRPr="00FB3914" w:rsidTr="00F26506">
        <w:trPr>
          <w:trHeight w:val="240"/>
          <w:jc w:val="center"/>
        </w:trPr>
        <w:tc>
          <w:tcPr>
            <w:tcW w:w="0" w:type="auto"/>
            <w:shd w:val="clear" w:color="auto" w:fill="FFFFFF"/>
            <w:vAlign w:val="center"/>
            <w:hideMark/>
          </w:tcPr>
          <w:p w:rsidR="00F26506" w:rsidRPr="00FB3914" w:rsidRDefault="00F26506" w:rsidP="00F26506">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F26506" w:rsidRPr="00FB3914" w:rsidRDefault="00F26506" w:rsidP="00F26506">
            <w:pPr>
              <w:spacing w:after="0" w:line="240" w:lineRule="auto"/>
              <w:rPr>
                <w:rFonts w:ascii="Georgia" w:eastAsia="Times New Roman" w:hAnsi="Georgia" w:cs="Arial"/>
                <w:color w:val="333333"/>
                <w:sz w:val="16"/>
                <w:szCs w:val="16"/>
              </w:rPr>
            </w:pPr>
          </w:p>
        </w:tc>
      </w:tr>
      <w:tr w:rsidR="00F26506" w:rsidRPr="00FB3914" w:rsidTr="00F26506">
        <w:trPr>
          <w:jc w:val="center"/>
        </w:trPr>
        <w:tc>
          <w:tcPr>
            <w:tcW w:w="0" w:type="auto"/>
            <w:shd w:val="clear" w:color="auto" w:fill="FFFFFF"/>
            <w:hideMark/>
          </w:tcPr>
          <w:p w:rsidR="00F26506" w:rsidRPr="00FB3914" w:rsidRDefault="00F26506" w:rsidP="00F26506">
            <w:pPr>
              <w:spacing w:after="0" w:line="240" w:lineRule="auto"/>
              <w:rPr>
                <w:rFonts w:ascii="Georgia" w:eastAsia="Times New Roman" w:hAnsi="Georgia" w:cs="Arial"/>
                <w:color w:val="333333"/>
                <w:sz w:val="16"/>
                <w:szCs w:val="16"/>
              </w:rPr>
            </w:pPr>
            <w:r w:rsidRPr="00FB3914">
              <w:rPr>
                <w:rFonts w:ascii="Georgia" w:eastAsia="Times New Roman" w:hAnsi="Georgia" w:cs="Arial"/>
                <w:color w:val="333333"/>
                <w:sz w:val="16"/>
                <w:szCs w:val="16"/>
              </w:rPr>
              <w:t>  To:</w:t>
            </w:r>
          </w:p>
        </w:tc>
        <w:tc>
          <w:tcPr>
            <w:tcW w:w="0" w:type="auto"/>
            <w:shd w:val="clear" w:color="auto" w:fill="FFFFFF"/>
            <w:vAlign w:val="bottom"/>
            <w:hideMark/>
          </w:tcPr>
          <w:p w:rsidR="00F26506" w:rsidRPr="00FB3914" w:rsidRDefault="00F26506" w:rsidP="00F26506">
            <w:pPr>
              <w:spacing w:after="0" w:line="240" w:lineRule="auto"/>
              <w:rPr>
                <w:rFonts w:ascii="Georgia" w:eastAsia="Times New Roman" w:hAnsi="Georgia" w:cs="Arial"/>
                <w:color w:val="333333"/>
                <w:sz w:val="16"/>
                <w:szCs w:val="16"/>
              </w:rPr>
            </w:pPr>
            <w:r w:rsidRPr="00FB3914">
              <w:rPr>
                <w:rFonts w:ascii="Georgia" w:eastAsia="Times New Roman" w:hAnsi="Georgia" w:cs="Arial"/>
                <w:color w:val="333333"/>
                <w:sz w:val="16"/>
                <w:szCs w:val="16"/>
              </w:rPr>
              <w:t>    </w:t>
            </w:r>
          </w:p>
        </w:tc>
        <w:tc>
          <w:tcPr>
            <w:tcW w:w="0" w:type="auto"/>
            <w:shd w:val="clear" w:color="auto" w:fill="FFFFFF"/>
            <w:hideMark/>
          </w:tcPr>
          <w:p w:rsidR="00F26506" w:rsidRPr="00FB3914" w:rsidRDefault="00F26506" w:rsidP="00F26506">
            <w:pPr>
              <w:spacing w:after="0" w:line="240" w:lineRule="auto"/>
              <w:rPr>
                <w:rFonts w:ascii="Georgia" w:eastAsia="Times New Roman" w:hAnsi="Georgia" w:cs="Arial"/>
                <w:color w:val="333333"/>
                <w:sz w:val="16"/>
                <w:szCs w:val="16"/>
              </w:rPr>
            </w:pPr>
            <w:r w:rsidRPr="00FB3914">
              <w:rPr>
                <w:rFonts w:ascii="Georgia" w:eastAsia="Times New Roman" w:hAnsi="Georgia" w:cs="Arial"/>
                <w:color w:val="333333"/>
                <w:sz w:val="16"/>
                <w:szCs w:val="16"/>
              </w:rPr>
              <w:t>MF Global Holdings Ltd.</w:t>
            </w:r>
          </w:p>
        </w:tc>
      </w:tr>
      <w:tr w:rsidR="00F26506" w:rsidRPr="00FB3914" w:rsidTr="00F26506">
        <w:trPr>
          <w:jc w:val="center"/>
        </w:trPr>
        <w:tc>
          <w:tcPr>
            <w:tcW w:w="0" w:type="auto"/>
            <w:shd w:val="clear" w:color="auto" w:fill="FFFFFF"/>
            <w:hideMark/>
          </w:tcPr>
          <w:p w:rsidR="00F26506" w:rsidRPr="00FB3914" w:rsidRDefault="00F26506" w:rsidP="00F26506">
            <w:pPr>
              <w:spacing w:after="0" w:line="240" w:lineRule="auto"/>
              <w:rPr>
                <w:rFonts w:ascii="Georgia" w:eastAsia="Times New Roman" w:hAnsi="Georgia" w:cs="Arial"/>
                <w:color w:val="333333"/>
                <w:sz w:val="16"/>
                <w:szCs w:val="16"/>
              </w:rPr>
            </w:pPr>
            <w:r w:rsidRPr="00FB3914">
              <w:rPr>
                <w:rFonts w:ascii="Georgia" w:eastAsia="Times New Roman" w:hAnsi="Georgia" w:cs="Arial"/>
                <w:color w:val="333333"/>
                <w:sz w:val="16"/>
                <w:szCs w:val="16"/>
              </w:rPr>
              <w:t>  Attn:</w:t>
            </w:r>
          </w:p>
        </w:tc>
        <w:tc>
          <w:tcPr>
            <w:tcW w:w="0" w:type="auto"/>
            <w:shd w:val="clear" w:color="auto" w:fill="FFFFFF"/>
            <w:vAlign w:val="bottom"/>
            <w:hideMark/>
          </w:tcPr>
          <w:p w:rsidR="00F26506" w:rsidRPr="00FB3914" w:rsidRDefault="00F26506" w:rsidP="00F26506">
            <w:pPr>
              <w:spacing w:after="0" w:line="240" w:lineRule="auto"/>
              <w:rPr>
                <w:rFonts w:ascii="Georgia" w:eastAsia="Times New Roman" w:hAnsi="Georgia" w:cs="Arial"/>
                <w:color w:val="333333"/>
                <w:sz w:val="16"/>
                <w:szCs w:val="16"/>
              </w:rPr>
            </w:pPr>
            <w:r w:rsidRPr="00FB3914">
              <w:rPr>
                <w:rFonts w:ascii="Georgia" w:eastAsia="Times New Roman" w:hAnsi="Georgia" w:cs="Arial"/>
                <w:color w:val="333333"/>
                <w:sz w:val="16"/>
                <w:szCs w:val="16"/>
              </w:rPr>
              <w:t>    </w:t>
            </w:r>
          </w:p>
        </w:tc>
        <w:tc>
          <w:tcPr>
            <w:tcW w:w="0" w:type="auto"/>
            <w:shd w:val="clear" w:color="auto" w:fill="FFFFFF"/>
            <w:hideMark/>
          </w:tcPr>
          <w:p w:rsidR="00F26506" w:rsidRPr="00FB3914" w:rsidRDefault="00F26506" w:rsidP="00F26506">
            <w:pPr>
              <w:spacing w:after="0" w:line="240" w:lineRule="auto"/>
              <w:rPr>
                <w:rFonts w:ascii="Georgia" w:eastAsia="Times New Roman" w:hAnsi="Georgia" w:cs="Arial"/>
                <w:color w:val="333333"/>
                <w:sz w:val="16"/>
                <w:szCs w:val="16"/>
              </w:rPr>
            </w:pPr>
            <w:r w:rsidRPr="00FB3914">
              <w:rPr>
                <w:rFonts w:ascii="Georgia" w:eastAsia="Times New Roman" w:hAnsi="Georgia" w:cs="Arial"/>
                <w:color w:val="333333"/>
                <w:sz w:val="16"/>
                <w:szCs w:val="16"/>
              </w:rPr>
              <w:t xml:space="preserve">Joe </w:t>
            </w:r>
            <w:proofErr w:type="spellStart"/>
            <w:r w:rsidRPr="00FB3914">
              <w:rPr>
                <w:rFonts w:ascii="Georgia" w:eastAsia="Times New Roman" w:hAnsi="Georgia" w:cs="Arial"/>
                <w:color w:val="333333"/>
                <w:sz w:val="16"/>
                <w:szCs w:val="16"/>
              </w:rPr>
              <w:t>Lesar</w:t>
            </w:r>
            <w:proofErr w:type="spellEnd"/>
          </w:p>
        </w:tc>
      </w:tr>
      <w:tr w:rsidR="00F26506" w:rsidRPr="00FB3914" w:rsidTr="00F26506">
        <w:trPr>
          <w:jc w:val="center"/>
        </w:trPr>
        <w:tc>
          <w:tcPr>
            <w:tcW w:w="0" w:type="auto"/>
            <w:shd w:val="clear" w:color="auto" w:fill="FFFFFF"/>
            <w:hideMark/>
          </w:tcPr>
          <w:p w:rsidR="00F26506" w:rsidRPr="00FB3914" w:rsidRDefault="00F26506" w:rsidP="00F26506">
            <w:pPr>
              <w:spacing w:after="0" w:line="240" w:lineRule="auto"/>
              <w:rPr>
                <w:rFonts w:ascii="Georgia" w:eastAsia="Times New Roman" w:hAnsi="Georgia" w:cs="Arial"/>
                <w:color w:val="333333"/>
                <w:sz w:val="16"/>
                <w:szCs w:val="16"/>
              </w:rPr>
            </w:pPr>
          </w:p>
        </w:tc>
        <w:tc>
          <w:tcPr>
            <w:tcW w:w="0" w:type="auto"/>
            <w:shd w:val="clear" w:color="auto" w:fill="FFFFFF"/>
            <w:vAlign w:val="bottom"/>
            <w:hideMark/>
          </w:tcPr>
          <w:p w:rsidR="00F26506" w:rsidRPr="00FB3914" w:rsidRDefault="00F26506" w:rsidP="00F26506">
            <w:pPr>
              <w:spacing w:after="0" w:line="240" w:lineRule="auto"/>
              <w:rPr>
                <w:rFonts w:ascii="Georgia" w:eastAsia="Times New Roman" w:hAnsi="Georgia" w:cs="Arial"/>
                <w:color w:val="333333"/>
                <w:sz w:val="16"/>
                <w:szCs w:val="16"/>
              </w:rPr>
            </w:pPr>
            <w:r w:rsidRPr="00FB3914">
              <w:rPr>
                <w:rFonts w:ascii="Georgia" w:eastAsia="Times New Roman" w:hAnsi="Georgia" w:cs="Arial"/>
                <w:color w:val="333333"/>
                <w:sz w:val="16"/>
                <w:szCs w:val="16"/>
              </w:rPr>
              <w:t>    </w:t>
            </w:r>
          </w:p>
        </w:tc>
        <w:tc>
          <w:tcPr>
            <w:tcW w:w="0" w:type="auto"/>
            <w:shd w:val="clear" w:color="auto" w:fill="FFFFFF"/>
            <w:hideMark/>
          </w:tcPr>
          <w:p w:rsidR="00F26506" w:rsidRPr="00FB3914" w:rsidRDefault="00F26506" w:rsidP="00F26506">
            <w:pPr>
              <w:spacing w:after="0" w:line="240" w:lineRule="auto"/>
              <w:rPr>
                <w:rFonts w:ascii="Georgia" w:eastAsia="Times New Roman" w:hAnsi="Georgia" w:cs="Arial"/>
                <w:color w:val="333333"/>
                <w:sz w:val="16"/>
                <w:szCs w:val="16"/>
              </w:rPr>
            </w:pPr>
            <w:r w:rsidRPr="00FB3914">
              <w:rPr>
                <w:rFonts w:ascii="Georgia" w:eastAsia="Times New Roman" w:hAnsi="Georgia" w:cs="Arial"/>
                <w:color w:val="333333"/>
                <w:sz w:val="16"/>
                <w:szCs w:val="16"/>
              </w:rPr>
              <w:t>Global Head of Bank Relations</w:t>
            </w:r>
          </w:p>
        </w:tc>
      </w:tr>
      <w:tr w:rsidR="00F26506" w:rsidRPr="00FB3914" w:rsidTr="00F26506">
        <w:trPr>
          <w:jc w:val="center"/>
        </w:trPr>
        <w:tc>
          <w:tcPr>
            <w:tcW w:w="0" w:type="auto"/>
            <w:shd w:val="clear" w:color="auto" w:fill="FFFFFF"/>
            <w:hideMark/>
          </w:tcPr>
          <w:p w:rsidR="00F26506" w:rsidRPr="00FB3914" w:rsidRDefault="00F26506" w:rsidP="00F26506">
            <w:pPr>
              <w:spacing w:after="0" w:line="240" w:lineRule="auto"/>
              <w:rPr>
                <w:rFonts w:ascii="Georgia" w:eastAsia="Times New Roman" w:hAnsi="Georgia" w:cs="Arial"/>
                <w:color w:val="333333"/>
                <w:sz w:val="16"/>
                <w:szCs w:val="16"/>
              </w:rPr>
            </w:pPr>
          </w:p>
        </w:tc>
        <w:tc>
          <w:tcPr>
            <w:tcW w:w="0" w:type="auto"/>
            <w:shd w:val="clear" w:color="auto" w:fill="FFFFFF"/>
            <w:vAlign w:val="bottom"/>
            <w:hideMark/>
          </w:tcPr>
          <w:p w:rsidR="00F26506" w:rsidRPr="00FB3914" w:rsidRDefault="00F26506" w:rsidP="00F26506">
            <w:pPr>
              <w:spacing w:after="0" w:line="240" w:lineRule="auto"/>
              <w:rPr>
                <w:rFonts w:ascii="Georgia" w:eastAsia="Times New Roman" w:hAnsi="Georgia" w:cs="Arial"/>
                <w:color w:val="333333"/>
                <w:sz w:val="16"/>
                <w:szCs w:val="16"/>
              </w:rPr>
            </w:pPr>
            <w:r w:rsidRPr="00FB3914">
              <w:rPr>
                <w:rFonts w:ascii="Georgia" w:eastAsia="Times New Roman" w:hAnsi="Georgia" w:cs="Arial"/>
                <w:color w:val="333333"/>
                <w:sz w:val="16"/>
                <w:szCs w:val="16"/>
              </w:rPr>
              <w:t>    </w:t>
            </w:r>
          </w:p>
        </w:tc>
        <w:tc>
          <w:tcPr>
            <w:tcW w:w="0" w:type="auto"/>
            <w:shd w:val="clear" w:color="auto" w:fill="FFFFFF"/>
            <w:hideMark/>
          </w:tcPr>
          <w:p w:rsidR="00F26506" w:rsidRPr="00FB3914" w:rsidRDefault="00F26506" w:rsidP="00F26506">
            <w:pPr>
              <w:spacing w:after="0" w:line="240" w:lineRule="auto"/>
              <w:rPr>
                <w:rFonts w:ascii="Georgia" w:eastAsia="Times New Roman" w:hAnsi="Georgia" w:cs="Arial"/>
                <w:color w:val="333333"/>
                <w:sz w:val="16"/>
                <w:szCs w:val="16"/>
              </w:rPr>
            </w:pPr>
            <w:r w:rsidRPr="00FB3914">
              <w:rPr>
                <w:rFonts w:ascii="Georgia" w:eastAsia="Times New Roman" w:hAnsi="Georgia" w:cs="Arial"/>
                <w:color w:val="333333"/>
                <w:sz w:val="16"/>
                <w:szCs w:val="16"/>
              </w:rPr>
              <w:t>717 Fifth Avenue, 9th Floor</w:t>
            </w:r>
          </w:p>
        </w:tc>
      </w:tr>
    </w:tbl>
    <w:p w:rsidR="00F26506" w:rsidRPr="00FB3914" w:rsidRDefault="00F26506" w:rsidP="00F26506">
      <w:pPr>
        <w:shd w:val="clear" w:color="auto" w:fill="FFFFFF"/>
        <w:spacing w:after="0" w:line="240" w:lineRule="auto"/>
        <w:rPr>
          <w:rFonts w:ascii="Georgia" w:eastAsia="Times New Roman" w:hAnsi="Georgia" w:cs="Arial"/>
          <w:color w:val="333333"/>
          <w:sz w:val="16"/>
          <w:szCs w:val="16"/>
        </w:rPr>
      </w:pPr>
      <w:r w:rsidRPr="00FB3914">
        <w:rPr>
          <w:rFonts w:ascii="Georgia" w:eastAsia="Times New Roman" w:hAnsi="Georgia" w:cs="Arial"/>
          <w:color w:val="333333"/>
          <w:sz w:val="16"/>
          <w:szCs w:val="16"/>
        </w:rPr>
        <w:t> </w:t>
      </w:r>
    </w:p>
    <w:p w:rsidR="00F26506" w:rsidRPr="00FB3914" w:rsidRDefault="00F26506" w:rsidP="00F26506">
      <w:pPr>
        <w:shd w:val="clear" w:color="auto" w:fill="FFFFFF"/>
        <w:spacing w:after="0" w:line="240" w:lineRule="auto"/>
        <w:jc w:val="center"/>
        <w:rPr>
          <w:rFonts w:ascii="Georgia" w:eastAsia="Times New Roman" w:hAnsi="Georgia" w:cs="Arial"/>
          <w:color w:val="333333"/>
          <w:sz w:val="16"/>
          <w:szCs w:val="16"/>
        </w:rPr>
      </w:pPr>
      <w:r w:rsidRPr="00FB3914">
        <w:rPr>
          <w:rFonts w:ascii="Georgia" w:eastAsia="Times New Roman" w:hAnsi="Georgia" w:cs="Arial"/>
          <w:color w:val="333333"/>
          <w:sz w:val="16"/>
          <w:szCs w:val="16"/>
        </w:rPr>
        <w:t>12</w:t>
      </w:r>
    </w:p>
    <w:p w:rsidR="00F26506" w:rsidRPr="00FB3914" w:rsidRDefault="00295A68" w:rsidP="00F26506">
      <w:pPr>
        <w:spacing w:after="0" w:line="240" w:lineRule="auto"/>
        <w:rPr>
          <w:rFonts w:ascii="Georgia" w:eastAsia="Times New Roman" w:hAnsi="Georgia" w:cs="Times New Roman"/>
          <w:sz w:val="16"/>
          <w:szCs w:val="16"/>
        </w:rPr>
      </w:pPr>
      <w:r w:rsidRPr="00FB3914">
        <w:rPr>
          <w:rFonts w:ascii="Georgia" w:eastAsia="Times New Roman" w:hAnsi="Georgia" w:cs="Times New Roman"/>
          <w:sz w:val="16"/>
          <w:szCs w:val="16"/>
        </w:rPr>
        <w:lastRenderedPageBreak/>
        <w:pict>
          <v:rect id="_x0000_i1036" style="width:468pt;height:2.25pt" o:hralign="center" o:hrstd="t" o:hrnoshade="t" o:hr="t" fillcolor="#999" stroked="f"/>
        </w:pict>
      </w:r>
    </w:p>
    <w:tbl>
      <w:tblPr>
        <w:tblW w:w="3850" w:type="pct"/>
        <w:jc w:val="center"/>
        <w:shd w:val="clear" w:color="auto" w:fill="FFFFFF"/>
        <w:tblCellMar>
          <w:left w:w="0" w:type="dxa"/>
          <w:right w:w="0" w:type="dxa"/>
        </w:tblCellMar>
        <w:tblLook w:val="04A0"/>
      </w:tblPr>
      <w:tblGrid>
        <w:gridCol w:w="908"/>
        <w:gridCol w:w="230"/>
        <w:gridCol w:w="6069"/>
      </w:tblGrid>
      <w:tr w:rsidR="00F26506" w:rsidRPr="00FB3914" w:rsidTr="00F26506">
        <w:trPr>
          <w:jc w:val="center"/>
        </w:trPr>
        <w:tc>
          <w:tcPr>
            <w:tcW w:w="550" w:type="pct"/>
            <w:shd w:val="clear" w:color="auto" w:fill="FFFFFF"/>
            <w:vAlign w:val="center"/>
            <w:hideMark/>
          </w:tcPr>
          <w:p w:rsidR="00F26506" w:rsidRPr="00FB3914" w:rsidRDefault="00F26506" w:rsidP="00F26506">
            <w:pPr>
              <w:spacing w:after="0" w:line="240" w:lineRule="auto"/>
              <w:rPr>
                <w:rFonts w:ascii="Georgia" w:eastAsia="Times New Roman" w:hAnsi="Georgia" w:cs="Arial"/>
                <w:color w:val="333333"/>
                <w:sz w:val="16"/>
                <w:szCs w:val="16"/>
              </w:rPr>
            </w:pPr>
          </w:p>
        </w:tc>
        <w:tc>
          <w:tcPr>
            <w:tcW w:w="200" w:type="pct"/>
            <w:shd w:val="clear" w:color="auto" w:fill="FFFFFF"/>
            <w:vAlign w:val="bottom"/>
            <w:hideMark/>
          </w:tcPr>
          <w:p w:rsidR="00F26506" w:rsidRPr="00FB3914" w:rsidRDefault="00F26506" w:rsidP="00F26506">
            <w:pPr>
              <w:spacing w:after="0" w:line="240" w:lineRule="auto"/>
              <w:rPr>
                <w:rFonts w:ascii="Georgia" w:eastAsia="Times New Roman" w:hAnsi="Georgia" w:cs="Arial"/>
                <w:color w:val="333333"/>
                <w:sz w:val="16"/>
                <w:szCs w:val="16"/>
              </w:rPr>
            </w:pPr>
          </w:p>
        </w:tc>
        <w:tc>
          <w:tcPr>
            <w:tcW w:w="4250" w:type="pct"/>
            <w:shd w:val="clear" w:color="auto" w:fill="FFFFFF"/>
            <w:vAlign w:val="center"/>
            <w:hideMark/>
          </w:tcPr>
          <w:p w:rsidR="00F26506" w:rsidRPr="00FB3914" w:rsidRDefault="00F26506" w:rsidP="00F26506">
            <w:pPr>
              <w:spacing w:after="0" w:line="240" w:lineRule="auto"/>
              <w:rPr>
                <w:rFonts w:ascii="Georgia" w:eastAsia="Times New Roman" w:hAnsi="Georgia" w:cs="Arial"/>
                <w:color w:val="333333"/>
                <w:sz w:val="16"/>
                <w:szCs w:val="16"/>
              </w:rPr>
            </w:pPr>
          </w:p>
        </w:tc>
      </w:tr>
      <w:tr w:rsidR="00F26506" w:rsidRPr="00FB3914" w:rsidTr="00F26506">
        <w:trPr>
          <w:jc w:val="center"/>
        </w:trPr>
        <w:tc>
          <w:tcPr>
            <w:tcW w:w="0" w:type="auto"/>
            <w:shd w:val="clear" w:color="auto" w:fill="FFFFFF"/>
            <w:hideMark/>
          </w:tcPr>
          <w:p w:rsidR="00F26506" w:rsidRPr="00FB3914" w:rsidRDefault="00F26506" w:rsidP="00F26506">
            <w:pPr>
              <w:spacing w:after="0" w:line="240" w:lineRule="auto"/>
              <w:rPr>
                <w:rFonts w:ascii="Georgia" w:eastAsia="Times New Roman" w:hAnsi="Georgia" w:cs="Arial"/>
                <w:color w:val="333333"/>
                <w:sz w:val="16"/>
                <w:szCs w:val="16"/>
              </w:rPr>
            </w:pPr>
          </w:p>
        </w:tc>
        <w:tc>
          <w:tcPr>
            <w:tcW w:w="0" w:type="auto"/>
            <w:shd w:val="clear" w:color="auto" w:fill="FFFFFF"/>
            <w:vAlign w:val="bottom"/>
            <w:hideMark/>
          </w:tcPr>
          <w:p w:rsidR="00F26506" w:rsidRPr="00FB3914" w:rsidRDefault="00F26506" w:rsidP="00F26506">
            <w:pPr>
              <w:spacing w:after="0" w:line="240" w:lineRule="auto"/>
              <w:rPr>
                <w:rFonts w:ascii="Georgia" w:eastAsia="Times New Roman" w:hAnsi="Georgia" w:cs="Arial"/>
                <w:color w:val="333333"/>
                <w:sz w:val="16"/>
                <w:szCs w:val="16"/>
              </w:rPr>
            </w:pPr>
            <w:r w:rsidRPr="00FB3914">
              <w:rPr>
                <w:rFonts w:ascii="Georgia" w:eastAsia="Times New Roman" w:hAnsi="Georgia" w:cs="Arial"/>
                <w:color w:val="333333"/>
                <w:sz w:val="16"/>
                <w:szCs w:val="16"/>
              </w:rPr>
              <w:t>    </w:t>
            </w:r>
          </w:p>
        </w:tc>
        <w:tc>
          <w:tcPr>
            <w:tcW w:w="0" w:type="auto"/>
            <w:shd w:val="clear" w:color="auto" w:fill="FFFFFF"/>
            <w:hideMark/>
          </w:tcPr>
          <w:p w:rsidR="00F26506" w:rsidRPr="00FB3914" w:rsidRDefault="00F26506" w:rsidP="00F26506">
            <w:pPr>
              <w:spacing w:after="0" w:line="240" w:lineRule="auto"/>
              <w:rPr>
                <w:rFonts w:ascii="Georgia" w:eastAsia="Times New Roman" w:hAnsi="Georgia" w:cs="Arial"/>
                <w:color w:val="333333"/>
                <w:sz w:val="16"/>
                <w:szCs w:val="16"/>
              </w:rPr>
            </w:pPr>
            <w:r w:rsidRPr="00FB3914">
              <w:rPr>
                <w:rFonts w:ascii="Georgia" w:eastAsia="Times New Roman" w:hAnsi="Georgia" w:cs="Arial"/>
                <w:color w:val="333333"/>
                <w:sz w:val="16"/>
                <w:szCs w:val="16"/>
              </w:rPr>
              <w:t>New York, New York 10022</w:t>
            </w:r>
          </w:p>
        </w:tc>
      </w:tr>
      <w:tr w:rsidR="00F26506" w:rsidRPr="00FB3914" w:rsidTr="00F26506">
        <w:trPr>
          <w:jc w:val="center"/>
        </w:trPr>
        <w:tc>
          <w:tcPr>
            <w:tcW w:w="0" w:type="auto"/>
            <w:shd w:val="clear" w:color="auto" w:fill="FFFFFF"/>
            <w:hideMark/>
          </w:tcPr>
          <w:p w:rsidR="00F26506" w:rsidRPr="00FB3914" w:rsidRDefault="00F26506" w:rsidP="00F26506">
            <w:pPr>
              <w:spacing w:after="0" w:line="240" w:lineRule="auto"/>
              <w:rPr>
                <w:rFonts w:ascii="Georgia" w:eastAsia="Times New Roman" w:hAnsi="Georgia" w:cs="Arial"/>
                <w:color w:val="333333"/>
                <w:sz w:val="16"/>
                <w:szCs w:val="16"/>
              </w:rPr>
            </w:pPr>
            <w:r w:rsidRPr="00FB3914">
              <w:rPr>
                <w:rFonts w:ascii="Georgia" w:eastAsia="Times New Roman" w:hAnsi="Georgia" w:cs="Arial"/>
                <w:color w:val="333333"/>
                <w:sz w:val="16"/>
                <w:szCs w:val="16"/>
              </w:rPr>
              <w:t>   Telephone:</w:t>
            </w:r>
          </w:p>
        </w:tc>
        <w:tc>
          <w:tcPr>
            <w:tcW w:w="0" w:type="auto"/>
            <w:shd w:val="clear" w:color="auto" w:fill="FFFFFF"/>
            <w:vAlign w:val="bottom"/>
            <w:hideMark/>
          </w:tcPr>
          <w:p w:rsidR="00F26506" w:rsidRPr="00FB3914" w:rsidRDefault="00F26506" w:rsidP="00F26506">
            <w:pPr>
              <w:spacing w:after="0" w:line="240" w:lineRule="auto"/>
              <w:rPr>
                <w:rFonts w:ascii="Georgia" w:eastAsia="Times New Roman" w:hAnsi="Georgia" w:cs="Arial"/>
                <w:color w:val="333333"/>
                <w:sz w:val="16"/>
                <w:szCs w:val="16"/>
              </w:rPr>
            </w:pPr>
            <w:r w:rsidRPr="00FB3914">
              <w:rPr>
                <w:rFonts w:ascii="Georgia" w:eastAsia="Times New Roman" w:hAnsi="Georgia" w:cs="Arial"/>
                <w:color w:val="333333"/>
                <w:sz w:val="16"/>
                <w:szCs w:val="16"/>
              </w:rPr>
              <w:t>    </w:t>
            </w:r>
          </w:p>
        </w:tc>
        <w:tc>
          <w:tcPr>
            <w:tcW w:w="0" w:type="auto"/>
            <w:shd w:val="clear" w:color="auto" w:fill="FFFFFF"/>
            <w:hideMark/>
          </w:tcPr>
          <w:p w:rsidR="00F26506" w:rsidRPr="00FB3914" w:rsidRDefault="00F26506" w:rsidP="00F26506">
            <w:pPr>
              <w:spacing w:after="0" w:line="240" w:lineRule="auto"/>
              <w:rPr>
                <w:rFonts w:ascii="Georgia" w:eastAsia="Times New Roman" w:hAnsi="Georgia" w:cs="Arial"/>
                <w:color w:val="333333"/>
                <w:sz w:val="16"/>
                <w:szCs w:val="16"/>
              </w:rPr>
            </w:pPr>
            <w:r w:rsidRPr="00FB3914">
              <w:rPr>
                <w:rFonts w:ascii="Georgia" w:eastAsia="Times New Roman" w:hAnsi="Georgia" w:cs="Arial"/>
                <w:color w:val="333333"/>
                <w:sz w:val="16"/>
                <w:szCs w:val="16"/>
              </w:rPr>
              <w:t>212-589-6514</w:t>
            </w:r>
          </w:p>
        </w:tc>
      </w:tr>
      <w:tr w:rsidR="00F26506" w:rsidRPr="00FB3914" w:rsidTr="00F26506">
        <w:trPr>
          <w:jc w:val="center"/>
        </w:trPr>
        <w:tc>
          <w:tcPr>
            <w:tcW w:w="0" w:type="auto"/>
            <w:shd w:val="clear" w:color="auto" w:fill="FFFFFF"/>
            <w:hideMark/>
          </w:tcPr>
          <w:p w:rsidR="00F26506" w:rsidRPr="00FB3914" w:rsidRDefault="00F26506" w:rsidP="00F26506">
            <w:pPr>
              <w:spacing w:after="0" w:line="240" w:lineRule="auto"/>
              <w:rPr>
                <w:rFonts w:ascii="Georgia" w:eastAsia="Times New Roman" w:hAnsi="Georgia" w:cs="Arial"/>
                <w:color w:val="333333"/>
                <w:sz w:val="16"/>
                <w:szCs w:val="16"/>
              </w:rPr>
            </w:pPr>
            <w:r w:rsidRPr="00FB3914">
              <w:rPr>
                <w:rFonts w:ascii="Georgia" w:eastAsia="Times New Roman" w:hAnsi="Georgia" w:cs="Arial"/>
                <w:color w:val="333333"/>
                <w:sz w:val="16"/>
                <w:szCs w:val="16"/>
              </w:rPr>
              <w:t>   Fax:</w:t>
            </w:r>
          </w:p>
        </w:tc>
        <w:tc>
          <w:tcPr>
            <w:tcW w:w="0" w:type="auto"/>
            <w:shd w:val="clear" w:color="auto" w:fill="FFFFFF"/>
            <w:vAlign w:val="bottom"/>
            <w:hideMark/>
          </w:tcPr>
          <w:p w:rsidR="00F26506" w:rsidRPr="00FB3914" w:rsidRDefault="00F26506" w:rsidP="00F26506">
            <w:pPr>
              <w:spacing w:after="0" w:line="240" w:lineRule="auto"/>
              <w:rPr>
                <w:rFonts w:ascii="Georgia" w:eastAsia="Times New Roman" w:hAnsi="Georgia" w:cs="Arial"/>
                <w:color w:val="333333"/>
                <w:sz w:val="16"/>
                <w:szCs w:val="16"/>
              </w:rPr>
            </w:pPr>
            <w:r w:rsidRPr="00FB3914">
              <w:rPr>
                <w:rFonts w:ascii="Georgia" w:eastAsia="Times New Roman" w:hAnsi="Georgia" w:cs="Arial"/>
                <w:color w:val="333333"/>
                <w:sz w:val="16"/>
                <w:szCs w:val="16"/>
              </w:rPr>
              <w:t>    </w:t>
            </w:r>
          </w:p>
        </w:tc>
        <w:tc>
          <w:tcPr>
            <w:tcW w:w="0" w:type="auto"/>
            <w:shd w:val="clear" w:color="auto" w:fill="FFFFFF"/>
            <w:hideMark/>
          </w:tcPr>
          <w:p w:rsidR="00F26506" w:rsidRPr="00FB3914" w:rsidRDefault="00F26506" w:rsidP="00F26506">
            <w:pPr>
              <w:spacing w:after="0" w:line="240" w:lineRule="auto"/>
              <w:rPr>
                <w:rFonts w:ascii="Georgia" w:eastAsia="Times New Roman" w:hAnsi="Georgia" w:cs="Arial"/>
                <w:color w:val="333333"/>
                <w:sz w:val="16"/>
                <w:szCs w:val="16"/>
              </w:rPr>
            </w:pPr>
            <w:r w:rsidRPr="00FB3914">
              <w:rPr>
                <w:rFonts w:ascii="Georgia" w:eastAsia="Times New Roman" w:hAnsi="Georgia" w:cs="Arial"/>
                <w:color w:val="333333"/>
                <w:sz w:val="16"/>
                <w:szCs w:val="16"/>
              </w:rPr>
              <w:t>212-589-6215</w:t>
            </w:r>
          </w:p>
        </w:tc>
      </w:tr>
      <w:tr w:rsidR="00F26506" w:rsidRPr="00FB3914" w:rsidTr="00F26506">
        <w:trPr>
          <w:jc w:val="center"/>
        </w:trPr>
        <w:tc>
          <w:tcPr>
            <w:tcW w:w="0" w:type="auto"/>
            <w:shd w:val="clear" w:color="auto" w:fill="FFFFFF"/>
            <w:hideMark/>
          </w:tcPr>
          <w:p w:rsidR="00F26506" w:rsidRPr="00FB3914" w:rsidRDefault="00F26506" w:rsidP="00F26506">
            <w:pPr>
              <w:spacing w:after="0" w:line="240" w:lineRule="auto"/>
              <w:rPr>
                <w:rFonts w:ascii="Georgia" w:eastAsia="Times New Roman" w:hAnsi="Georgia" w:cs="Arial"/>
                <w:color w:val="333333"/>
                <w:sz w:val="16"/>
                <w:szCs w:val="16"/>
              </w:rPr>
            </w:pPr>
            <w:r w:rsidRPr="00FB3914">
              <w:rPr>
                <w:rFonts w:ascii="Georgia" w:eastAsia="Times New Roman" w:hAnsi="Georgia" w:cs="Arial"/>
                <w:color w:val="333333"/>
                <w:sz w:val="16"/>
                <w:szCs w:val="16"/>
              </w:rPr>
              <w:t>   Email:</w:t>
            </w:r>
          </w:p>
        </w:tc>
        <w:tc>
          <w:tcPr>
            <w:tcW w:w="0" w:type="auto"/>
            <w:shd w:val="clear" w:color="auto" w:fill="FFFFFF"/>
            <w:vAlign w:val="bottom"/>
            <w:hideMark/>
          </w:tcPr>
          <w:p w:rsidR="00F26506" w:rsidRPr="00FB3914" w:rsidRDefault="00F26506" w:rsidP="00F26506">
            <w:pPr>
              <w:spacing w:after="0" w:line="240" w:lineRule="auto"/>
              <w:rPr>
                <w:rFonts w:ascii="Georgia" w:eastAsia="Times New Roman" w:hAnsi="Georgia" w:cs="Arial"/>
                <w:color w:val="333333"/>
                <w:sz w:val="16"/>
                <w:szCs w:val="16"/>
              </w:rPr>
            </w:pPr>
            <w:r w:rsidRPr="00FB3914">
              <w:rPr>
                <w:rFonts w:ascii="Georgia" w:eastAsia="Times New Roman" w:hAnsi="Georgia" w:cs="Arial"/>
                <w:color w:val="333333"/>
                <w:sz w:val="16"/>
                <w:szCs w:val="16"/>
              </w:rPr>
              <w:t>    </w:t>
            </w:r>
          </w:p>
        </w:tc>
        <w:tc>
          <w:tcPr>
            <w:tcW w:w="0" w:type="auto"/>
            <w:shd w:val="clear" w:color="auto" w:fill="FFFFFF"/>
            <w:hideMark/>
          </w:tcPr>
          <w:p w:rsidR="00F26506" w:rsidRPr="00FB3914" w:rsidRDefault="00F26506" w:rsidP="00F26506">
            <w:pPr>
              <w:spacing w:after="0" w:line="240" w:lineRule="auto"/>
              <w:rPr>
                <w:rFonts w:ascii="Georgia" w:eastAsia="Times New Roman" w:hAnsi="Georgia" w:cs="Arial"/>
                <w:color w:val="333333"/>
                <w:sz w:val="16"/>
                <w:szCs w:val="16"/>
              </w:rPr>
            </w:pPr>
            <w:r w:rsidRPr="00FB3914">
              <w:rPr>
                <w:rFonts w:ascii="Georgia" w:eastAsia="Times New Roman" w:hAnsi="Georgia" w:cs="Arial"/>
                <w:color w:val="333333"/>
                <w:sz w:val="16"/>
                <w:szCs w:val="16"/>
              </w:rPr>
              <w:t>jlesar@mfglobal.com</w:t>
            </w:r>
          </w:p>
        </w:tc>
      </w:tr>
    </w:tbl>
    <w:p w:rsidR="00F26506" w:rsidRPr="00FB3914" w:rsidRDefault="00F26506" w:rsidP="00F26506">
      <w:pPr>
        <w:spacing w:after="0" w:line="240" w:lineRule="auto"/>
        <w:rPr>
          <w:rFonts w:ascii="Georgia" w:eastAsia="Times New Roman" w:hAnsi="Georgia" w:cs="Times New Roman"/>
          <w:sz w:val="16"/>
          <w:szCs w:val="16"/>
        </w:rPr>
      </w:pPr>
    </w:p>
    <w:tbl>
      <w:tblPr>
        <w:tblW w:w="5000" w:type="pct"/>
        <w:jc w:val="center"/>
        <w:shd w:val="clear" w:color="auto" w:fill="FFFFFF"/>
        <w:tblCellMar>
          <w:left w:w="0" w:type="dxa"/>
          <w:right w:w="0" w:type="dxa"/>
        </w:tblCellMar>
        <w:tblLook w:val="04A0"/>
      </w:tblPr>
      <w:tblGrid>
        <w:gridCol w:w="9360"/>
      </w:tblGrid>
      <w:tr w:rsidR="00F26506" w:rsidRPr="00FB3914" w:rsidTr="00F26506">
        <w:trPr>
          <w:jc w:val="center"/>
        </w:trPr>
        <w:tc>
          <w:tcPr>
            <w:tcW w:w="5000" w:type="pct"/>
            <w:shd w:val="clear" w:color="auto" w:fill="FFFFFF"/>
            <w:vAlign w:val="center"/>
            <w:hideMark/>
          </w:tcPr>
          <w:p w:rsidR="00F26506" w:rsidRPr="00FB3914" w:rsidRDefault="00F26506" w:rsidP="00F26506">
            <w:pPr>
              <w:spacing w:after="0" w:line="240" w:lineRule="auto"/>
              <w:rPr>
                <w:rFonts w:ascii="Georgia" w:eastAsia="Times New Roman" w:hAnsi="Georgia" w:cs="Arial"/>
                <w:color w:val="333333"/>
                <w:sz w:val="16"/>
                <w:szCs w:val="16"/>
              </w:rPr>
            </w:pPr>
          </w:p>
        </w:tc>
      </w:tr>
      <w:tr w:rsidR="00F26506" w:rsidRPr="00FB3914" w:rsidTr="00F26506">
        <w:trPr>
          <w:jc w:val="center"/>
        </w:trPr>
        <w:tc>
          <w:tcPr>
            <w:tcW w:w="0" w:type="auto"/>
            <w:shd w:val="clear" w:color="auto" w:fill="FFFFFF"/>
            <w:hideMark/>
          </w:tcPr>
          <w:p w:rsidR="00F26506" w:rsidRPr="00FB3914" w:rsidRDefault="00F26506" w:rsidP="00F26506">
            <w:pPr>
              <w:spacing w:before="100" w:beforeAutospacing="1" w:after="100" w:afterAutospacing="1" w:line="240" w:lineRule="auto"/>
              <w:ind w:firstLine="720"/>
              <w:rPr>
                <w:rFonts w:ascii="Georgia" w:eastAsia="Times New Roman" w:hAnsi="Georgia" w:cs="Arial"/>
                <w:color w:val="333333"/>
                <w:sz w:val="16"/>
                <w:szCs w:val="16"/>
              </w:rPr>
            </w:pPr>
            <w:r w:rsidRPr="00FB3914">
              <w:rPr>
                <w:rFonts w:ascii="Georgia" w:eastAsia="Times New Roman" w:hAnsi="Georgia" w:cs="Arial"/>
                <w:color w:val="333333"/>
                <w:sz w:val="16"/>
                <w:szCs w:val="16"/>
              </w:rPr>
              <w:t>(b)        Address for notices or communications to Dealer:</w:t>
            </w:r>
          </w:p>
        </w:tc>
      </w:tr>
    </w:tbl>
    <w:p w:rsidR="00F26506" w:rsidRPr="00FB3914" w:rsidRDefault="00F26506" w:rsidP="00F26506">
      <w:pPr>
        <w:spacing w:after="0" w:line="240" w:lineRule="auto"/>
        <w:rPr>
          <w:rFonts w:ascii="Georgia" w:eastAsia="Times New Roman" w:hAnsi="Georgia" w:cs="Times New Roman"/>
          <w:sz w:val="16"/>
          <w:szCs w:val="16"/>
        </w:rPr>
      </w:pPr>
    </w:p>
    <w:tbl>
      <w:tblPr>
        <w:tblW w:w="3850" w:type="pct"/>
        <w:jc w:val="center"/>
        <w:shd w:val="clear" w:color="auto" w:fill="FFFFFF"/>
        <w:tblCellMar>
          <w:left w:w="0" w:type="dxa"/>
          <w:right w:w="0" w:type="dxa"/>
        </w:tblCellMar>
        <w:tblLook w:val="04A0"/>
      </w:tblPr>
      <w:tblGrid>
        <w:gridCol w:w="865"/>
        <w:gridCol w:w="216"/>
        <w:gridCol w:w="6126"/>
      </w:tblGrid>
      <w:tr w:rsidR="00F26506" w:rsidRPr="00FB3914" w:rsidTr="00F26506">
        <w:trPr>
          <w:jc w:val="center"/>
        </w:trPr>
        <w:tc>
          <w:tcPr>
            <w:tcW w:w="600" w:type="pct"/>
            <w:shd w:val="clear" w:color="auto" w:fill="FFFFFF"/>
            <w:vAlign w:val="center"/>
            <w:hideMark/>
          </w:tcPr>
          <w:p w:rsidR="00F26506" w:rsidRPr="00FB3914" w:rsidRDefault="00F26506" w:rsidP="00F26506">
            <w:pPr>
              <w:spacing w:after="0" w:line="240" w:lineRule="auto"/>
              <w:rPr>
                <w:rFonts w:ascii="Georgia" w:eastAsia="Times New Roman" w:hAnsi="Georgia" w:cs="Arial"/>
                <w:color w:val="333333"/>
                <w:sz w:val="16"/>
                <w:szCs w:val="16"/>
              </w:rPr>
            </w:pPr>
          </w:p>
        </w:tc>
        <w:tc>
          <w:tcPr>
            <w:tcW w:w="150" w:type="pct"/>
            <w:shd w:val="clear" w:color="auto" w:fill="FFFFFF"/>
            <w:vAlign w:val="bottom"/>
            <w:hideMark/>
          </w:tcPr>
          <w:p w:rsidR="00F26506" w:rsidRPr="00FB3914" w:rsidRDefault="00F26506" w:rsidP="00F26506">
            <w:pPr>
              <w:spacing w:after="0" w:line="240" w:lineRule="auto"/>
              <w:rPr>
                <w:rFonts w:ascii="Georgia" w:eastAsia="Times New Roman" w:hAnsi="Georgia" w:cs="Arial"/>
                <w:color w:val="333333"/>
                <w:sz w:val="16"/>
                <w:szCs w:val="16"/>
              </w:rPr>
            </w:pPr>
          </w:p>
        </w:tc>
        <w:tc>
          <w:tcPr>
            <w:tcW w:w="4250" w:type="pct"/>
            <w:shd w:val="clear" w:color="auto" w:fill="FFFFFF"/>
            <w:vAlign w:val="center"/>
            <w:hideMark/>
          </w:tcPr>
          <w:p w:rsidR="00F26506" w:rsidRPr="00FB3914" w:rsidRDefault="00F26506" w:rsidP="00F26506">
            <w:pPr>
              <w:spacing w:after="0" w:line="240" w:lineRule="auto"/>
              <w:rPr>
                <w:rFonts w:ascii="Georgia" w:eastAsia="Times New Roman" w:hAnsi="Georgia" w:cs="Arial"/>
                <w:color w:val="333333"/>
                <w:sz w:val="16"/>
                <w:szCs w:val="16"/>
              </w:rPr>
            </w:pPr>
          </w:p>
        </w:tc>
      </w:tr>
      <w:tr w:rsidR="00F26506" w:rsidRPr="00FB3914" w:rsidTr="00F26506">
        <w:trPr>
          <w:jc w:val="center"/>
        </w:trPr>
        <w:tc>
          <w:tcPr>
            <w:tcW w:w="0" w:type="auto"/>
            <w:shd w:val="clear" w:color="auto" w:fill="FFFFFF"/>
            <w:hideMark/>
          </w:tcPr>
          <w:p w:rsidR="00F26506" w:rsidRPr="00FB3914" w:rsidRDefault="00F26506" w:rsidP="00F26506">
            <w:pPr>
              <w:spacing w:after="0" w:line="240" w:lineRule="auto"/>
              <w:rPr>
                <w:rFonts w:ascii="Georgia" w:eastAsia="Times New Roman" w:hAnsi="Georgia" w:cs="Arial"/>
                <w:color w:val="333333"/>
                <w:sz w:val="16"/>
                <w:szCs w:val="16"/>
              </w:rPr>
            </w:pPr>
            <w:r w:rsidRPr="00FB3914">
              <w:rPr>
                <w:rFonts w:ascii="Georgia" w:eastAsia="Times New Roman" w:hAnsi="Georgia" w:cs="Arial"/>
                <w:color w:val="333333"/>
                <w:sz w:val="16"/>
                <w:szCs w:val="16"/>
              </w:rPr>
              <w:t>   To:</w:t>
            </w:r>
          </w:p>
        </w:tc>
        <w:tc>
          <w:tcPr>
            <w:tcW w:w="0" w:type="auto"/>
            <w:shd w:val="clear" w:color="auto" w:fill="FFFFFF"/>
            <w:vAlign w:val="bottom"/>
            <w:hideMark/>
          </w:tcPr>
          <w:p w:rsidR="00F26506" w:rsidRPr="00FB3914" w:rsidRDefault="00F26506" w:rsidP="00F26506">
            <w:pPr>
              <w:spacing w:after="0" w:line="240" w:lineRule="auto"/>
              <w:rPr>
                <w:rFonts w:ascii="Georgia" w:eastAsia="Times New Roman" w:hAnsi="Georgia" w:cs="Arial"/>
                <w:color w:val="333333"/>
                <w:sz w:val="16"/>
                <w:szCs w:val="16"/>
              </w:rPr>
            </w:pPr>
            <w:r w:rsidRPr="00FB3914">
              <w:rPr>
                <w:rFonts w:ascii="Georgia" w:eastAsia="Times New Roman" w:hAnsi="Georgia" w:cs="Arial"/>
                <w:color w:val="333333"/>
                <w:sz w:val="16"/>
                <w:szCs w:val="16"/>
              </w:rPr>
              <w:t>    </w:t>
            </w:r>
          </w:p>
        </w:tc>
        <w:tc>
          <w:tcPr>
            <w:tcW w:w="0" w:type="auto"/>
            <w:shd w:val="clear" w:color="auto" w:fill="FFFFFF"/>
            <w:hideMark/>
          </w:tcPr>
          <w:p w:rsidR="00F26506" w:rsidRPr="00FB3914" w:rsidRDefault="00F26506" w:rsidP="00F26506">
            <w:pPr>
              <w:spacing w:after="0" w:line="240" w:lineRule="auto"/>
              <w:rPr>
                <w:rFonts w:ascii="Georgia" w:eastAsia="Times New Roman" w:hAnsi="Georgia" w:cs="Arial"/>
                <w:color w:val="333333"/>
                <w:sz w:val="16"/>
                <w:szCs w:val="16"/>
              </w:rPr>
            </w:pPr>
            <w:r w:rsidRPr="00FB3914">
              <w:rPr>
                <w:rFonts w:ascii="Georgia" w:eastAsia="Times New Roman" w:hAnsi="Georgia" w:cs="Arial"/>
                <w:color w:val="333333"/>
                <w:sz w:val="16"/>
                <w:szCs w:val="16"/>
              </w:rPr>
              <w:t> JPMorgan Chase Bank, National Association</w:t>
            </w:r>
          </w:p>
        </w:tc>
      </w:tr>
      <w:tr w:rsidR="00F26506" w:rsidRPr="00FB3914" w:rsidTr="00F26506">
        <w:trPr>
          <w:jc w:val="center"/>
        </w:trPr>
        <w:tc>
          <w:tcPr>
            <w:tcW w:w="0" w:type="auto"/>
            <w:shd w:val="clear" w:color="auto" w:fill="FFFFFF"/>
            <w:hideMark/>
          </w:tcPr>
          <w:p w:rsidR="00F26506" w:rsidRPr="00FB3914" w:rsidRDefault="00F26506" w:rsidP="00F26506">
            <w:pPr>
              <w:spacing w:after="0" w:line="240" w:lineRule="auto"/>
              <w:rPr>
                <w:rFonts w:ascii="Georgia" w:eastAsia="Times New Roman" w:hAnsi="Georgia" w:cs="Arial"/>
                <w:color w:val="333333"/>
                <w:sz w:val="16"/>
                <w:szCs w:val="16"/>
              </w:rPr>
            </w:pPr>
          </w:p>
        </w:tc>
        <w:tc>
          <w:tcPr>
            <w:tcW w:w="0" w:type="auto"/>
            <w:shd w:val="clear" w:color="auto" w:fill="FFFFFF"/>
            <w:vAlign w:val="bottom"/>
            <w:hideMark/>
          </w:tcPr>
          <w:p w:rsidR="00F26506" w:rsidRPr="00FB3914" w:rsidRDefault="00F26506" w:rsidP="00F26506">
            <w:pPr>
              <w:spacing w:after="0" w:line="240" w:lineRule="auto"/>
              <w:rPr>
                <w:rFonts w:ascii="Georgia" w:eastAsia="Times New Roman" w:hAnsi="Georgia" w:cs="Arial"/>
                <w:color w:val="333333"/>
                <w:sz w:val="16"/>
                <w:szCs w:val="16"/>
              </w:rPr>
            </w:pPr>
            <w:r w:rsidRPr="00FB3914">
              <w:rPr>
                <w:rFonts w:ascii="Georgia" w:eastAsia="Times New Roman" w:hAnsi="Georgia" w:cs="Arial"/>
                <w:color w:val="333333"/>
                <w:sz w:val="16"/>
                <w:szCs w:val="16"/>
              </w:rPr>
              <w:t>    </w:t>
            </w:r>
          </w:p>
        </w:tc>
        <w:tc>
          <w:tcPr>
            <w:tcW w:w="0" w:type="auto"/>
            <w:shd w:val="clear" w:color="auto" w:fill="FFFFFF"/>
            <w:hideMark/>
          </w:tcPr>
          <w:p w:rsidR="00F26506" w:rsidRPr="00FB3914" w:rsidRDefault="00F26506" w:rsidP="00F26506">
            <w:pPr>
              <w:spacing w:after="0" w:line="240" w:lineRule="auto"/>
              <w:rPr>
                <w:rFonts w:ascii="Georgia" w:eastAsia="Times New Roman" w:hAnsi="Georgia" w:cs="Arial"/>
                <w:color w:val="333333"/>
                <w:sz w:val="16"/>
                <w:szCs w:val="16"/>
              </w:rPr>
            </w:pPr>
            <w:r w:rsidRPr="00FB3914">
              <w:rPr>
                <w:rFonts w:ascii="Georgia" w:eastAsia="Times New Roman" w:hAnsi="Georgia" w:cs="Arial"/>
                <w:color w:val="333333"/>
                <w:sz w:val="16"/>
                <w:szCs w:val="16"/>
              </w:rPr>
              <w:t> 4 New York Plaza, Floor 18</w:t>
            </w:r>
          </w:p>
        </w:tc>
      </w:tr>
      <w:tr w:rsidR="00F26506" w:rsidRPr="00FB3914" w:rsidTr="00F26506">
        <w:trPr>
          <w:jc w:val="center"/>
        </w:trPr>
        <w:tc>
          <w:tcPr>
            <w:tcW w:w="0" w:type="auto"/>
            <w:shd w:val="clear" w:color="auto" w:fill="FFFFFF"/>
            <w:hideMark/>
          </w:tcPr>
          <w:p w:rsidR="00F26506" w:rsidRPr="00FB3914" w:rsidRDefault="00F26506" w:rsidP="00F26506">
            <w:pPr>
              <w:spacing w:after="0" w:line="240" w:lineRule="auto"/>
              <w:rPr>
                <w:rFonts w:ascii="Georgia" w:eastAsia="Times New Roman" w:hAnsi="Georgia" w:cs="Arial"/>
                <w:color w:val="333333"/>
                <w:sz w:val="16"/>
                <w:szCs w:val="16"/>
              </w:rPr>
            </w:pPr>
          </w:p>
        </w:tc>
        <w:tc>
          <w:tcPr>
            <w:tcW w:w="0" w:type="auto"/>
            <w:shd w:val="clear" w:color="auto" w:fill="FFFFFF"/>
            <w:vAlign w:val="bottom"/>
            <w:hideMark/>
          </w:tcPr>
          <w:p w:rsidR="00F26506" w:rsidRPr="00FB3914" w:rsidRDefault="00F26506" w:rsidP="00F26506">
            <w:pPr>
              <w:spacing w:after="0" w:line="240" w:lineRule="auto"/>
              <w:rPr>
                <w:rFonts w:ascii="Georgia" w:eastAsia="Times New Roman" w:hAnsi="Georgia" w:cs="Arial"/>
                <w:color w:val="333333"/>
                <w:sz w:val="16"/>
                <w:szCs w:val="16"/>
              </w:rPr>
            </w:pPr>
            <w:r w:rsidRPr="00FB3914">
              <w:rPr>
                <w:rFonts w:ascii="Georgia" w:eastAsia="Times New Roman" w:hAnsi="Georgia" w:cs="Arial"/>
                <w:color w:val="333333"/>
                <w:sz w:val="16"/>
                <w:szCs w:val="16"/>
              </w:rPr>
              <w:t>    </w:t>
            </w:r>
          </w:p>
        </w:tc>
        <w:tc>
          <w:tcPr>
            <w:tcW w:w="0" w:type="auto"/>
            <w:shd w:val="clear" w:color="auto" w:fill="FFFFFF"/>
            <w:hideMark/>
          </w:tcPr>
          <w:p w:rsidR="00F26506" w:rsidRPr="00FB3914" w:rsidRDefault="00F26506" w:rsidP="00F26506">
            <w:pPr>
              <w:spacing w:after="0" w:line="240" w:lineRule="auto"/>
              <w:rPr>
                <w:rFonts w:ascii="Georgia" w:eastAsia="Times New Roman" w:hAnsi="Georgia" w:cs="Arial"/>
                <w:color w:val="333333"/>
                <w:sz w:val="16"/>
                <w:szCs w:val="16"/>
              </w:rPr>
            </w:pPr>
            <w:r w:rsidRPr="00FB3914">
              <w:rPr>
                <w:rFonts w:ascii="Georgia" w:eastAsia="Times New Roman" w:hAnsi="Georgia" w:cs="Arial"/>
                <w:color w:val="333333"/>
                <w:sz w:val="16"/>
                <w:szCs w:val="16"/>
              </w:rPr>
              <w:t> New York, NY 10004-2413</w:t>
            </w:r>
          </w:p>
        </w:tc>
      </w:tr>
      <w:tr w:rsidR="00F26506" w:rsidRPr="00FB3914" w:rsidTr="00F26506">
        <w:trPr>
          <w:jc w:val="center"/>
        </w:trPr>
        <w:tc>
          <w:tcPr>
            <w:tcW w:w="0" w:type="auto"/>
            <w:shd w:val="clear" w:color="auto" w:fill="FFFFFF"/>
            <w:hideMark/>
          </w:tcPr>
          <w:p w:rsidR="00F26506" w:rsidRPr="00FB3914" w:rsidRDefault="00F26506" w:rsidP="00F26506">
            <w:pPr>
              <w:spacing w:after="0" w:line="240" w:lineRule="auto"/>
              <w:rPr>
                <w:rFonts w:ascii="Georgia" w:eastAsia="Times New Roman" w:hAnsi="Georgia" w:cs="Arial"/>
                <w:color w:val="333333"/>
                <w:sz w:val="16"/>
                <w:szCs w:val="16"/>
              </w:rPr>
            </w:pPr>
            <w:r w:rsidRPr="00FB3914">
              <w:rPr>
                <w:rFonts w:ascii="Georgia" w:eastAsia="Times New Roman" w:hAnsi="Georgia" w:cs="Arial"/>
                <w:color w:val="333333"/>
                <w:sz w:val="16"/>
                <w:szCs w:val="16"/>
              </w:rPr>
              <w:t>   Attention:</w:t>
            </w:r>
          </w:p>
        </w:tc>
        <w:tc>
          <w:tcPr>
            <w:tcW w:w="0" w:type="auto"/>
            <w:shd w:val="clear" w:color="auto" w:fill="FFFFFF"/>
            <w:vAlign w:val="bottom"/>
            <w:hideMark/>
          </w:tcPr>
          <w:p w:rsidR="00F26506" w:rsidRPr="00FB3914" w:rsidRDefault="00F26506" w:rsidP="00F26506">
            <w:pPr>
              <w:spacing w:after="0" w:line="240" w:lineRule="auto"/>
              <w:rPr>
                <w:rFonts w:ascii="Georgia" w:eastAsia="Times New Roman" w:hAnsi="Georgia" w:cs="Arial"/>
                <w:color w:val="333333"/>
                <w:sz w:val="16"/>
                <w:szCs w:val="16"/>
              </w:rPr>
            </w:pPr>
            <w:r w:rsidRPr="00FB3914">
              <w:rPr>
                <w:rFonts w:ascii="Georgia" w:eastAsia="Times New Roman" w:hAnsi="Georgia" w:cs="Arial"/>
                <w:color w:val="333333"/>
                <w:sz w:val="16"/>
                <w:szCs w:val="16"/>
              </w:rPr>
              <w:t>    </w:t>
            </w:r>
          </w:p>
        </w:tc>
        <w:tc>
          <w:tcPr>
            <w:tcW w:w="0" w:type="auto"/>
            <w:shd w:val="clear" w:color="auto" w:fill="FFFFFF"/>
            <w:hideMark/>
          </w:tcPr>
          <w:p w:rsidR="00F26506" w:rsidRPr="00FB3914" w:rsidRDefault="00F26506" w:rsidP="00F26506">
            <w:pPr>
              <w:spacing w:after="0" w:line="240" w:lineRule="auto"/>
              <w:rPr>
                <w:rFonts w:ascii="Georgia" w:eastAsia="Times New Roman" w:hAnsi="Georgia" w:cs="Arial"/>
                <w:color w:val="333333"/>
                <w:sz w:val="16"/>
                <w:szCs w:val="16"/>
              </w:rPr>
            </w:pPr>
            <w:r w:rsidRPr="00FB3914">
              <w:rPr>
                <w:rFonts w:ascii="Georgia" w:eastAsia="Times New Roman" w:hAnsi="Georgia" w:cs="Arial"/>
                <w:color w:val="333333"/>
                <w:sz w:val="16"/>
                <w:szCs w:val="16"/>
              </w:rPr>
              <w:t> EDG Marketing Support</w:t>
            </w:r>
          </w:p>
        </w:tc>
      </w:tr>
      <w:tr w:rsidR="00F26506" w:rsidRPr="00FB3914" w:rsidTr="00F26506">
        <w:trPr>
          <w:jc w:val="center"/>
        </w:trPr>
        <w:tc>
          <w:tcPr>
            <w:tcW w:w="0" w:type="auto"/>
            <w:shd w:val="clear" w:color="auto" w:fill="FFFFFF"/>
            <w:hideMark/>
          </w:tcPr>
          <w:p w:rsidR="00F26506" w:rsidRPr="00FB3914" w:rsidRDefault="00F26506" w:rsidP="00F26506">
            <w:pPr>
              <w:spacing w:after="0" w:line="240" w:lineRule="auto"/>
              <w:rPr>
                <w:rFonts w:ascii="Georgia" w:eastAsia="Times New Roman" w:hAnsi="Georgia" w:cs="Arial"/>
                <w:color w:val="333333"/>
                <w:sz w:val="16"/>
                <w:szCs w:val="16"/>
              </w:rPr>
            </w:pPr>
            <w:r w:rsidRPr="00FB3914">
              <w:rPr>
                <w:rFonts w:ascii="Georgia" w:eastAsia="Times New Roman" w:hAnsi="Georgia" w:cs="Arial"/>
                <w:color w:val="333333"/>
                <w:sz w:val="16"/>
                <w:szCs w:val="16"/>
              </w:rPr>
              <w:t>   Email:</w:t>
            </w:r>
          </w:p>
        </w:tc>
        <w:tc>
          <w:tcPr>
            <w:tcW w:w="0" w:type="auto"/>
            <w:shd w:val="clear" w:color="auto" w:fill="FFFFFF"/>
            <w:vAlign w:val="bottom"/>
            <w:hideMark/>
          </w:tcPr>
          <w:p w:rsidR="00F26506" w:rsidRPr="00FB3914" w:rsidRDefault="00F26506" w:rsidP="00F26506">
            <w:pPr>
              <w:spacing w:after="0" w:line="240" w:lineRule="auto"/>
              <w:rPr>
                <w:rFonts w:ascii="Georgia" w:eastAsia="Times New Roman" w:hAnsi="Georgia" w:cs="Arial"/>
                <w:color w:val="333333"/>
                <w:sz w:val="16"/>
                <w:szCs w:val="16"/>
              </w:rPr>
            </w:pPr>
            <w:r w:rsidRPr="00FB3914">
              <w:rPr>
                <w:rFonts w:ascii="Georgia" w:eastAsia="Times New Roman" w:hAnsi="Georgia" w:cs="Arial"/>
                <w:color w:val="333333"/>
                <w:sz w:val="16"/>
                <w:szCs w:val="16"/>
              </w:rPr>
              <w:t>    </w:t>
            </w:r>
          </w:p>
        </w:tc>
        <w:tc>
          <w:tcPr>
            <w:tcW w:w="0" w:type="auto"/>
            <w:shd w:val="clear" w:color="auto" w:fill="FFFFFF"/>
            <w:hideMark/>
          </w:tcPr>
          <w:p w:rsidR="00F26506" w:rsidRPr="00FB3914" w:rsidRDefault="00F26506" w:rsidP="00F26506">
            <w:pPr>
              <w:spacing w:after="0" w:line="240" w:lineRule="auto"/>
              <w:rPr>
                <w:rFonts w:ascii="Georgia" w:eastAsia="Times New Roman" w:hAnsi="Georgia" w:cs="Arial"/>
                <w:color w:val="333333"/>
                <w:sz w:val="16"/>
                <w:szCs w:val="16"/>
              </w:rPr>
            </w:pPr>
            <w:r w:rsidRPr="00FB3914">
              <w:rPr>
                <w:rFonts w:ascii="Georgia" w:eastAsia="Times New Roman" w:hAnsi="Georgia" w:cs="Arial"/>
                <w:color w:val="333333"/>
                <w:sz w:val="16"/>
                <w:szCs w:val="16"/>
              </w:rPr>
              <w:t> EDG_OTC_HEDGING_MS@jpmorgan.com</w:t>
            </w:r>
          </w:p>
        </w:tc>
      </w:tr>
      <w:tr w:rsidR="00F26506" w:rsidRPr="00FB3914" w:rsidTr="00F26506">
        <w:trPr>
          <w:jc w:val="center"/>
        </w:trPr>
        <w:tc>
          <w:tcPr>
            <w:tcW w:w="0" w:type="auto"/>
            <w:shd w:val="clear" w:color="auto" w:fill="FFFFFF"/>
            <w:hideMark/>
          </w:tcPr>
          <w:p w:rsidR="00F26506" w:rsidRPr="00FB3914" w:rsidRDefault="00F26506" w:rsidP="00F26506">
            <w:pPr>
              <w:spacing w:after="0" w:line="240" w:lineRule="auto"/>
              <w:rPr>
                <w:rFonts w:ascii="Georgia" w:eastAsia="Times New Roman" w:hAnsi="Georgia" w:cs="Arial"/>
                <w:color w:val="333333"/>
                <w:sz w:val="16"/>
                <w:szCs w:val="16"/>
              </w:rPr>
            </w:pPr>
            <w:r w:rsidRPr="00FB3914">
              <w:rPr>
                <w:rFonts w:ascii="Georgia" w:eastAsia="Times New Roman" w:hAnsi="Georgia" w:cs="Arial"/>
                <w:color w:val="333333"/>
                <w:sz w:val="16"/>
                <w:szCs w:val="16"/>
              </w:rPr>
              <w:t>   Fax:</w:t>
            </w:r>
          </w:p>
        </w:tc>
        <w:tc>
          <w:tcPr>
            <w:tcW w:w="0" w:type="auto"/>
            <w:shd w:val="clear" w:color="auto" w:fill="FFFFFF"/>
            <w:vAlign w:val="bottom"/>
            <w:hideMark/>
          </w:tcPr>
          <w:p w:rsidR="00F26506" w:rsidRPr="00FB3914" w:rsidRDefault="00F26506" w:rsidP="00F26506">
            <w:pPr>
              <w:spacing w:after="0" w:line="240" w:lineRule="auto"/>
              <w:rPr>
                <w:rFonts w:ascii="Georgia" w:eastAsia="Times New Roman" w:hAnsi="Georgia" w:cs="Arial"/>
                <w:color w:val="333333"/>
                <w:sz w:val="16"/>
                <w:szCs w:val="16"/>
              </w:rPr>
            </w:pPr>
            <w:r w:rsidRPr="00FB3914">
              <w:rPr>
                <w:rFonts w:ascii="Georgia" w:eastAsia="Times New Roman" w:hAnsi="Georgia" w:cs="Arial"/>
                <w:color w:val="333333"/>
                <w:sz w:val="16"/>
                <w:szCs w:val="16"/>
              </w:rPr>
              <w:t>    </w:t>
            </w:r>
          </w:p>
        </w:tc>
        <w:tc>
          <w:tcPr>
            <w:tcW w:w="0" w:type="auto"/>
            <w:shd w:val="clear" w:color="auto" w:fill="FFFFFF"/>
            <w:hideMark/>
          </w:tcPr>
          <w:p w:rsidR="00F26506" w:rsidRPr="00FB3914" w:rsidRDefault="00F26506" w:rsidP="00F26506">
            <w:pPr>
              <w:spacing w:after="0" w:line="240" w:lineRule="auto"/>
              <w:rPr>
                <w:rFonts w:ascii="Georgia" w:eastAsia="Times New Roman" w:hAnsi="Georgia" w:cs="Arial"/>
                <w:color w:val="333333"/>
                <w:sz w:val="16"/>
                <w:szCs w:val="16"/>
              </w:rPr>
            </w:pPr>
            <w:r w:rsidRPr="00FB3914">
              <w:rPr>
                <w:rFonts w:ascii="Georgia" w:eastAsia="Times New Roman" w:hAnsi="Georgia" w:cs="Arial"/>
                <w:color w:val="333333"/>
                <w:sz w:val="16"/>
                <w:szCs w:val="16"/>
              </w:rPr>
              <w:t> 1-866-886-4506</w:t>
            </w:r>
          </w:p>
        </w:tc>
      </w:tr>
      <w:tr w:rsidR="00F26506" w:rsidRPr="00FB3914" w:rsidTr="00F26506">
        <w:trPr>
          <w:trHeight w:val="240"/>
          <w:jc w:val="center"/>
        </w:trPr>
        <w:tc>
          <w:tcPr>
            <w:tcW w:w="0" w:type="auto"/>
            <w:gridSpan w:val="3"/>
            <w:shd w:val="clear" w:color="auto" w:fill="FFFFFF"/>
            <w:vAlign w:val="center"/>
            <w:hideMark/>
          </w:tcPr>
          <w:p w:rsidR="00F26506" w:rsidRPr="00FB3914" w:rsidRDefault="00F26506" w:rsidP="00F26506">
            <w:pPr>
              <w:spacing w:after="0" w:line="240" w:lineRule="auto"/>
              <w:rPr>
                <w:rFonts w:ascii="Georgia" w:eastAsia="Times New Roman" w:hAnsi="Georgia" w:cs="Arial"/>
                <w:color w:val="333333"/>
                <w:sz w:val="16"/>
                <w:szCs w:val="16"/>
              </w:rPr>
            </w:pPr>
          </w:p>
        </w:tc>
      </w:tr>
      <w:tr w:rsidR="00F26506" w:rsidRPr="00FB3914" w:rsidTr="00F26506">
        <w:trPr>
          <w:jc w:val="center"/>
        </w:trPr>
        <w:tc>
          <w:tcPr>
            <w:tcW w:w="0" w:type="auto"/>
            <w:gridSpan w:val="3"/>
            <w:shd w:val="clear" w:color="auto" w:fill="FFFFFF"/>
            <w:hideMark/>
          </w:tcPr>
          <w:p w:rsidR="00F26506" w:rsidRPr="00FB3914" w:rsidRDefault="00F26506" w:rsidP="00F26506">
            <w:pPr>
              <w:spacing w:after="0" w:line="240" w:lineRule="auto"/>
              <w:rPr>
                <w:rFonts w:ascii="Georgia" w:eastAsia="Times New Roman" w:hAnsi="Georgia" w:cs="Arial"/>
                <w:color w:val="333333"/>
                <w:sz w:val="16"/>
                <w:szCs w:val="16"/>
              </w:rPr>
            </w:pPr>
            <w:r w:rsidRPr="00FB3914">
              <w:rPr>
                <w:rFonts w:ascii="Georgia" w:eastAsia="Times New Roman" w:hAnsi="Georgia" w:cs="Arial"/>
                <w:color w:val="333333"/>
                <w:sz w:val="16"/>
                <w:szCs w:val="16"/>
              </w:rPr>
              <w:t>   with a copy to:</w:t>
            </w:r>
          </w:p>
        </w:tc>
      </w:tr>
      <w:tr w:rsidR="00F26506" w:rsidRPr="00FB3914" w:rsidTr="00F26506">
        <w:trPr>
          <w:trHeight w:val="240"/>
          <w:jc w:val="center"/>
        </w:trPr>
        <w:tc>
          <w:tcPr>
            <w:tcW w:w="0" w:type="auto"/>
            <w:shd w:val="clear" w:color="auto" w:fill="FFFFFF"/>
            <w:vAlign w:val="center"/>
            <w:hideMark/>
          </w:tcPr>
          <w:p w:rsidR="00F26506" w:rsidRPr="00FB3914" w:rsidRDefault="00F26506" w:rsidP="00F26506">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F26506" w:rsidRPr="00FB3914" w:rsidRDefault="00F26506" w:rsidP="00F26506">
            <w:pPr>
              <w:spacing w:after="0" w:line="240" w:lineRule="auto"/>
              <w:rPr>
                <w:rFonts w:ascii="Georgia" w:eastAsia="Times New Roman" w:hAnsi="Georgia" w:cs="Arial"/>
                <w:color w:val="333333"/>
                <w:sz w:val="16"/>
                <w:szCs w:val="16"/>
              </w:rPr>
            </w:pPr>
          </w:p>
        </w:tc>
      </w:tr>
      <w:tr w:rsidR="00F26506" w:rsidRPr="00FB3914" w:rsidTr="00F26506">
        <w:trPr>
          <w:jc w:val="center"/>
        </w:trPr>
        <w:tc>
          <w:tcPr>
            <w:tcW w:w="0" w:type="auto"/>
            <w:shd w:val="clear" w:color="auto" w:fill="FFFFFF"/>
            <w:hideMark/>
          </w:tcPr>
          <w:p w:rsidR="00F26506" w:rsidRPr="00FB3914" w:rsidRDefault="00F26506" w:rsidP="00F26506">
            <w:pPr>
              <w:spacing w:after="0" w:line="240" w:lineRule="auto"/>
              <w:rPr>
                <w:rFonts w:ascii="Georgia" w:eastAsia="Times New Roman" w:hAnsi="Georgia" w:cs="Arial"/>
                <w:color w:val="333333"/>
                <w:sz w:val="16"/>
                <w:szCs w:val="16"/>
              </w:rPr>
            </w:pPr>
          </w:p>
        </w:tc>
        <w:tc>
          <w:tcPr>
            <w:tcW w:w="0" w:type="auto"/>
            <w:shd w:val="clear" w:color="auto" w:fill="FFFFFF"/>
            <w:vAlign w:val="bottom"/>
            <w:hideMark/>
          </w:tcPr>
          <w:p w:rsidR="00F26506" w:rsidRPr="00FB3914" w:rsidRDefault="00F26506" w:rsidP="00F26506">
            <w:pPr>
              <w:spacing w:after="0" w:line="240" w:lineRule="auto"/>
              <w:rPr>
                <w:rFonts w:ascii="Georgia" w:eastAsia="Times New Roman" w:hAnsi="Georgia" w:cs="Arial"/>
                <w:color w:val="333333"/>
                <w:sz w:val="16"/>
                <w:szCs w:val="16"/>
              </w:rPr>
            </w:pPr>
            <w:r w:rsidRPr="00FB3914">
              <w:rPr>
                <w:rFonts w:ascii="Georgia" w:eastAsia="Times New Roman" w:hAnsi="Georgia" w:cs="Arial"/>
                <w:color w:val="333333"/>
                <w:sz w:val="16"/>
                <w:szCs w:val="16"/>
              </w:rPr>
              <w:t>    </w:t>
            </w:r>
          </w:p>
        </w:tc>
        <w:tc>
          <w:tcPr>
            <w:tcW w:w="0" w:type="auto"/>
            <w:shd w:val="clear" w:color="auto" w:fill="FFFFFF"/>
            <w:hideMark/>
          </w:tcPr>
          <w:p w:rsidR="00F26506" w:rsidRPr="00FB3914" w:rsidRDefault="00F26506" w:rsidP="00F26506">
            <w:pPr>
              <w:spacing w:after="0" w:line="240" w:lineRule="auto"/>
              <w:rPr>
                <w:rFonts w:ascii="Georgia" w:eastAsia="Times New Roman" w:hAnsi="Georgia" w:cs="Arial"/>
                <w:color w:val="333333"/>
                <w:sz w:val="16"/>
                <w:szCs w:val="16"/>
              </w:rPr>
            </w:pPr>
            <w:r w:rsidRPr="00FB3914">
              <w:rPr>
                <w:rFonts w:ascii="Georgia" w:eastAsia="Times New Roman" w:hAnsi="Georgia" w:cs="Arial"/>
                <w:color w:val="333333"/>
                <w:sz w:val="16"/>
                <w:szCs w:val="16"/>
              </w:rPr>
              <w:t> Karin E. Ross</w:t>
            </w:r>
          </w:p>
        </w:tc>
      </w:tr>
      <w:tr w:rsidR="00F26506" w:rsidRPr="00FB3914" w:rsidTr="00F26506">
        <w:trPr>
          <w:jc w:val="center"/>
        </w:trPr>
        <w:tc>
          <w:tcPr>
            <w:tcW w:w="0" w:type="auto"/>
            <w:shd w:val="clear" w:color="auto" w:fill="FFFFFF"/>
            <w:hideMark/>
          </w:tcPr>
          <w:p w:rsidR="00F26506" w:rsidRPr="00FB3914" w:rsidRDefault="00F26506" w:rsidP="00F26506">
            <w:pPr>
              <w:spacing w:after="0" w:line="240" w:lineRule="auto"/>
              <w:rPr>
                <w:rFonts w:ascii="Georgia" w:eastAsia="Times New Roman" w:hAnsi="Georgia" w:cs="Arial"/>
                <w:color w:val="333333"/>
                <w:sz w:val="16"/>
                <w:szCs w:val="16"/>
              </w:rPr>
            </w:pPr>
          </w:p>
        </w:tc>
        <w:tc>
          <w:tcPr>
            <w:tcW w:w="0" w:type="auto"/>
            <w:shd w:val="clear" w:color="auto" w:fill="FFFFFF"/>
            <w:vAlign w:val="bottom"/>
            <w:hideMark/>
          </w:tcPr>
          <w:p w:rsidR="00F26506" w:rsidRPr="00FB3914" w:rsidRDefault="00F26506" w:rsidP="00F26506">
            <w:pPr>
              <w:spacing w:after="0" w:line="240" w:lineRule="auto"/>
              <w:rPr>
                <w:rFonts w:ascii="Georgia" w:eastAsia="Times New Roman" w:hAnsi="Georgia" w:cs="Arial"/>
                <w:color w:val="333333"/>
                <w:sz w:val="16"/>
                <w:szCs w:val="16"/>
              </w:rPr>
            </w:pPr>
            <w:r w:rsidRPr="00FB3914">
              <w:rPr>
                <w:rFonts w:ascii="Georgia" w:eastAsia="Times New Roman" w:hAnsi="Georgia" w:cs="Arial"/>
                <w:color w:val="333333"/>
                <w:sz w:val="16"/>
                <w:szCs w:val="16"/>
              </w:rPr>
              <w:t>    </w:t>
            </w:r>
          </w:p>
        </w:tc>
        <w:tc>
          <w:tcPr>
            <w:tcW w:w="0" w:type="auto"/>
            <w:shd w:val="clear" w:color="auto" w:fill="FFFFFF"/>
            <w:hideMark/>
          </w:tcPr>
          <w:p w:rsidR="00F26506" w:rsidRPr="00FB3914" w:rsidRDefault="00F26506" w:rsidP="00F26506">
            <w:pPr>
              <w:spacing w:after="0" w:line="240" w:lineRule="auto"/>
              <w:rPr>
                <w:rFonts w:ascii="Georgia" w:eastAsia="Times New Roman" w:hAnsi="Georgia" w:cs="Arial"/>
                <w:color w:val="333333"/>
                <w:sz w:val="16"/>
                <w:szCs w:val="16"/>
              </w:rPr>
            </w:pPr>
            <w:r w:rsidRPr="00FB3914">
              <w:rPr>
                <w:rFonts w:ascii="Georgia" w:eastAsia="Times New Roman" w:hAnsi="Georgia" w:cs="Arial"/>
                <w:color w:val="333333"/>
                <w:sz w:val="16"/>
                <w:szCs w:val="16"/>
              </w:rPr>
              <w:t> J.P. Morgan Securities LLC</w:t>
            </w:r>
          </w:p>
        </w:tc>
      </w:tr>
      <w:tr w:rsidR="00F26506" w:rsidRPr="00FB3914" w:rsidTr="00F26506">
        <w:trPr>
          <w:jc w:val="center"/>
        </w:trPr>
        <w:tc>
          <w:tcPr>
            <w:tcW w:w="0" w:type="auto"/>
            <w:shd w:val="clear" w:color="auto" w:fill="FFFFFF"/>
            <w:hideMark/>
          </w:tcPr>
          <w:p w:rsidR="00F26506" w:rsidRPr="00FB3914" w:rsidRDefault="00F26506" w:rsidP="00F26506">
            <w:pPr>
              <w:spacing w:after="0" w:line="240" w:lineRule="auto"/>
              <w:rPr>
                <w:rFonts w:ascii="Georgia" w:eastAsia="Times New Roman" w:hAnsi="Georgia" w:cs="Arial"/>
                <w:color w:val="333333"/>
                <w:sz w:val="16"/>
                <w:szCs w:val="16"/>
              </w:rPr>
            </w:pPr>
          </w:p>
        </w:tc>
        <w:tc>
          <w:tcPr>
            <w:tcW w:w="0" w:type="auto"/>
            <w:shd w:val="clear" w:color="auto" w:fill="FFFFFF"/>
            <w:vAlign w:val="bottom"/>
            <w:hideMark/>
          </w:tcPr>
          <w:p w:rsidR="00F26506" w:rsidRPr="00FB3914" w:rsidRDefault="00F26506" w:rsidP="00F26506">
            <w:pPr>
              <w:spacing w:after="0" w:line="240" w:lineRule="auto"/>
              <w:rPr>
                <w:rFonts w:ascii="Georgia" w:eastAsia="Times New Roman" w:hAnsi="Georgia" w:cs="Arial"/>
                <w:color w:val="333333"/>
                <w:sz w:val="16"/>
                <w:szCs w:val="16"/>
              </w:rPr>
            </w:pPr>
            <w:r w:rsidRPr="00FB3914">
              <w:rPr>
                <w:rFonts w:ascii="Georgia" w:eastAsia="Times New Roman" w:hAnsi="Georgia" w:cs="Arial"/>
                <w:color w:val="333333"/>
                <w:sz w:val="16"/>
                <w:szCs w:val="16"/>
              </w:rPr>
              <w:t>    </w:t>
            </w:r>
          </w:p>
        </w:tc>
        <w:tc>
          <w:tcPr>
            <w:tcW w:w="0" w:type="auto"/>
            <w:shd w:val="clear" w:color="auto" w:fill="FFFFFF"/>
            <w:hideMark/>
          </w:tcPr>
          <w:p w:rsidR="00F26506" w:rsidRPr="00FB3914" w:rsidRDefault="00F26506" w:rsidP="00F26506">
            <w:pPr>
              <w:spacing w:after="0" w:line="240" w:lineRule="auto"/>
              <w:rPr>
                <w:rFonts w:ascii="Georgia" w:eastAsia="Times New Roman" w:hAnsi="Georgia" w:cs="Arial"/>
                <w:color w:val="333333"/>
                <w:sz w:val="16"/>
                <w:szCs w:val="16"/>
              </w:rPr>
            </w:pPr>
            <w:r w:rsidRPr="00FB3914">
              <w:rPr>
                <w:rFonts w:ascii="Georgia" w:eastAsia="Times New Roman" w:hAnsi="Georgia" w:cs="Arial"/>
                <w:color w:val="333333"/>
                <w:sz w:val="16"/>
                <w:szCs w:val="16"/>
              </w:rPr>
              <w:t> 383 Madison Avenue, 28th Floor</w:t>
            </w:r>
          </w:p>
        </w:tc>
      </w:tr>
      <w:tr w:rsidR="00F26506" w:rsidRPr="00FB3914" w:rsidTr="00F26506">
        <w:trPr>
          <w:jc w:val="center"/>
        </w:trPr>
        <w:tc>
          <w:tcPr>
            <w:tcW w:w="0" w:type="auto"/>
            <w:shd w:val="clear" w:color="auto" w:fill="FFFFFF"/>
            <w:hideMark/>
          </w:tcPr>
          <w:p w:rsidR="00F26506" w:rsidRPr="00FB3914" w:rsidRDefault="00F26506" w:rsidP="00F26506">
            <w:pPr>
              <w:spacing w:after="0" w:line="240" w:lineRule="auto"/>
              <w:rPr>
                <w:rFonts w:ascii="Georgia" w:eastAsia="Times New Roman" w:hAnsi="Georgia" w:cs="Arial"/>
                <w:color w:val="333333"/>
                <w:sz w:val="16"/>
                <w:szCs w:val="16"/>
              </w:rPr>
            </w:pPr>
          </w:p>
        </w:tc>
        <w:tc>
          <w:tcPr>
            <w:tcW w:w="0" w:type="auto"/>
            <w:shd w:val="clear" w:color="auto" w:fill="FFFFFF"/>
            <w:vAlign w:val="bottom"/>
            <w:hideMark/>
          </w:tcPr>
          <w:p w:rsidR="00F26506" w:rsidRPr="00FB3914" w:rsidRDefault="00F26506" w:rsidP="00F26506">
            <w:pPr>
              <w:spacing w:after="0" w:line="240" w:lineRule="auto"/>
              <w:rPr>
                <w:rFonts w:ascii="Georgia" w:eastAsia="Times New Roman" w:hAnsi="Georgia" w:cs="Arial"/>
                <w:color w:val="333333"/>
                <w:sz w:val="16"/>
                <w:szCs w:val="16"/>
              </w:rPr>
            </w:pPr>
            <w:r w:rsidRPr="00FB3914">
              <w:rPr>
                <w:rFonts w:ascii="Georgia" w:eastAsia="Times New Roman" w:hAnsi="Georgia" w:cs="Arial"/>
                <w:color w:val="333333"/>
                <w:sz w:val="16"/>
                <w:szCs w:val="16"/>
              </w:rPr>
              <w:t>    </w:t>
            </w:r>
          </w:p>
        </w:tc>
        <w:tc>
          <w:tcPr>
            <w:tcW w:w="0" w:type="auto"/>
            <w:shd w:val="clear" w:color="auto" w:fill="FFFFFF"/>
            <w:hideMark/>
          </w:tcPr>
          <w:p w:rsidR="00F26506" w:rsidRPr="00FB3914" w:rsidRDefault="00F26506" w:rsidP="00F26506">
            <w:pPr>
              <w:spacing w:after="0" w:line="240" w:lineRule="auto"/>
              <w:rPr>
                <w:rFonts w:ascii="Georgia" w:eastAsia="Times New Roman" w:hAnsi="Georgia" w:cs="Arial"/>
                <w:color w:val="333333"/>
                <w:sz w:val="16"/>
                <w:szCs w:val="16"/>
              </w:rPr>
            </w:pPr>
            <w:r w:rsidRPr="00FB3914">
              <w:rPr>
                <w:rFonts w:ascii="Georgia" w:eastAsia="Times New Roman" w:hAnsi="Georgia" w:cs="Arial"/>
                <w:color w:val="333333"/>
                <w:sz w:val="16"/>
                <w:szCs w:val="16"/>
              </w:rPr>
              <w:t> New York, NY 10179</w:t>
            </w:r>
          </w:p>
        </w:tc>
      </w:tr>
      <w:tr w:rsidR="00F26506" w:rsidRPr="00FB3914" w:rsidTr="00F26506">
        <w:trPr>
          <w:jc w:val="center"/>
        </w:trPr>
        <w:tc>
          <w:tcPr>
            <w:tcW w:w="0" w:type="auto"/>
            <w:shd w:val="clear" w:color="auto" w:fill="FFFFFF"/>
            <w:hideMark/>
          </w:tcPr>
          <w:p w:rsidR="00F26506" w:rsidRPr="00FB3914" w:rsidRDefault="00F26506" w:rsidP="00F26506">
            <w:pPr>
              <w:spacing w:after="0" w:line="240" w:lineRule="auto"/>
              <w:rPr>
                <w:rFonts w:ascii="Georgia" w:eastAsia="Times New Roman" w:hAnsi="Georgia" w:cs="Arial"/>
                <w:color w:val="333333"/>
                <w:sz w:val="16"/>
                <w:szCs w:val="16"/>
              </w:rPr>
            </w:pPr>
            <w:r w:rsidRPr="00FB3914">
              <w:rPr>
                <w:rFonts w:ascii="Georgia" w:eastAsia="Times New Roman" w:hAnsi="Georgia" w:cs="Arial"/>
                <w:color w:val="333333"/>
                <w:sz w:val="16"/>
                <w:szCs w:val="16"/>
              </w:rPr>
              <w:t>   Phone:</w:t>
            </w:r>
          </w:p>
        </w:tc>
        <w:tc>
          <w:tcPr>
            <w:tcW w:w="0" w:type="auto"/>
            <w:shd w:val="clear" w:color="auto" w:fill="FFFFFF"/>
            <w:vAlign w:val="bottom"/>
            <w:hideMark/>
          </w:tcPr>
          <w:p w:rsidR="00F26506" w:rsidRPr="00FB3914" w:rsidRDefault="00F26506" w:rsidP="00F26506">
            <w:pPr>
              <w:spacing w:after="0" w:line="240" w:lineRule="auto"/>
              <w:rPr>
                <w:rFonts w:ascii="Georgia" w:eastAsia="Times New Roman" w:hAnsi="Georgia" w:cs="Arial"/>
                <w:color w:val="333333"/>
                <w:sz w:val="16"/>
                <w:szCs w:val="16"/>
              </w:rPr>
            </w:pPr>
            <w:r w:rsidRPr="00FB3914">
              <w:rPr>
                <w:rFonts w:ascii="Georgia" w:eastAsia="Times New Roman" w:hAnsi="Georgia" w:cs="Arial"/>
                <w:color w:val="333333"/>
                <w:sz w:val="16"/>
                <w:szCs w:val="16"/>
              </w:rPr>
              <w:t>    </w:t>
            </w:r>
          </w:p>
        </w:tc>
        <w:tc>
          <w:tcPr>
            <w:tcW w:w="0" w:type="auto"/>
            <w:shd w:val="clear" w:color="auto" w:fill="FFFFFF"/>
            <w:hideMark/>
          </w:tcPr>
          <w:p w:rsidR="00F26506" w:rsidRPr="00FB3914" w:rsidRDefault="00F26506" w:rsidP="00F26506">
            <w:pPr>
              <w:spacing w:after="0" w:line="240" w:lineRule="auto"/>
              <w:rPr>
                <w:rFonts w:ascii="Georgia" w:eastAsia="Times New Roman" w:hAnsi="Georgia" w:cs="Arial"/>
                <w:color w:val="333333"/>
                <w:sz w:val="16"/>
                <w:szCs w:val="16"/>
              </w:rPr>
            </w:pPr>
            <w:r w:rsidRPr="00FB3914">
              <w:rPr>
                <w:rFonts w:ascii="Georgia" w:eastAsia="Times New Roman" w:hAnsi="Georgia" w:cs="Arial"/>
                <w:color w:val="333333"/>
                <w:sz w:val="16"/>
                <w:szCs w:val="16"/>
              </w:rPr>
              <w:t> (212) 622-5689</w:t>
            </w:r>
          </w:p>
        </w:tc>
      </w:tr>
      <w:tr w:rsidR="00F26506" w:rsidRPr="00FB3914" w:rsidTr="00F26506">
        <w:trPr>
          <w:jc w:val="center"/>
        </w:trPr>
        <w:tc>
          <w:tcPr>
            <w:tcW w:w="0" w:type="auto"/>
            <w:shd w:val="clear" w:color="auto" w:fill="FFFFFF"/>
            <w:hideMark/>
          </w:tcPr>
          <w:p w:rsidR="00F26506" w:rsidRPr="00FB3914" w:rsidRDefault="00F26506" w:rsidP="00F26506">
            <w:pPr>
              <w:spacing w:after="0" w:line="240" w:lineRule="auto"/>
              <w:rPr>
                <w:rFonts w:ascii="Georgia" w:eastAsia="Times New Roman" w:hAnsi="Georgia" w:cs="Arial"/>
                <w:color w:val="333333"/>
                <w:sz w:val="16"/>
                <w:szCs w:val="16"/>
              </w:rPr>
            </w:pPr>
            <w:r w:rsidRPr="00FB3914">
              <w:rPr>
                <w:rFonts w:ascii="Georgia" w:eastAsia="Times New Roman" w:hAnsi="Georgia" w:cs="Arial"/>
                <w:color w:val="333333"/>
                <w:sz w:val="16"/>
                <w:szCs w:val="16"/>
              </w:rPr>
              <w:t>   Facsimile:</w:t>
            </w:r>
          </w:p>
        </w:tc>
        <w:tc>
          <w:tcPr>
            <w:tcW w:w="0" w:type="auto"/>
            <w:shd w:val="clear" w:color="auto" w:fill="FFFFFF"/>
            <w:vAlign w:val="bottom"/>
            <w:hideMark/>
          </w:tcPr>
          <w:p w:rsidR="00F26506" w:rsidRPr="00FB3914" w:rsidRDefault="00F26506" w:rsidP="00F26506">
            <w:pPr>
              <w:spacing w:after="0" w:line="240" w:lineRule="auto"/>
              <w:rPr>
                <w:rFonts w:ascii="Georgia" w:eastAsia="Times New Roman" w:hAnsi="Georgia" w:cs="Arial"/>
                <w:color w:val="333333"/>
                <w:sz w:val="16"/>
                <w:szCs w:val="16"/>
              </w:rPr>
            </w:pPr>
            <w:r w:rsidRPr="00FB3914">
              <w:rPr>
                <w:rFonts w:ascii="Georgia" w:eastAsia="Times New Roman" w:hAnsi="Georgia" w:cs="Arial"/>
                <w:color w:val="333333"/>
                <w:sz w:val="16"/>
                <w:szCs w:val="16"/>
              </w:rPr>
              <w:t>    </w:t>
            </w:r>
          </w:p>
        </w:tc>
        <w:tc>
          <w:tcPr>
            <w:tcW w:w="0" w:type="auto"/>
            <w:shd w:val="clear" w:color="auto" w:fill="FFFFFF"/>
            <w:hideMark/>
          </w:tcPr>
          <w:p w:rsidR="00F26506" w:rsidRPr="00FB3914" w:rsidRDefault="00F26506" w:rsidP="00F26506">
            <w:pPr>
              <w:spacing w:after="0" w:line="240" w:lineRule="auto"/>
              <w:rPr>
                <w:rFonts w:ascii="Georgia" w:eastAsia="Times New Roman" w:hAnsi="Georgia" w:cs="Arial"/>
                <w:color w:val="333333"/>
                <w:sz w:val="16"/>
                <w:szCs w:val="16"/>
              </w:rPr>
            </w:pPr>
            <w:r w:rsidRPr="00FB3914">
              <w:rPr>
                <w:rFonts w:ascii="Georgia" w:eastAsia="Times New Roman" w:hAnsi="Georgia" w:cs="Arial"/>
                <w:color w:val="333333"/>
                <w:sz w:val="16"/>
                <w:szCs w:val="16"/>
              </w:rPr>
              <w:t> (917) 464-3165</w:t>
            </w:r>
          </w:p>
        </w:tc>
      </w:tr>
      <w:tr w:rsidR="00F26506" w:rsidRPr="00FB3914" w:rsidTr="00F26506">
        <w:trPr>
          <w:jc w:val="center"/>
        </w:trPr>
        <w:tc>
          <w:tcPr>
            <w:tcW w:w="0" w:type="auto"/>
            <w:shd w:val="clear" w:color="auto" w:fill="FFFFFF"/>
            <w:hideMark/>
          </w:tcPr>
          <w:p w:rsidR="00F26506" w:rsidRPr="00FB3914" w:rsidRDefault="00F26506" w:rsidP="00F26506">
            <w:pPr>
              <w:spacing w:after="0" w:line="240" w:lineRule="auto"/>
              <w:rPr>
                <w:rFonts w:ascii="Georgia" w:eastAsia="Times New Roman" w:hAnsi="Georgia" w:cs="Arial"/>
                <w:color w:val="333333"/>
                <w:sz w:val="16"/>
                <w:szCs w:val="16"/>
              </w:rPr>
            </w:pPr>
            <w:r w:rsidRPr="00FB3914">
              <w:rPr>
                <w:rFonts w:ascii="Georgia" w:eastAsia="Times New Roman" w:hAnsi="Georgia" w:cs="Arial"/>
                <w:color w:val="333333"/>
                <w:sz w:val="16"/>
                <w:szCs w:val="16"/>
              </w:rPr>
              <w:t>   E-mail:</w:t>
            </w:r>
          </w:p>
        </w:tc>
        <w:tc>
          <w:tcPr>
            <w:tcW w:w="0" w:type="auto"/>
            <w:shd w:val="clear" w:color="auto" w:fill="FFFFFF"/>
            <w:vAlign w:val="bottom"/>
            <w:hideMark/>
          </w:tcPr>
          <w:p w:rsidR="00F26506" w:rsidRPr="00FB3914" w:rsidRDefault="00F26506" w:rsidP="00F26506">
            <w:pPr>
              <w:spacing w:after="0" w:line="240" w:lineRule="auto"/>
              <w:rPr>
                <w:rFonts w:ascii="Georgia" w:eastAsia="Times New Roman" w:hAnsi="Georgia" w:cs="Arial"/>
                <w:color w:val="333333"/>
                <w:sz w:val="16"/>
                <w:szCs w:val="16"/>
              </w:rPr>
            </w:pPr>
            <w:r w:rsidRPr="00FB3914">
              <w:rPr>
                <w:rFonts w:ascii="Georgia" w:eastAsia="Times New Roman" w:hAnsi="Georgia" w:cs="Arial"/>
                <w:color w:val="333333"/>
                <w:sz w:val="16"/>
                <w:szCs w:val="16"/>
              </w:rPr>
              <w:t>    </w:t>
            </w:r>
          </w:p>
        </w:tc>
        <w:tc>
          <w:tcPr>
            <w:tcW w:w="0" w:type="auto"/>
            <w:shd w:val="clear" w:color="auto" w:fill="FFFFFF"/>
            <w:hideMark/>
          </w:tcPr>
          <w:p w:rsidR="00F26506" w:rsidRPr="00FB3914" w:rsidRDefault="00F26506" w:rsidP="00F26506">
            <w:pPr>
              <w:spacing w:after="0" w:line="240" w:lineRule="auto"/>
              <w:rPr>
                <w:rFonts w:ascii="Georgia" w:eastAsia="Times New Roman" w:hAnsi="Georgia" w:cs="Arial"/>
                <w:color w:val="333333"/>
                <w:sz w:val="16"/>
                <w:szCs w:val="16"/>
              </w:rPr>
            </w:pPr>
            <w:r w:rsidRPr="00FB3914">
              <w:rPr>
                <w:rFonts w:ascii="Georgia" w:eastAsia="Times New Roman" w:hAnsi="Georgia" w:cs="Arial"/>
                <w:color w:val="333333"/>
                <w:sz w:val="16"/>
                <w:szCs w:val="16"/>
              </w:rPr>
              <w:t> karin.e.ross@jpmchase.com</w:t>
            </w:r>
          </w:p>
        </w:tc>
      </w:tr>
    </w:tbl>
    <w:p w:rsidR="00F26506" w:rsidRPr="00FB3914" w:rsidRDefault="00F26506" w:rsidP="00F26506">
      <w:pPr>
        <w:spacing w:after="0" w:line="240" w:lineRule="auto"/>
        <w:rPr>
          <w:rFonts w:ascii="Georgia" w:eastAsia="Times New Roman" w:hAnsi="Georgia" w:cs="Times New Roman"/>
          <w:sz w:val="16"/>
          <w:szCs w:val="16"/>
        </w:rPr>
      </w:pPr>
    </w:p>
    <w:tbl>
      <w:tblPr>
        <w:tblW w:w="5000" w:type="pct"/>
        <w:jc w:val="center"/>
        <w:shd w:val="clear" w:color="auto" w:fill="FFFFFF"/>
        <w:tblCellMar>
          <w:left w:w="0" w:type="dxa"/>
          <w:right w:w="0" w:type="dxa"/>
        </w:tblCellMar>
        <w:tblLook w:val="04A0"/>
      </w:tblPr>
      <w:tblGrid>
        <w:gridCol w:w="9360"/>
      </w:tblGrid>
      <w:tr w:rsidR="00F26506" w:rsidRPr="00FB3914" w:rsidTr="00F26506">
        <w:trPr>
          <w:jc w:val="center"/>
        </w:trPr>
        <w:tc>
          <w:tcPr>
            <w:tcW w:w="5000" w:type="pct"/>
            <w:shd w:val="clear" w:color="auto" w:fill="FFFFFF"/>
            <w:vAlign w:val="center"/>
            <w:hideMark/>
          </w:tcPr>
          <w:p w:rsidR="00F26506" w:rsidRPr="00FB3914" w:rsidRDefault="00F26506" w:rsidP="00F26506">
            <w:pPr>
              <w:spacing w:after="0" w:line="240" w:lineRule="auto"/>
              <w:rPr>
                <w:rFonts w:ascii="Georgia" w:eastAsia="Times New Roman" w:hAnsi="Georgia" w:cs="Arial"/>
                <w:color w:val="333333"/>
                <w:sz w:val="16"/>
                <w:szCs w:val="16"/>
              </w:rPr>
            </w:pPr>
          </w:p>
        </w:tc>
      </w:tr>
      <w:tr w:rsidR="00F26506" w:rsidRPr="00FB3914" w:rsidTr="00F26506">
        <w:trPr>
          <w:jc w:val="center"/>
        </w:trPr>
        <w:tc>
          <w:tcPr>
            <w:tcW w:w="0" w:type="auto"/>
            <w:shd w:val="clear" w:color="auto" w:fill="FFFFFF"/>
            <w:hideMark/>
          </w:tcPr>
          <w:p w:rsidR="00F26506" w:rsidRPr="00FB3914" w:rsidRDefault="00F26506" w:rsidP="00F26506">
            <w:pPr>
              <w:spacing w:before="100" w:beforeAutospacing="1" w:after="100" w:afterAutospacing="1" w:line="240" w:lineRule="auto"/>
              <w:ind w:firstLine="720"/>
              <w:rPr>
                <w:rFonts w:ascii="Georgia" w:eastAsia="Times New Roman" w:hAnsi="Georgia" w:cs="Arial"/>
                <w:color w:val="333333"/>
                <w:sz w:val="16"/>
                <w:szCs w:val="16"/>
              </w:rPr>
            </w:pPr>
            <w:r w:rsidRPr="00FB3914">
              <w:rPr>
                <w:rFonts w:ascii="Georgia" w:eastAsia="Times New Roman" w:hAnsi="Georgia" w:cs="Arial"/>
                <w:color w:val="333333"/>
                <w:sz w:val="16"/>
                <w:szCs w:val="16"/>
              </w:rPr>
              <w:t>7.    </w:t>
            </w:r>
            <w:r w:rsidRPr="00FB3914">
              <w:rPr>
                <w:rFonts w:ascii="Georgia" w:eastAsia="Times New Roman" w:hAnsi="Georgia" w:cs="Arial"/>
                <w:color w:val="333333"/>
                <w:sz w:val="16"/>
                <w:szCs w:val="16"/>
                <w:u w:val="single"/>
              </w:rPr>
              <w:t>Representations, Warranties and Agreements</w:t>
            </w:r>
            <w:r w:rsidRPr="00FB3914">
              <w:rPr>
                <w:rFonts w:ascii="Georgia" w:eastAsia="Times New Roman" w:hAnsi="Georgia" w:cs="Arial"/>
                <w:color w:val="333333"/>
                <w:sz w:val="16"/>
                <w:szCs w:val="16"/>
              </w:rPr>
              <w:t>:</w:t>
            </w:r>
          </w:p>
        </w:tc>
      </w:tr>
    </w:tbl>
    <w:p w:rsidR="00F26506" w:rsidRPr="00FB3914" w:rsidRDefault="00F26506" w:rsidP="00F26506">
      <w:pPr>
        <w:spacing w:after="0" w:line="240" w:lineRule="auto"/>
        <w:rPr>
          <w:rFonts w:ascii="Georgia" w:eastAsia="Times New Roman" w:hAnsi="Georgia" w:cs="Times New Roman"/>
          <w:sz w:val="16"/>
          <w:szCs w:val="16"/>
        </w:rPr>
      </w:pPr>
    </w:p>
    <w:tbl>
      <w:tblPr>
        <w:tblW w:w="5000" w:type="pct"/>
        <w:jc w:val="center"/>
        <w:shd w:val="clear" w:color="auto" w:fill="FFFFFF"/>
        <w:tblCellMar>
          <w:left w:w="0" w:type="dxa"/>
          <w:right w:w="0" w:type="dxa"/>
        </w:tblCellMar>
        <w:tblLook w:val="04A0"/>
      </w:tblPr>
      <w:tblGrid>
        <w:gridCol w:w="9360"/>
      </w:tblGrid>
      <w:tr w:rsidR="00F26506" w:rsidRPr="00FB3914" w:rsidTr="00F26506">
        <w:trPr>
          <w:jc w:val="center"/>
        </w:trPr>
        <w:tc>
          <w:tcPr>
            <w:tcW w:w="5000" w:type="pct"/>
            <w:shd w:val="clear" w:color="auto" w:fill="FFFFFF"/>
            <w:vAlign w:val="center"/>
            <w:hideMark/>
          </w:tcPr>
          <w:p w:rsidR="00F26506" w:rsidRPr="00FB3914" w:rsidRDefault="00F26506" w:rsidP="00F26506">
            <w:pPr>
              <w:spacing w:after="0" w:line="240" w:lineRule="auto"/>
              <w:rPr>
                <w:rFonts w:ascii="Georgia" w:eastAsia="Times New Roman" w:hAnsi="Georgia" w:cs="Arial"/>
                <w:color w:val="333333"/>
                <w:sz w:val="16"/>
                <w:szCs w:val="16"/>
              </w:rPr>
            </w:pPr>
          </w:p>
        </w:tc>
      </w:tr>
      <w:tr w:rsidR="00F26506" w:rsidRPr="00FB3914" w:rsidTr="00F26506">
        <w:trPr>
          <w:jc w:val="center"/>
        </w:trPr>
        <w:tc>
          <w:tcPr>
            <w:tcW w:w="0" w:type="auto"/>
            <w:shd w:val="clear" w:color="auto" w:fill="FFFFFF"/>
            <w:hideMark/>
          </w:tcPr>
          <w:p w:rsidR="00F26506" w:rsidRPr="00FB3914" w:rsidRDefault="00F26506" w:rsidP="00F26506">
            <w:pPr>
              <w:spacing w:before="100" w:beforeAutospacing="1" w:after="100" w:afterAutospacing="1" w:line="240" w:lineRule="auto"/>
              <w:ind w:firstLine="720"/>
              <w:rPr>
                <w:rFonts w:ascii="Georgia" w:eastAsia="Times New Roman" w:hAnsi="Georgia" w:cs="Arial"/>
                <w:color w:val="333333"/>
                <w:sz w:val="16"/>
                <w:szCs w:val="16"/>
              </w:rPr>
            </w:pPr>
            <w:r w:rsidRPr="00FB3914">
              <w:rPr>
                <w:rFonts w:ascii="Georgia" w:eastAsia="Times New Roman" w:hAnsi="Georgia" w:cs="Arial"/>
                <w:color w:val="333333"/>
                <w:sz w:val="16"/>
                <w:szCs w:val="16"/>
              </w:rPr>
              <w:t>(a)        In addition to the representations and warranties in the Agreement and those contained elsewhere herein, Counterparty represents and warrants to and for the benefit of, and agrees with, Dealer as follows:</w:t>
            </w:r>
          </w:p>
        </w:tc>
      </w:tr>
    </w:tbl>
    <w:p w:rsidR="00F26506" w:rsidRPr="00FB3914" w:rsidRDefault="00F26506" w:rsidP="00F26506">
      <w:pPr>
        <w:shd w:val="clear" w:color="auto" w:fill="FFFFFF"/>
        <w:spacing w:before="90" w:after="0" w:line="240" w:lineRule="auto"/>
        <w:ind w:left="734" w:firstLine="734"/>
        <w:rPr>
          <w:rFonts w:ascii="Georgia" w:eastAsia="Times New Roman" w:hAnsi="Georgia" w:cs="Arial"/>
          <w:color w:val="333333"/>
          <w:sz w:val="16"/>
          <w:szCs w:val="16"/>
        </w:rPr>
      </w:pPr>
      <w:r w:rsidRPr="00FB3914">
        <w:rPr>
          <w:rFonts w:ascii="Georgia" w:eastAsia="Times New Roman" w:hAnsi="Georgia" w:cs="Arial"/>
          <w:color w:val="333333"/>
          <w:sz w:val="16"/>
          <w:szCs w:val="16"/>
        </w:rPr>
        <w:t>(</w:t>
      </w:r>
      <w:proofErr w:type="spellStart"/>
      <w:r w:rsidRPr="00FB3914">
        <w:rPr>
          <w:rFonts w:ascii="Georgia" w:eastAsia="Times New Roman" w:hAnsi="Georgia" w:cs="Arial"/>
          <w:color w:val="333333"/>
          <w:sz w:val="16"/>
          <w:szCs w:val="16"/>
        </w:rPr>
        <w:t>i</w:t>
      </w:r>
      <w:proofErr w:type="spellEnd"/>
      <w:r w:rsidRPr="00FB3914">
        <w:rPr>
          <w:rFonts w:ascii="Georgia" w:eastAsia="Times New Roman" w:hAnsi="Georgia" w:cs="Arial"/>
          <w:color w:val="333333"/>
          <w:sz w:val="16"/>
          <w:szCs w:val="16"/>
        </w:rPr>
        <w:t>)        On the Trade Date and as of the date of any election by Counterparty of the Share Termination Alternative  under (and as defined in) Section 8(c) below, (A) Counterparty is not aware of any material nonpublic information regarding  Counterparty or the Shares and (B) all reports and other documents filed by Counterparty with the Securities and Exchange  Commission pursuant to the Securities Exchange Act of 1934, as amended (the "</w:t>
      </w:r>
      <w:r w:rsidRPr="00FB3914">
        <w:rPr>
          <w:rFonts w:ascii="Georgia" w:eastAsia="Times New Roman" w:hAnsi="Georgia" w:cs="Arial"/>
          <w:b/>
          <w:bCs/>
          <w:color w:val="333333"/>
          <w:sz w:val="16"/>
          <w:szCs w:val="16"/>
        </w:rPr>
        <w:t>Exchange Act</w:t>
      </w:r>
      <w:r w:rsidRPr="00FB3914">
        <w:rPr>
          <w:rFonts w:ascii="Georgia" w:eastAsia="Times New Roman" w:hAnsi="Georgia" w:cs="Arial"/>
          <w:color w:val="333333"/>
          <w:sz w:val="16"/>
          <w:szCs w:val="16"/>
        </w:rPr>
        <w:t>") when considered as a whole  (with the more recent such reports and documents deemed to amend inconsistent statements contained in any earlier such  reports and documents), do not contain any untrue statement of a material fact or any omission of a material fact required to be  stated therein or necessary to make the statements therein, in the light of the circumstances in which they were made, not  misleading.</w:t>
      </w:r>
    </w:p>
    <w:p w:rsidR="00F26506" w:rsidRPr="00FB3914" w:rsidRDefault="00F26506" w:rsidP="00F26506">
      <w:pPr>
        <w:shd w:val="clear" w:color="auto" w:fill="FFFFFF"/>
        <w:spacing w:before="90" w:after="0" w:line="240" w:lineRule="auto"/>
        <w:ind w:left="734" w:firstLine="734"/>
        <w:rPr>
          <w:rFonts w:ascii="Georgia" w:eastAsia="Times New Roman" w:hAnsi="Georgia" w:cs="Arial"/>
          <w:color w:val="333333"/>
          <w:sz w:val="16"/>
          <w:szCs w:val="16"/>
        </w:rPr>
      </w:pPr>
      <w:r w:rsidRPr="00FB3914">
        <w:rPr>
          <w:rFonts w:ascii="Georgia" w:eastAsia="Times New Roman" w:hAnsi="Georgia" w:cs="Arial"/>
          <w:color w:val="333333"/>
          <w:sz w:val="16"/>
          <w:szCs w:val="16"/>
        </w:rPr>
        <w:t>(ii)      Without limiting the generality of Section 13.1 of the Equity Definitions, Counterparty acknowledges that  neither Dealer nor any of its affiliates is making any representations or warranties or taking any position or expressing any  view with respect to the treatment of the Transaction under any accounting standards including ASC Topic 260, </w:t>
      </w:r>
      <w:r w:rsidRPr="00FB3914">
        <w:rPr>
          <w:rFonts w:ascii="Georgia" w:eastAsia="Times New Roman" w:hAnsi="Georgia" w:cs="Arial"/>
          <w:i/>
          <w:iCs/>
          <w:color w:val="333333"/>
          <w:sz w:val="16"/>
          <w:szCs w:val="16"/>
        </w:rPr>
        <w:t>Earnings Per  Share</w:t>
      </w:r>
      <w:r w:rsidRPr="00FB3914">
        <w:rPr>
          <w:rFonts w:ascii="Georgia" w:eastAsia="Times New Roman" w:hAnsi="Georgia" w:cs="Arial"/>
          <w:color w:val="333333"/>
          <w:sz w:val="16"/>
          <w:szCs w:val="16"/>
        </w:rPr>
        <w:t>, ASC Topic 815, </w:t>
      </w:r>
      <w:r w:rsidRPr="00FB3914">
        <w:rPr>
          <w:rFonts w:ascii="Georgia" w:eastAsia="Times New Roman" w:hAnsi="Georgia" w:cs="Arial"/>
          <w:i/>
          <w:iCs/>
          <w:color w:val="333333"/>
          <w:sz w:val="16"/>
          <w:szCs w:val="16"/>
        </w:rPr>
        <w:t>Derivatives and Hedging</w:t>
      </w:r>
      <w:r w:rsidRPr="00FB3914">
        <w:rPr>
          <w:rFonts w:ascii="Georgia" w:eastAsia="Times New Roman" w:hAnsi="Georgia" w:cs="Arial"/>
          <w:color w:val="333333"/>
          <w:sz w:val="16"/>
          <w:szCs w:val="16"/>
        </w:rPr>
        <w:t>, or ASC Topic 480, </w:t>
      </w:r>
      <w:r w:rsidRPr="00FB3914">
        <w:rPr>
          <w:rFonts w:ascii="Georgia" w:eastAsia="Times New Roman" w:hAnsi="Georgia" w:cs="Arial"/>
          <w:i/>
          <w:iCs/>
          <w:color w:val="333333"/>
          <w:sz w:val="16"/>
          <w:szCs w:val="16"/>
        </w:rPr>
        <w:t>Distinguishing Liabilities from Equity</w:t>
      </w:r>
      <w:r w:rsidRPr="00FB3914">
        <w:rPr>
          <w:rFonts w:ascii="Georgia" w:eastAsia="Times New Roman" w:hAnsi="Georgia" w:cs="Arial"/>
          <w:color w:val="333333"/>
          <w:sz w:val="16"/>
          <w:szCs w:val="16"/>
        </w:rPr>
        <w:t> and ASC 815-40, </w:t>
      </w:r>
      <w:r w:rsidRPr="00FB3914">
        <w:rPr>
          <w:rFonts w:ascii="Georgia" w:eastAsia="Times New Roman" w:hAnsi="Georgia" w:cs="Arial"/>
          <w:i/>
          <w:iCs/>
          <w:color w:val="333333"/>
          <w:sz w:val="16"/>
          <w:szCs w:val="16"/>
        </w:rPr>
        <w:t> Derivatives and Hedging – Contracts in Entity's Own Equity</w:t>
      </w:r>
      <w:r w:rsidRPr="00FB3914">
        <w:rPr>
          <w:rFonts w:ascii="Georgia" w:eastAsia="Times New Roman" w:hAnsi="Georgia" w:cs="Arial"/>
          <w:color w:val="333333"/>
          <w:sz w:val="16"/>
          <w:szCs w:val="16"/>
        </w:rPr>
        <w:t> (or any successor issue statements).</w:t>
      </w:r>
    </w:p>
    <w:p w:rsidR="00F26506" w:rsidRPr="00FB3914" w:rsidRDefault="00F26506" w:rsidP="00F26506">
      <w:pPr>
        <w:shd w:val="clear" w:color="auto" w:fill="FFFFFF"/>
        <w:spacing w:before="90" w:after="0" w:line="240" w:lineRule="auto"/>
        <w:ind w:left="734" w:firstLine="734"/>
        <w:rPr>
          <w:rFonts w:ascii="Georgia" w:eastAsia="Times New Roman" w:hAnsi="Georgia" w:cs="Arial"/>
          <w:color w:val="333333"/>
          <w:sz w:val="16"/>
          <w:szCs w:val="16"/>
        </w:rPr>
      </w:pPr>
      <w:r w:rsidRPr="00FB3914">
        <w:rPr>
          <w:rFonts w:ascii="Georgia" w:eastAsia="Times New Roman" w:hAnsi="Georgia" w:cs="Arial"/>
          <w:color w:val="333333"/>
          <w:sz w:val="16"/>
          <w:szCs w:val="16"/>
        </w:rPr>
        <w:t>(iii)      Without limiting the generality of Section 3(a</w:t>
      </w:r>
      <w:proofErr w:type="gramStart"/>
      <w:r w:rsidRPr="00FB3914">
        <w:rPr>
          <w:rFonts w:ascii="Georgia" w:eastAsia="Times New Roman" w:hAnsi="Georgia" w:cs="Arial"/>
          <w:color w:val="333333"/>
          <w:sz w:val="16"/>
          <w:szCs w:val="16"/>
        </w:rPr>
        <w:t>)(</w:t>
      </w:r>
      <w:proofErr w:type="gramEnd"/>
      <w:r w:rsidRPr="00FB3914">
        <w:rPr>
          <w:rFonts w:ascii="Georgia" w:eastAsia="Times New Roman" w:hAnsi="Georgia" w:cs="Arial"/>
          <w:color w:val="333333"/>
          <w:sz w:val="16"/>
          <w:szCs w:val="16"/>
        </w:rPr>
        <w:t>iii) of the Agreement, the Transaction will not violate Rule  13e-1 or Rule 13e-4 under the Exchange Act.</w:t>
      </w:r>
    </w:p>
    <w:p w:rsidR="00F26506" w:rsidRPr="00FB3914" w:rsidRDefault="00F26506" w:rsidP="00F26506">
      <w:pPr>
        <w:shd w:val="clear" w:color="auto" w:fill="FFFFFF"/>
        <w:spacing w:before="90" w:after="0" w:line="240" w:lineRule="auto"/>
        <w:ind w:left="734" w:firstLine="734"/>
        <w:rPr>
          <w:rFonts w:ascii="Georgia" w:eastAsia="Times New Roman" w:hAnsi="Georgia" w:cs="Arial"/>
          <w:color w:val="333333"/>
          <w:sz w:val="16"/>
          <w:szCs w:val="16"/>
        </w:rPr>
      </w:pPr>
      <w:r w:rsidRPr="00FB3914">
        <w:rPr>
          <w:rFonts w:ascii="Georgia" w:eastAsia="Times New Roman" w:hAnsi="Georgia" w:cs="Arial"/>
          <w:color w:val="333333"/>
          <w:sz w:val="16"/>
          <w:szCs w:val="16"/>
        </w:rPr>
        <w:t xml:space="preserve">(iv)      Prior to the Trade Date, Counterparty shall deliver to Dealer a resolution of Counterparty's board of </w:t>
      </w:r>
      <w:proofErr w:type="gramStart"/>
      <w:r w:rsidRPr="00FB3914">
        <w:rPr>
          <w:rFonts w:ascii="Georgia" w:eastAsia="Times New Roman" w:hAnsi="Georgia" w:cs="Arial"/>
          <w:color w:val="333333"/>
          <w:sz w:val="16"/>
          <w:szCs w:val="16"/>
        </w:rPr>
        <w:t>directors  authorizing</w:t>
      </w:r>
      <w:proofErr w:type="gramEnd"/>
      <w:r w:rsidRPr="00FB3914">
        <w:rPr>
          <w:rFonts w:ascii="Georgia" w:eastAsia="Times New Roman" w:hAnsi="Georgia" w:cs="Arial"/>
          <w:color w:val="333333"/>
          <w:sz w:val="16"/>
          <w:szCs w:val="16"/>
        </w:rPr>
        <w:t xml:space="preserve"> the Transaction and such other certificate or certificates as Dealer shall reasonably request.</w:t>
      </w:r>
    </w:p>
    <w:p w:rsidR="00F26506" w:rsidRPr="00FB3914" w:rsidRDefault="00F26506" w:rsidP="00F26506">
      <w:pPr>
        <w:shd w:val="clear" w:color="auto" w:fill="FFFFFF"/>
        <w:spacing w:before="90" w:after="0" w:line="240" w:lineRule="auto"/>
        <w:ind w:left="734" w:firstLine="734"/>
        <w:rPr>
          <w:rFonts w:ascii="Georgia" w:eastAsia="Times New Roman" w:hAnsi="Georgia" w:cs="Arial"/>
          <w:color w:val="333333"/>
          <w:sz w:val="16"/>
          <w:szCs w:val="16"/>
        </w:rPr>
      </w:pPr>
      <w:r w:rsidRPr="00FB3914">
        <w:rPr>
          <w:rFonts w:ascii="Georgia" w:eastAsia="Times New Roman" w:hAnsi="Georgia" w:cs="Arial"/>
          <w:color w:val="333333"/>
          <w:sz w:val="16"/>
          <w:szCs w:val="16"/>
        </w:rPr>
        <w:t>(v)       Counterparty is not entering into this Confirmation to create actual or apparent trading activity in the Shares (</w:t>
      </w:r>
      <w:proofErr w:type="gramStart"/>
      <w:r w:rsidRPr="00FB3914">
        <w:rPr>
          <w:rFonts w:ascii="Georgia" w:eastAsia="Times New Roman" w:hAnsi="Georgia" w:cs="Arial"/>
          <w:color w:val="333333"/>
          <w:sz w:val="16"/>
          <w:szCs w:val="16"/>
        </w:rPr>
        <w:t>or  any</w:t>
      </w:r>
      <w:proofErr w:type="gramEnd"/>
      <w:r w:rsidRPr="00FB3914">
        <w:rPr>
          <w:rFonts w:ascii="Georgia" w:eastAsia="Times New Roman" w:hAnsi="Georgia" w:cs="Arial"/>
          <w:color w:val="333333"/>
          <w:sz w:val="16"/>
          <w:szCs w:val="16"/>
        </w:rPr>
        <w:t xml:space="preserve"> security convertible into or exchangeable for Shares) or to</w:t>
      </w:r>
    </w:p>
    <w:p w:rsidR="00F26506" w:rsidRPr="00FB3914" w:rsidRDefault="00F26506" w:rsidP="00F26506">
      <w:pPr>
        <w:shd w:val="clear" w:color="auto" w:fill="FFFFFF"/>
        <w:spacing w:after="0" w:line="240" w:lineRule="auto"/>
        <w:rPr>
          <w:rFonts w:ascii="Georgia" w:eastAsia="Times New Roman" w:hAnsi="Georgia" w:cs="Arial"/>
          <w:color w:val="333333"/>
          <w:sz w:val="16"/>
          <w:szCs w:val="16"/>
        </w:rPr>
      </w:pPr>
      <w:r w:rsidRPr="00FB3914">
        <w:rPr>
          <w:rFonts w:ascii="Georgia" w:eastAsia="Times New Roman" w:hAnsi="Georgia" w:cs="Arial"/>
          <w:color w:val="333333"/>
          <w:sz w:val="16"/>
          <w:szCs w:val="16"/>
        </w:rPr>
        <w:t> </w:t>
      </w:r>
    </w:p>
    <w:p w:rsidR="00F26506" w:rsidRPr="00FB3914" w:rsidRDefault="00F26506" w:rsidP="00F26506">
      <w:pPr>
        <w:shd w:val="clear" w:color="auto" w:fill="FFFFFF"/>
        <w:spacing w:after="0" w:line="240" w:lineRule="auto"/>
        <w:jc w:val="center"/>
        <w:rPr>
          <w:rFonts w:ascii="Georgia" w:eastAsia="Times New Roman" w:hAnsi="Georgia" w:cs="Arial"/>
          <w:color w:val="333333"/>
          <w:sz w:val="16"/>
          <w:szCs w:val="16"/>
        </w:rPr>
      </w:pPr>
      <w:r w:rsidRPr="00FB3914">
        <w:rPr>
          <w:rFonts w:ascii="Georgia" w:eastAsia="Times New Roman" w:hAnsi="Georgia" w:cs="Arial"/>
          <w:color w:val="333333"/>
          <w:sz w:val="16"/>
          <w:szCs w:val="16"/>
        </w:rPr>
        <w:t>13</w:t>
      </w:r>
    </w:p>
    <w:p w:rsidR="00F26506" w:rsidRPr="00FB3914" w:rsidRDefault="00295A68" w:rsidP="00F26506">
      <w:pPr>
        <w:spacing w:after="0" w:line="240" w:lineRule="auto"/>
        <w:rPr>
          <w:rFonts w:ascii="Georgia" w:eastAsia="Times New Roman" w:hAnsi="Georgia" w:cs="Times New Roman"/>
          <w:sz w:val="16"/>
          <w:szCs w:val="16"/>
        </w:rPr>
      </w:pPr>
      <w:r w:rsidRPr="00FB3914">
        <w:rPr>
          <w:rFonts w:ascii="Georgia" w:eastAsia="Times New Roman" w:hAnsi="Georgia" w:cs="Times New Roman"/>
          <w:sz w:val="16"/>
          <w:szCs w:val="16"/>
        </w:rPr>
        <w:pict>
          <v:rect id="_x0000_i1037" style="width:468pt;height:2.25pt" o:hralign="center" o:hrstd="t" o:hrnoshade="t" o:hr="t" fillcolor="#999" stroked="f"/>
        </w:pict>
      </w:r>
    </w:p>
    <w:p w:rsidR="00F26506" w:rsidRPr="00FB3914" w:rsidRDefault="00F26506" w:rsidP="00F26506">
      <w:pPr>
        <w:shd w:val="clear" w:color="auto" w:fill="FFFFFF"/>
        <w:spacing w:after="0" w:line="240" w:lineRule="auto"/>
        <w:ind w:left="734"/>
        <w:rPr>
          <w:rFonts w:ascii="Georgia" w:eastAsia="Times New Roman" w:hAnsi="Georgia" w:cs="Arial"/>
          <w:color w:val="333333"/>
          <w:sz w:val="16"/>
          <w:szCs w:val="16"/>
        </w:rPr>
      </w:pPr>
      <w:proofErr w:type="gramStart"/>
      <w:r w:rsidRPr="00FB3914">
        <w:rPr>
          <w:rFonts w:ascii="Georgia" w:eastAsia="Times New Roman" w:hAnsi="Georgia" w:cs="Arial"/>
          <w:color w:val="333333"/>
          <w:sz w:val="16"/>
          <w:szCs w:val="16"/>
        </w:rPr>
        <w:t>raise</w:t>
      </w:r>
      <w:proofErr w:type="gramEnd"/>
      <w:r w:rsidRPr="00FB3914">
        <w:rPr>
          <w:rFonts w:ascii="Georgia" w:eastAsia="Times New Roman" w:hAnsi="Georgia" w:cs="Arial"/>
          <w:color w:val="333333"/>
          <w:sz w:val="16"/>
          <w:szCs w:val="16"/>
        </w:rPr>
        <w:t xml:space="preserve"> or depress or otherwise manipulate the price of the Shares (or any security convertible into or exchangeable for Shares) or otherwise in violation of the Exchange Act.</w:t>
      </w:r>
    </w:p>
    <w:p w:rsidR="00F26506" w:rsidRPr="00FB3914" w:rsidRDefault="00F26506" w:rsidP="00F26506">
      <w:pPr>
        <w:shd w:val="clear" w:color="auto" w:fill="FFFFFF"/>
        <w:spacing w:before="90" w:after="0" w:line="240" w:lineRule="auto"/>
        <w:ind w:left="734" w:firstLine="734"/>
        <w:rPr>
          <w:rFonts w:ascii="Georgia" w:eastAsia="Times New Roman" w:hAnsi="Georgia" w:cs="Arial"/>
          <w:color w:val="333333"/>
          <w:sz w:val="16"/>
          <w:szCs w:val="16"/>
        </w:rPr>
      </w:pPr>
      <w:proofErr w:type="gramStart"/>
      <w:r w:rsidRPr="00FB3914">
        <w:rPr>
          <w:rFonts w:ascii="Georgia" w:eastAsia="Times New Roman" w:hAnsi="Georgia" w:cs="Arial"/>
          <w:color w:val="333333"/>
          <w:sz w:val="16"/>
          <w:szCs w:val="16"/>
        </w:rPr>
        <w:t>(vi)       Counterparty</w:t>
      </w:r>
      <w:proofErr w:type="gramEnd"/>
      <w:r w:rsidRPr="00FB3914">
        <w:rPr>
          <w:rFonts w:ascii="Georgia" w:eastAsia="Times New Roman" w:hAnsi="Georgia" w:cs="Arial"/>
          <w:color w:val="333333"/>
          <w:sz w:val="16"/>
          <w:szCs w:val="16"/>
        </w:rPr>
        <w:t xml:space="preserve"> is not, and after giving effect to the transactions contemplated hereby will not be, required to register as, an "investment company" as such term is defined in the Investment Company Act of 1940, as amended.</w:t>
      </w:r>
    </w:p>
    <w:p w:rsidR="00F26506" w:rsidRPr="00FB3914" w:rsidRDefault="00F26506" w:rsidP="00F26506">
      <w:pPr>
        <w:shd w:val="clear" w:color="auto" w:fill="FFFFFF"/>
        <w:spacing w:before="90" w:after="0" w:line="240" w:lineRule="auto"/>
        <w:ind w:left="734" w:firstLine="734"/>
        <w:rPr>
          <w:rFonts w:ascii="Georgia" w:eastAsia="Times New Roman" w:hAnsi="Georgia" w:cs="Arial"/>
          <w:color w:val="333333"/>
          <w:sz w:val="16"/>
          <w:szCs w:val="16"/>
        </w:rPr>
      </w:pPr>
      <w:r w:rsidRPr="00FB3914">
        <w:rPr>
          <w:rFonts w:ascii="Georgia" w:eastAsia="Times New Roman" w:hAnsi="Georgia" w:cs="Arial"/>
          <w:color w:val="333333"/>
          <w:sz w:val="16"/>
          <w:szCs w:val="16"/>
        </w:rPr>
        <w:t>(vii)      On each of the Trade Date and the Premium Payment Date, Counterparty is not "insolvent" (as such term is defined under Section 101(32) of the U.S. Bankruptcy Code (Title 11 of the United States Code) (the "</w:t>
      </w:r>
      <w:r w:rsidRPr="00FB3914">
        <w:rPr>
          <w:rFonts w:ascii="Georgia" w:eastAsia="Times New Roman" w:hAnsi="Georgia" w:cs="Arial"/>
          <w:b/>
          <w:bCs/>
          <w:color w:val="333333"/>
          <w:sz w:val="16"/>
          <w:szCs w:val="16"/>
        </w:rPr>
        <w:t>Bankruptcy Code</w:t>
      </w:r>
      <w:r w:rsidRPr="00FB3914">
        <w:rPr>
          <w:rFonts w:ascii="Georgia" w:eastAsia="Times New Roman" w:hAnsi="Georgia" w:cs="Arial"/>
          <w:color w:val="333333"/>
          <w:sz w:val="16"/>
          <w:szCs w:val="16"/>
        </w:rPr>
        <w:t>")) and Counterparty would be able to purchase the Number of Shares in compliance with the laws of the jurisdiction of Counterparty's incorporation.</w:t>
      </w:r>
    </w:p>
    <w:p w:rsidR="00F26506" w:rsidRPr="00FB3914" w:rsidRDefault="00F26506" w:rsidP="00F26506">
      <w:pPr>
        <w:shd w:val="clear" w:color="auto" w:fill="FFFFFF"/>
        <w:spacing w:before="90" w:after="0" w:line="240" w:lineRule="auto"/>
        <w:ind w:left="734" w:firstLine="734"/>
        <w:rPr>
          <w:rFonts w:ascii="Georgia" w:eastAsia="Times New Roman" w:hAnsi="Georgia" w:cs="Arial"/>
          <w:color w:val="333333"/>
          <w:sz w:val="16"/>
          <w:szCs w:val="16"/>
        </w:rPr>
      </w:pPr>
      <w:r w:rsidRPr="00FB3914">
        <w:rPr>
          <w:rFonts w:ascii="Georgia" w:eastAsia="Times New Roman" w:hAnsi="Georgia" w:cs="Arial"/>
          <w:color w:val="333333"/>
          <w:sz w:val="16"/>
          <w:szCs w:val="16"/>
        </w:rPr>
        <w:t>(viii)     No state, local or foreign law, rule, regulation or regulatory order applicable to the Shares would give rise to any reporting, consent, registration or other requirement (including without limitation a requirement to obtain prior approval from any person or entity) as a result of Dealer or its affiliates owning or holding (however defined) Shares.</w:t>
      </w:r>
    </w:p>
    <w:p w:rsidR="00F26506" w:rsidRPr="00FB3914" w:rsidRDefault="00F26506" w:rsidP="00F26506">
      <w:pPr>
        <w:shd w:val="clear" w:color="auto" w:fill="FFFFFF"/>
        <w:spacing w:before="90" w:after="0" w:line="240" w:lineRule="auto"/>
        <w:ind w:left="734" w:firstLine="734"/>
        <w:rPr>
          <w:rFonts w:ascii="Georgia" w:eastAsia="Times New Roman" w:hAnsi="Georgia" w:cs="Arial"/>
          <w:color w:val="333333"/>
          <w:sz w:val="16"/>
          <w:szCs w:val="16"/>
        </w:rPr>
      </w:pPr>
      <w:r w:rsidRPr="00FB3914">
        <w:rPr>
          <w:rFonts w:ascii="Georgia" w:eastAsia="Times New Roman" w:hAnsi="Georgia" w:cs="Arial"/>
          <w:color w:val="333333"/>
          <w:sz w:val="16"/>
          <w:szCs w:val="16"/>
        </w:rPr>
        <w:t xml:space="preserve">(ix)        The representations and warranties of Counterparty set forth in Section 3 of the Agreement and Section 1 of the Underwriting Agreement, dated as of July 28, 2011, between Goldman, Sachs &amp; Co. and Citigroup Global Markets Inc., as representatives of the several Underwriters listed in Schedule A thereto, and Counterparty (the </w:t>
      </w:r>
      <w:r w:rsidRPr="00FB3914">
        <w:rPr>
          <w:rFonts w:ascii="Georgia" w:eastAsia="Times New Roman" w:hAnsi="Georgia" w:cs="Arial"/>
          <w:color w:val="333333"/>
          <w:sz w:val="16"/>
          <w:szCs w:val="16"/>
        </w:rPr>
        <w:lastRenderedPageBreak/>
        <w:t>"</w:t>
      </w:r>
      <w:r w:rsidRPr="00FB3914">
        <w:rPr>
          <w:rFonts w:ascii="Georgia" w:eastAsia="Times New Roman" w:hAnsi="Georgia" w:cs="Arial"/>
          <w:b/>
          <w:bCs/>
          <w:color w:val="333333"/>
          <w:sz w:val="16"/>
          <w:szCs w:val="16"/>
        </w:rPr>
        <w:t>Underwriting Agreement</w:t>
      </w:r>
      <w:r w:rsidRPr="00FB3914">
        <w:rPr>
          <w:rFonts w:ascii="Georgia" w:eastAsia="Times New Roman" w:hAnsi="Georgia" w:cs="Arial"/>
          <w:color w:val="333333"/>
          <w:sz w:val="16"/>
          <w:szCs w:val="16"/>
        </w:rPr>
        <w:t>") are true and correct as of the Trade Date and the Effective Date and are hereby deemed to be repeated to Dealer as if set forth herein.</w:t>
      </w:r>
    </w:p>
    <w:p w:rsidR="00F26506" w:rsidRPr="00FB3914" w:rsidRDefault="00F26506" w:rsidP="00F26506">
      <w:pPr>
        <w:shd w:val="clear" w:color="auto" w:fill="FFFFFF"/>
        <w:spacing w:before="90" w:after="0" w:line="240" w:lineRule="auto"/>
        <w:ind w:firstLine="734"/>
        <w:rPr>
          <w:rFonts w:ascii="Georgia" w:eastAsia="Times New Roman" w:hAnsi="Georgia" w:cs="Arial"/>
          <w:color w:val="333333"/>
          <w:sz w:val="16"/>
          <w:szCs w:val="16"/>
        </w:rPr>
      </w:pPr>
      <w:r w:rsidRPr="00FB3914">
        <w:rPr>
          <w:rFonts w:ascii="Georgia" w:eastAsia="Times New Roman" w:hAnsi="Georgia" w:cs="Arial"/>
          <w:color w:val="333333"/>
          <w:sz w:val="16"/>
          <w:szCs w:val="16"/>
        </w:rPr>
        <w:t>(b)        Each of Dealer and Counterparty agrees and represents that it is an "eligible contract participant" as defined in Section </w:t>
      </w:r>
      <w:proofErr w:type="gramStart"/>
      <w:r w:rsidRPr="00FB3914">
        <w:rPr>
          <w:rFonts w:ascii="Georgia" w:eastAsia="Times New Roman" w:hAnsi="Georgia" w:cs="Arial"/>
          <w:color w:val="333333"/>
          <w:sz w:val="16"/>
          <w:szCs w:val="16"/>
        </w:rPr>
        <w:t>1a(</w:t>
      </w:r>
      <w:proofErr w:type="gramEnd"/>
      <w:r w:rsidRPr="00FB3914">
        <w:rPr>
          <w:rFonts w:ascii="Georgia" w:eastAsia="Times New Roman" w:hAnsi="Georgia" w:cs="Arial"/>
          <w:color w:val="333333"/>
          <w:sz w:val="16"/>
          <w:szCs w:val="16"/>
        </w:rPr>
        <w:t>12) of the U.S. Commodity Exchange Act, as amended, and is entering into the Transaction as principal (and not as agent or in any other capacity, fiduciary or otherwise) and not for the benefit of any third party.</w:t>
      </w:r>
    </w:p>
    <w:p w:rsidR="00F26506" w:rsidRPr="00FB3914" w:rsidRDefault="00F26506" w:rsidP="00F26506">
      <w:pPr>
        <w:shd w:val="clear" w:color="auto" w:fill="FFFFFF"/>
        <w:spacing w:before="90" w:after="0" w:line="240" w:lineRule="auto"/>
        <w:ind w:firstLine="734"/>
        <w:rPr>
          <w:rFonts w:ascii="Georgia" w:eastAsia="Times New Roman" w:hAnsi="Georgia" w:cs="Arial"/>
          <w:color w:val="333333"/>
          <w:sz w:val="16"/>
          <w:szCs w:val="16"/>
        </w:rPr>
      </w:pPr>
      <w:r w:rsidRPr="00FB3914">
        <w:rPr>
          <w:rFonts w:ascii="Georgia" w:eastAsia="Times New Roman" w:hAnsi="Georgia" w:cs="Arial"/>
          <w:color w:val="333333"/>
          <w:sz w:val="16"/>
          <w:szCs w:val="16"/>
        </w:rPr>
        <w:t>(c)        Each of Dealer and Counterparty acknowledges that the offer and sale of the Transaction to it is intended to be exempt from registration under the Securities Act of 1933, as amended (the "</w:t>
      </w:r>
      <w:r w:rsidRPr="00FB3914">
        <w:rPr>
          <w:rFonts w:ascii="Georgia" w:eastAsia="Times New Roman" w:hAnsi="Georgia" w:cs="Arial"/>
          <w:b/>
          <w:bCs/>
          <w:color w:val="333333"/>
          <w:sz w:val="16"/>
          <w:szCs w:val="16"/>
        </w:rPr>
        <w:t>Securities Act</w:t>
      </w:r>
      <w:r w:rsidRPr="00FB3914">
        <w:rPr>
          <w:rFonts w:ascii="Georgia" w:eastAsia="Times New Roman" w:hAnsi="Georgia" w:cs="Arial"/>
          <w:color w:val="333333"/>
          <w:sz w:val="16"/>
          <w:szCs w:val="16"/>
        </w:rPr>
        <w:t>"), by virtue of Section 4(2) thereof. Accordingly, Counterparty represents and warrants to Dealer that (</w:t>
      </w:r>
      <w:proofErr w:type="spellStart"/>
      <w:r w:rsidRPr="00FB3914">
        <w:rPr>
          <w:rFonts w:ascii="Georgia" w:eastAsia="Times New Roman" w:hAnsi="Georgia" w:cs="Arial"/>
          <w:color w:val="333333"/>
          <w:sz w:val="16"/>
          <w:szCs w:val="16"/>
        </w:rPr>
        <w:t>i</w:t>
      </w:r>
      <w:proofErr w:type="spellEnd"/>
      <w:r w:rsidRPr="00FB3914">
        <w:rPr>
          <w:rFonts w:ascii="Georgia" w:eastAsia="Times New Roman" w:hAnsi="Georgia" w:cs="Arial"/>
          <w:color w:val="333333"/>
          <w:sz w:val="16"/>
          <w:szCs w:val="16"/>
        </w:rPr>
        <w:t>) it has the financial ability to bear the economic risk of its investment in the Transaction and is able to bear a total loss of its investment and its investments in and liabilities in respect of the Transaction, which it understands are not readily marketable, are not disproportionate to its net worth, and it is able to bear any loss in connection with the Transaction, including the loss of its entire investment in the Transaction, (ii) it is an "accredited investor" as that term is defined in Regulation D as promulgated under the Securities Act, (iii) it is entering into the Transaction for its own account and without a view to the distribution or resale thereof, (iv) the assignment, transfer or other disposition of the Transaction has not been and will not be registered under the Securities Act and is restricted under this Confirmation, the Securities Act and state securities laws, and (v) its financial condition is such that it has no need for liquidity with respect to its investment in the Transaction and no need to dispose of any portion thereof to satisfy any existing or contemplated undertaking or indebtedness and is capable of assessing the merits of and understanding (on its own behalf or through independent professional advice), and understands and accepts, the terms, conditions and risks of the Transaction.</w:t>
      </w:r>
    </w:p>
    <w:p w:rsidR="00F26506" w:rsidRPr="00FB3914" w:rsidRDefault="00F26506" w:rsidP="00F26506">
      <w:pPr>
        <w:shd w:val="clear" w:color="auto" w:fill="FFFFFF"/>
        <w:spacing w:before="90" w:after="0" w:line="240" w:lineRule="auto"/>
        <w:ind w:firstLine="734"/>
        <w:rPr>
          <w:rFonts w:ascii="Georgia" w:eastAsia="Times New Roman" w:hAnsi="Georgia" w:cs="Arial"/>
          <w:color w:val="333333"/>
          <w:sz w:val="16"/>
          <w:szCs w:val="16"/>
        </w:rPr>
      </w:pPr>
      <w:r w:rsidRPr="00FB3914">
        <w:rPr>
          <w:rFonts w:ascii="Georgia" w:eastAsia="Times New Roman" w:hAnsi="Georgia" w:cs="Arial"/>
          <w:color w:val="333333"/>
          <w:sz w:val="16"/>
          <w:szCs w:val="16"/>
        </w:rPr>
        <w:t>(d)        Each of Dealer and Counterparty agrees and acknowledges that Dealer is a "financial institution," "swap participant" and "financial participant" within the meaning of Sections 101(22), 101(53C) and 101(22A) of the Bankruptcy Code. The parties hereto further agree and acknowledge (A) that this Confirmation is (</w:t>
      </w:r>
      <w:proofErr w:type="spellStart"/>
      <w:r w:rsidRPr="00FB3914">
        <w:rPr>
          <w:rFonts w:ascii="Georgia" w:eastAsia="Times New Roman" w:hAnsi="Georgia" w:cs="Arial"/>
          <w:color w:val="333333"/>
          <w:sz w:val="16"/>
          <w:szCs w:val="16"/>
        </w:rPr>
        <w:t>i</w:t>
      </w:r>
      <w:proofErr w:type="spellEnd"/>
      <w:r w:rsidRPr="00FB3914">
        <w:rPr>
          <w:rFonts w:ascii="Georgia" w:eastAsia="Times New Roman" w:hAnsi="Georgia" w:cs="Arial"/>
          <w:color w:val="333333"/>
          <w:sz w:val="16"/>
          <w:szCs w:val="16"/>
        </w:rPr>
        <w:t>) a "securities contract," as such term is defined in Section 741(7) of the Bankruptcy Code, with respect to which each payment and delivery hereunder or in connection herewith is a "termination value," "payment amount" or "other transfer obligation" within the meaning of Section 362 of the Bankruptcy Code and a "settlement payment" within the meaning of Section 546 of the Bankruptcy Code, and (ii) a "swap agreement," as such term is defined in Section 101(53B) of the Bankruptcy Code, with respect to which each payment and delivery hereunder or in connection herewith is a "termination value," "payment amount" or "other transfer obligation" within the meaning of Section 362 of the Bankruptcy Code and a "transfer" within the meaning of Section 546 of the Bankruptcy Code, and (B) that</w:t>
      </w:r>
    </w:p>
    <w:p w:rsidR="00F26506" w:rsidRPr="00FB3914" w:rsidRDefault="00F26506" w:rsidP="00F26506">
      <w:pPr>
        <w:shd w:val="clear" w:color="auto" w:fill="FFFFFF"/>
        <w:spacing w:after="0" w:line="240" w:lineRule="auto"/>
        <w:rPr>
          <w:rFonts w:ascii="Georgia" w:eastAsia="Times New Roman" w:hAnsi="Georgia" w:cs="Arial"/>
          <w:color w:val="333333"/>
          <w:sz w:val="16"/>
          <w:szCs w:val="16"/>
        </w:rPr>
      </w:pPr>
      <w:r w:rsidRPr="00FB3914">
        <w:rPr>
          <w:rFonts w:ascii="Georgia" w:eastAsia="Times New Roman" w:hAnsi="Georgia" w:cs="Arial"/>
          <w:color w:val="333333"/>
          <w:sz w:val="16"/>
          <w:szCs w:val="16"/>
        </w:rPr>
        <w:t> </w:t>
      </w:r>
    </w:p>
    <w:p w:rsidR="00F26506" w:rsidRPr="00FB3914" w:rsidRDefault="00F26506" w:rsidP="00F26506">
      <w:pPr>
        <w:shd w:val="clear" w:color="auto" w:fill="FFFFFF"/>
        <w:spacing w:after="0" w:line="240" w:lineRule="auto"/>
        <w:jc w:val="center"/>
        <w:rPr>
          <w:rFonts w:ascii="Georgia" w:eastAsia="Times New Roman" w:hAnsi="Georgia" w:cs="Arial"/>
          <w:color w:val="333333"/>
          <w:sz w:val="16"/>
          <w:szCs w:val="16"/>
        </w:rPr>
      </w:pPr>
      <w:r w:rsidRPr="00FB3914">
        <w:rPr>
          <w:rFonts w:ascii="Georgia" w:eastAsia="Times New Roman" w:hAnsi="Georgia" w:cs="Arial"/>
          <w:color w:val="333333"/>
          <w:sz w:val="16"/>
          <w:szCs w:val="16"/>
        </w:rPr>
        <w:t>14</w:t>
      </w:r>
    </w:p>
    <w:p w:rsidR="00F26506" w:rsidRPr="00FB3914" w:rsidRDefault="00295A68" w:rsidP="00F26506">
      <w:pPr>
        <w:spacing w:after="0" w:line="240" w:lineRule="auto"/>
        <w:rPr>
          <w:rFonts w:ascii="Georgia" w:eastAsia="Times New Roman" w:hAnsi="Georgia" w:cs="Times New Roman"/>
          <w:sz w:val="16"/>
          <w:szCs w:val="16"/>
        </w:rPr>
      </w:pPr>
      <w:r w:rsidRPr="00FB3914">
        <w:rPr>
          <w:rFonts w:ascii="Georgia" w:eastAsia="Times New Roman" w:hAnsi="Georgia" w:cs="Times New Roman"/>
          <w:sz w:val="16"/>
          <w:szCs w:val="16"/>
        </w:rPr>
        <w:pict>
          <v:rect id="_x0000_i1038" style="width:468pt;height:2.25pt" o:hralign="center" o:hrstd="t" o:hrnoshade="t" o:hr="t" fillcolor="#999" stroked="f"/>
        </w:pict>
      </w:r>
    </w:p>
    <w:p w:rsidR="00F26506" w:rsidRPr="00FB3914" w:rsidRDefault="00F26506" w:rsidP="00F26506">
      <w:pPr>
        <w:shd w:val="clear" w:color="auto" w:fill="FFFFFF"/>
        <w:spacing w:after="0" w:line="240" w:lineRule="auto"/>
        <w:rPr>
          <w:rFonts w:ascii="Georgia" w:eastAsia="Times New Roman" w:hAnsi="Georgia" w:cs="Arial"/>
          <w:color w:val="333333"/>
          <w:sz w:val="16"/>
          <w:szCs w:val="16"/>
        </w:rPr>
      </w:pPr>
      <w:r w:rsidRPr="00FB3914">
        <w:rPr>
          <w:rFonts w:ascii="Georgia" w:eastAsia="Times New Roman" w:hAnsi="Georgia" w:cs="Arial"/>
          <w:color w:val="333333"/>
          <w:sz w:val="16"/>
          <w:szCs w:val="16"/>
        </w:rPr>
        <w:t>Dealer is entitled to the protections afforded by, among other sections, Sections 362(b)(6), 362(b)(17), 362(b)(27), 362(o), 546(e), 546(g), 546(j), 548(d)(2), 555, 560 and 561 of the Bankruptcy Code.</w:t>
      </w:r>
    </w:p>
    <w:p w:rsidR="00F26506" w:rsidRPr="00FB3914" w:rsidRDefault="00F26506" w:rsidP="00F26506">
      <w:pPr>
        <w:shd w:val="clear" w:color="auto" w:fill="FFFFFF"/>
        <w:spacing w:before="90" w:after="0" w:line="240" w:lineRule="auto"/>
        <w:ind w:firstLine="734"/>
        <w:rPr>
          <w:rFonts w:ascii="Georgia" w:eastAsia="Times New Roman" w:hAnsi="Georgia" w:cs="Arial"/>
          <w:color w:val="333333"/>
          <w:sz w:val="16"/>
          <w:szCs w:val="16"/>
        </w:rPr>
      </w:pPr>
      <w:r w:rsidRPr="00FB3914">
        <w:rPr>
          <w:rFonts w:ascii="Georgia" w:eastAsia="Times New Roman" w:hAnsi="Georgia" w:cs="Arial"/>
          <w:color w:val="333333"/>
          <w:sz w:val="16"/>
          <w:szCs w:val="16"/>
        </w:rPr>
        <w:t>(e)        As a condition to the effectiveness of the Transaction, Counterparty shall deliver to Dealer (</w:t>
      </w:r>
      <w:proofErr w:type="spellStart"/>
      <w:r w:rsidRPr="00FB3914">
        <w:rPr>
          <w:rFonts w:ascii="Georgia" w:eastAsia="Times New Roman" w:hAnsi="Georgia" w:cs="Arial"/>
          <w:color w:val="333333"/>
          <w:sz w:val="16"/>
          <w:szCs w:val="16"/>
        </w:rPr>
        <w:t>i</w:t>
      </w:r>
      <w:proofErr w:type="spellEnd"/>
      <w:r w:rsidRPr="00FB3914">
        <w:rPr>
          <w:rFonts w:ascii="Georgia" w:eastAsia="Times New Roman" w:hAnsi="Georgia" w:cs="Arial"/>
          <w:color w:val="333333"/>
          <w:sz w:val="16"/>
          <w:szCs w:val="16"/>
        </w:rPr>
        <w:t>) an incumbency certificate, dated as of the Trade Date, of Counterparty in customary form and (ii) an opinion of counsel, dated as of the Trade Date, and reasonably acceptable to Dealer in form and substance, with respect to with respect to matters set forth in clauses (</w:t>
      </w:r>
      <w:proofErr w:type="spellStart"/>
      <w:r w:rsidRPr="00FB3914">
        <w:rPr>
          <w:rFonts w:ascii="Georgia" w:eastAsia="Times New Roman" w:hAnsi="Georgia" w:cs="Arial"/>
          <w:color w:val="333333"/>
          <w:sz w:val="16"/>
          <w:szCs w:val="16"/>
        </w:rPr>
        <w:t>i</w:t>
      </w:r>
      <w:proofErr w:type="spellEnd"/>
      <w:r w:rsidRPr="00FB3914">
        <w:rPr>
          <w:rFonts w:ascii="Georgia" w:eastAsia="Times New Roman" w:hAnsi="Georgia" w:cs="Arial"/>
          <w:color w:val="333333"/>
          <w:sz w:val="16"/>
          <w:szCs w:val="16"/>
        </w:rPr>
        <w:t>) through (iv) of Section 3(a) of the Agreement as well as the execution and delivery of this Confirmation, limited to the U.S. federal and New York state law and subject to customary qualifications and exceptions.</w:t>
      </w:r>
    </w:p>
    <w:p w:rsidR="00F26506" w:rsidRPr="00FB3914" w:rsidRDefault="00F26506" w:rsidP="00F26506">
      <w:pPr>
        <w:shd w:val="clear" w:color="auto" w:fill="FFFFFF"/>
        <w:spacing w:before="90" w:after="0" w:line="240" w:lineRule="auto"/>
        <w:ind w:firstLine="734"/>
        <w:rPr>
          <w:rFonts w:ascii="Georgia" w:eastAsia="Times New Roman" w:hAnsi="Georgia" w:cs="Arial"/>
          <w:color w:val="333333"/>
          <w:sz w:val="16"/>
          <w:szCs w:val="16"/>
        </w:rPr>
      </w:pPr>
      <w:r w:rsidRPr="00FB3914">
        <w:rPr>
          <w:rFonts w:ascii="Georgia" w:eastAsia="Times New Roman" w:hAnsi="Georgia" w:cs="Arial"/>
          <w:color w:val="333333"/>
          <w:sz w:val="16"/>
          <w:szCs w:val="16"/>
        </w:rPr>
        <w:t>(f)        Without limiting the generality of Section 13.1 of the Equity Definitions, Counterparty understands that notwithstanding any other relationship between Counterparty and Dealer and its affiliates, in connection with this Transaction and any other over-the-counter derivative transaction between Counterparty and Dealer and its affiliates, Dealer or its affiliate is acting as principal and not a fiduciary or advisor in respect of any such transaction, including any entry, exercise, amendment, unwind or termination hereof or thereof.</w:t>
      </w:r>
    </w:p>
    <w:p w:rsidR="00F26506" w:rsidRPr="00FB3914" w:rsidRDefault="00F26506" w:rsidP="00F26506">
      <w:pPr>
        <w:shd w:val="clear" w:color="auto" w:fill="FFFFFF"/>
        <w:spacing w:before="90" w:after="0" w:line="240" w:lineRule="auto"/>
        <w:ind w:firstLine="734"/>
        <w:rPr>
          <w:rFonts w:ascii="Georgia" w:eastAsia="Times New Roman" w:hAnsi="Georgia" w:cs="Arial"/>
          <w:color w:val="333333"/>
          <w:sz w:val="16"/>
          <w:szCs w:val="16"/>
        </w:rPr>
      </w:pPr>
      <w:r w:rsidRPr="00FB3914">
        <w:rPr>
          <w:rFonts w:ascii="Georgia" w:eastAsia="Times New Roman" w:hAnsi="Georgia" w:cs="Arial"/>
          <w:color w:val="333333"/>
          <w:sz w:val="16"/>
          <w:szCs w:val="16"/>
        </w:rPr>
        <w:t>(g)        </w:t>
      </w:r>
      <w:r w:rsidRPr="00FB3914">
        <w:rPr>
          <w:rFonts w:ascii="Georgia" w:eastAsia="Times New Roman" w:hAnsi="Georgia" w:cs="Arial"/>
          <w:i/>
          <w:iCs/>
          <w:color w:val="333333"/>
          <w:sz w:val="16"/>
          <w:szCs w:val="16"/>
        </w:rPr>
        <w:t>Role of Agent</w:t>
      </w:r>
      <w:r w:rsidRPr="00FB3914">
        <w:rPr>
          <w:rFonts w:ascii="Georgia" w:eastAsia="Times New Roman" w:hAnsi="Georgia" w:cs="Arial"/>
          <w:color w:val="333333"/>
          <w:sz w:val="16"/>
          <w:szCs w:val="16"/>
        </w:rPr>
        <w:t>. Each party agrees and acknowledges that (</w:t>
      </w:r>
      <w:proofErr w:type="spellStart"/>
      <w:r w:rsidRPr="00FB3914">
        <w:rPr>
          <w:rFonts w:ascii="Georgia" w:eastAsia="Times New Roman" w:hAnsi="Georgia" w:cs="Arial"/>
          <w:color w:val="333333"/>
          <w:sz w:val="16"/>
          <w:szCs w:val="16"/>
        </w:rPr>
        <w:t>i</w:t>
      </w:r>
      <w:proofErr w:type="spellEnd"/>
      <w:r w:rsidRPr="00FB3914">
        <w:rPr>
          <w:rFonts w:ascii="Georgia" w:eastAsia="Times New Roman" w:hAnsi="Georgia" w:cs="Arial"/>
          <w:color w:val="333333"/>
          <w:sz w:val="16"/>
          <w:szCs w:val="16"/>
        </w:rPr>
        <w:t>) J.P. Morgan Securities LLC, an affiliate of Dealer ("JPMS"), has acted solely as agent and not as principal with respect to the Transaction and (ii) JPMS has no obligation or liability, by way of guaranty, endorsement or otherwise, in any manner in respect of the Transaction (including, if applicable, in respect of the settlement thereof). Each party agrees it will look solely to the other party (or any guarantor in respect thereof) for performance of such other party's obligations under the Transaction.</w:t>
      </w:r>
    </w:p>
    <w:p w:rsidR="00F26506" w:rsidRPr="00FB3914" w:rsidRDefault="00F26506" w:rsidP="00F26506">
      <w:pPr>
        <w:shd w:val="clear" w:color="auto" w:fill="FFFFFF"/>
        <w:spacing w:before="180" w:after="0" w:line="240" w:lineRule="auto"/>
        <w:ind w:firstLine="734"/>
        <w:rPr>
          <w:rFonts w:ascii="Georgia" w:eastAsia="Times New Roman" w:hAnsi="Georgia" w:cs="Arial"/>
          <w:color w:val="333333"/>
          <w:sz w:val="16"/>
          <w:szCs w:val="16"/>
        </w:rPr>
      </w:pPr>
      <w:r w:rsidRPr="00FB3914">
        <w:rPr>
          <w:rFonts w:ascii="Georgia" w:eastAsia="Times New Roman" w:hAnsi="Georgia" w:cs="Arial"/>
          <w:color w:val="333333"/>
          <w:sz w:val="16"/>
          <w:szCs w:val="16"/>
        </w:rPr>
        <w:t>8.    Other Provisions:</w:t>
      </w:r>
    </w:p>
    <w:p w:rsidR="00F26506" w:rsidRPr="00FB3914" w:rsidRDefault="00F26506" w:rsidP="00F26506">
      <w:pPr>
        <w:shd w:val="clear" w:color="auto" w:fill="FFFFFF"/>
        <w:spacing w:before="180" w:after="0" w:line="240" w:lineRule="auto"/>
        <w:ind w:firstLine="734"/>
        <w:rPr>
          <w:rFonts w:ascii="Georgia" w:eastAsia="Times New Roman" w:hAnsi="Georgia" w:cs="Arial"/>
          <w:color w:val="333333"/>
          <w:sz w:val="16"/>
          <w:szCs w:val="16"/>
        </w:rPr>
      </w:pPr>
      <w:r w:rsidRPr="00FB3914">
        <w:rPr>
          <w:rFonts w:ascii="Georgia" w:eastAsia="Times New Roman" w:hAnsi="Georgia" w:cs="Arial"/>
          <w:color w:val="333333"/>
          <w:sz w:val="16"/>
          <w:szCs w:val="16"/>
        </w:rPr>
        <w:t>(a)        </w:t>
      </w:r>
      <w:r w:rsidRPr="00FB3914">
        <w:rPr>
          <w:rFonts w:ascii="Georgia" w:eastAsia="Times New Roman" w:hAnsi="Georgia" w:cs="Arial"/>
          <w:i/>
          <w:iCs/>
          <w:color w:val="333333"/>
          <w:sz w:val="16"/>
          <w:szCs w:val="16"/>
        </w:rPr>
        <w:t>Right to Extend</w:t>
      </w:r>
      <w:r w:rsidRPr="00FB3914">
        <w:rPr>
          <w:rFonts w:ascii="Georgia" w:eastAsia="Times New Roman" w:hAnsi="Georgia" w:cs="Arial"/>
          <w:color w:val="333333"/>
          <w:sz w:val="16"/>
          <w:szCs w:val="16"/>
        </w:rPr>
        <w:t>.  Dealer may postpone any Exercise Date or Settlement Date or any other date of valuation or delivery by Dealer, with respect to some or all of the relevant Options (in which event the Calculation Agent shall make appropriate adjustments to the Delivery Obligation), if Dealer determines, in its reasonable discretion, that such extension is necessary or advisable to preserve Dealer's hedging or hedge unwind activity hereunder in light of existing liquidity conditions in the cash market, the stock borrow market or other relevant market or to enable Dealer to effect purchases of Shares or Share Termination Delivery Units in connection with its hedging, hedge unwind or settlement activity hereunder in a manner that would, based on advice of counsel, if Dealer were Counterparty or an affiliated purchaser of Counterparty, be in compliance with applicable legal, regulatory or self-regulatory requirements, or with related policies and procedures applicable to Dealer.</w:t>
      </w:r>
    </w:p>
    <w:p w:rsidR="00F26506" w:rsidRPr="00FB3914" w:rsidRDefault="00F26506" w:rsidP="00F26506">
      <w:pPr>
        <w:shd w:val="clear" w:color="auto" w:fill="FFFFFF"/>
        <w:spacing w:before="90" w:after="0" w:line="240" w:lineRule="auto"/>
        <w:ind w:firstLine="734"/>
        <w:rPr>
          <w:rFonts w:ascii="Georgia" w:eastAsia="Times New Roman" w:hAnsi="Georgia" w:cs="Arial"/>
          <w:color w:val="333333"/>
          <w:sz w:val="16"/>
          <w:szCs w:val="16"/>
        </w:rPr>
      </w:pPr>
      <w:r w:rsidRPr="00FB3914">
        <w:rPr>
          <w:rFonts w:ascii="Georgia" w:eastAsia="Times New Roman" w:hAnsi="Georgia" w:cs="Arial"/>
          <w:color w:val="333333"/>
          <w:sz w:val="16"/>
          <w:szCs w:val="16"/>
        </w:rPr>
        <w:t>(b)        </w:t>
      </w:r>
      <w:r w:rsidRPr="00FB3914">
        <w:rPr>
          <w:rFonts w:ascii="Georgia" w:eastAsia="Times New Roman" w:hAnsi="Georgia" w:cs="Arial"/>
          <w:i/>
          <w:iCs/>
          <w:color w:val="333333"/>
          <w:sz w:val="16"/>
          <w:szCs w:val="16"/>
        </w:rPr>
        <w:t>Additional Termination Events</w:t>
      </w:r>
      <w:r w:rsidRPr="00FB3914">
        <w:rPr>
          <w:rFonts w:ascii="Georgia" w:eastAsia="Times New Roman" w:hAnsi="Georgia" w:cs="Arial"/>
          <w:color w:val="333333"/>
          <w:sz w:val="16"/>
          <w:szCs w:val="16"/>
        </w:rPr>
        <w:t>.  The occurrence of (</w:t>
      </w:r>
      <w:proofErr w:type="spellStart"/>
      <w:r w:rsidRPr="00FB3914">
        <w:rPr>
          <w:rFonts w:ascii="Georgia" w:eastAsia="Times New Roman" w:hAnsi="Georgia" w:cs="Arial"/>
          <w:color w:val="333333"/>
          <w:sz w:val="16"/>
          <w:szCs w:val="16"/>
        </w:rPr>
        <w:t>i</w:t>
      </w:r>
      <w:proofErr w:type="spellEnd"/>
      <w:r w:rsidRPr="00FB3914">
        <w:rPr>
          <w:rFonts w:ascii="Georgia" w:eastAsia="Times New Roman" w:hAnsi="Georgia" w:cs="Arial"/>
          <w:color w:val="333333"/>
          <w:sz w:val="16"/>
          <w:szCs w:val="16"/>
        </w:rPr>
        <w:t>) an event of default with respect to Counterparty under the terms of the Convertible Securities as set forth in Section 6.02 of the Supplemental Indenture that results in an acceleration of the Convertible Securities pursuant to the terms of the Indenture, or (ii) an Amendment Event shall constitute an Additional Termination Event with respect to which the Transaction is the sole Affected Transaction and Counterparty is the sole Affected Party, and Dealer shall be the party entitled to designate an Early Termination Date pursuant to Section 6(b) of the Agreement and to determine the amount payable pursuant to Section 6(e) of the Agreement.</w:t>
      </w:r>
    </w:p>
    <w:p w:rsidR="00F26506" w:rsidRPr="00FB3914" w:rsidRDefault="00F26506" w:rsidP="00F26506">
      <w:pPr>
        <w:shd w:val="clear" w:color="auto" w:fill="FFFFFF"/>
        <w:spacing w:before="90" w:after="0" w:line="240" w:lineRule="auto"/>
        <w:ind w:firstLine="734"/>
        <w:rPr>
          <w:rFonts w:ascii="Georgia" w:eastAsia="Times New Roman" w:hAnsi="Georgia" w:cs="Arial"/>
          <w:color w:val="333333"/>
          <w:sz w:val="16"/>
          <w:szCs w:val="16"/>
        </w:rPr>
      </w:pPr>
      <w:r w:rsidRPr="00FB3914">
        <w:rPr>
          <w:rFonts w:ascii="Georgia" w:eastAsia="Times New Roman" w:hAnsi="Georgia" w:cs="Arial"/>
          <w:color w:val="333333"/>
          <w:sz w:val="16"/>
          <w:szCs w:val="16"/>
        </w:rPr>
        <w:t>"</w:t>
      </w:r>
      <w:r w:rsidRPr="00FB3914">
        <w:rPr>
          <w:rFonts w:ascii="Georgia" w:eastAsia="Times New Roman" w:hAnsi="Georgia" w:cs="Arial"/>
          <w:b/>
          <w:bCs/>
          <w:color w:val="333333"/>
          <w:sz w:val="16"/>
          <w:szCs w:val="16"/>
        </w:rPr>
        <w:t>Amendment Event</w:t>
      </w:r>
      <w:r w:rsidRPr="00FB3914">
        <w:rPr>
          <w:rFonts w:ascii="Georgia" w:eastAsia="Times New Roman" w:hAnsi="Georgia" w:cs="Arial"/>
          <w:color w:val="333333"/>
          <w:sz w:val="16"/>
          <w:szCs w:val="16"/>
        </w:rPr>
        <w:t xml:space="preserve">" means that Counterparty amends, modifies, supplements or obtains a waiver in respect of any term of the Indenture or the Convertible Securities governing the principal amount, maturity, number of shares issuable upon conversion, any term relating to conversion of the Convertible Securities (including changes to the conversion price, conversion </w:t>
      </w:r>
      <w:r w:rsidRPr="00FB3914">
        <w:rPr>
          <w:rFonts w:ascii="Georgia" w:eastAsia="Times New Roman" w:hAnsi="Georgia" w:cs="Arial"/>
          <w:color w:val="333333"/>
          <w:sz w:val="16"/>
          <w:szCs w:val="16"/>
        </w:rPr>
        <w:lastRenderedPageBreak/>
        <w:t>settlement dates or conversion conditions, in each case without the prior consent of Dealer, such consent not to be unreasonably withheld or delayed.</w:t>
      </w:r>
    </w:p>
    <w:p w:rsidR="00F26506" w:rsidRPr="00FB3914" w:rsidRDefault="00F26506" w:rsidP="00F26506">
      <w:pPr>
        <w:shd w:val="clear" w:color="auto" w:fill="FFFFFF"/>
        <w:spacing w:before="90" w:after="0" w:line="240" w:lineRule="auto"/>
        <w:ind w:firstLine="734"/>
        <w:rPr>
          <w:rFonts w:ascii="Georgia" w:eastAsia="Times New Roman" w:hAnsi="Georgia" w:cs="Arial"/>
          <w:color w:val="333333"/>
          <w:sz w:val="16"/>
          <w:szCs w:val="16"/>
        </w:rPr>
      </w:pPr>
      <w:r w:rsidRPr="00FB3914">
        <w:rPr>
          <w:rFonts w:ascii="Georgia" w:eastAsia="Times New Roman" w:hAnsi="Georgia" w:cs="Arial"/>
          <w:color w:val="333333"/>
          <w:sz w:val="16"/>
          <w:szCs w:val="16"/>
        </w:rPr>
        <w:t>(c)        </w:t>
      </w:r>
      <w:r w:rsidRPr="00FB3914">
        <w:rPr>
          <w:rFonts w:ascii="Georgia" w:eastAsia="Times New Roman" w:hAnsi="Georgia" w:cs="Arial"/>
          <w:i/>
          <w:iCs/>
          <w:color w:val="333333"/>
          <w:sz w:val="16"/>
          <w:szCs w:val="16"/>
        </w:rPr>
        <w:t>Alternative Calculations and Payment on Early Termination and on Certain Extraordinary Events</w:t>
      </w:r>
      <w:r w:rsidRPr="00FB3914">
        <w:rPr>
          <w:rFonts w:ascii="Georgia" w:eastAsia="Times New Roman" w:hAnsi="Georgia" w:cs="Arial"/>
          <w:color w:val="333333"/>
          <w:sz w:val="16"/>
          <w:szCs w:val="16"/>
        </w:rPr>
        <w:t>. If Dealer shall owe Counterparty any amount pursuant to Section 12.2 of the Equity Definitions or "Consequences of Merger Events" above, or Section 12.6, 12.7 or 12.9 of the Equity Definitions or pursuant to Section 6(d)(ii) of the Agreement (a "</w:t>
      </w:r>
      <w:r w:rsidRPr="00FB3914">
        <w:rPr>
          <w:rFonts w:ascii="Georgia" w:eastAsia="Times New Roman" w:hAnsi="Georgia" w:cs="Arial"/>
          <w:b/>
          <w:bCs/>
          <w:color w:val="333333"/>
          <w:sz w:val="16"/>
          <w:szCs w:val="16"/>
        </w:rPr>
        <w:t>Payment Obligation</w:t>
      </w:r>
      <w:r w:rsidRPr="00FB3914">
        <w:rPr>
          <w:rFonts w:ascii="Georgia" w:eastAsia="Times New Roman" w:hAnsi="Georgia" w:cs="Arial"/>
          <w:color w:val="333333"/>
          <w:sz w:val="16"/>
          <w:szCs w:val="16"/>
        </w:rPr>
        <w:t>"), Counterparty shall have the right, in its sole discretion, to require Dealer to satisfy any such Payment Obligation by the Share Termination Alternative (as defined below) by giving irrevocable telephonic notice to Dealer, confirmed in writing within one Scheduled Trading Day, no later than 9:30 A.M. New York City time on the relevant</w:t>
      </w:r>
    </w:p>
    <w:p w:rsidR="00F26506" w:rsidRPr="00FB3914" w:rsidRDefault="00F26506" w:rsidP="00F26506">
      <w:pPr>
        <w:shd w:val="clear" w:color="auto" w:fill="FFFFFF"/>
        <w:spacing w:after="0" w:line="240" w:lineRule="auto"/>
        <w:rPr>
          <w:rFonts w:ascii="Georgia" w:eastAsia="Times New Roman" w:hAnsi="Georgia" w:cs="Arial"/>
          <w:color w:val="333333"/>
          <w:sz w:val="16"/>
          <w:szCs w:val="16"/>
        </w:rPr>
      </w:pPr>
      <w:r w:rsidRPr="00FB3914">
        <w:rPr>
          <w:rFonts w:ascii="Georgia" w:eastAsia="Times New Roman" w:hAnsi="Georgia" w:cs="Arial"/>
          <w:color w:val="333333"/>
          <w:sz w:val="16"/>
          <w:szCs w:val="16"/>
        </w:rPr>
        <w:t> </w:t>
      </w:r>
    </w:p>
    <w:p w:rsidR="00F26506" w:rsidRPr="00FB3914" w:rsidRDefault="00F26506" w:rsidP="00F26506">
      <w:pPr>
        <w:shd w:val="clear" w:color="auto" w:fill="FFFFFF"/>
        <w:spacing w:after="0" w:line="240" w:lineRule="auto"/>
        <w:jc w:val="center"/>
        <w:rPr>
          <w:rFonts w:ascii="Georgia" w:eastAsia="Times New Roman" w:hAnsi="Georgia" w:cs="Arial"/>
          <w:color w:val="333333"/>
          <w:sz w:val="16"/>
          <w:szCs w:val="16"/>
        </w:rPr>
      </w:pPr>
      <w:r w:rsidRPr="00FB3914">
        <w:rPr>
          <w:rFonts w:ascii="Georgia" w:eastAsia="Times New Roman" w:hAnsi="Georgia" w:cs="Arial"/>
          <w:color w:val="333333"/>
          <w:sz w:val="16"/>
          <w:szCs w:val="16"/>
        </w:rPr>
        <w:t>15</w:t>
      </w:r>
    </w:p>
    <w:p w:rsidR="00F26506" w:rsidRPr="00FB3914" w:rsidRDefault="00295A68" w:rsidP="00F26506">
      <w:pPr>
        <w:spacing w:after="0" w:line="240" w:lineRule="auto"/>
        <w:rPr>
          <w:rFonts w:ascii="Georgia" w:eastAsia="Times New Roman" w:hAnsi="Georgia" w:cs="Times New Roman"/>
          <w:sz w:val="16"/>
          <w:szCs w:val="16"/>
        </w:rPr>
      </w:pPr>
      <w:r w:rsidRPr="00FB3914">
        <w:rPr>
          <w:rFonts w:ascii="Georgia" w:eastAsia="Times New Roman" w:hAnsi="Georgia" w:cs="Times New Roman"/>
          <w:sz w:val="16"/>
          <w:szCs w:val="16"/>
        </w:rPr>
        <w:pict>
          <v:rect id="_x0000_i1039" style="width:468pt;height:2.25pt" o:hralign="center" o:hrstd="t" o:hrnoshade="t" o:hr="t" fillcolor="#999" stroked="f"/>
        </w:pict>
      </w:r>
    </w:p>
    <w:p w:rsidR="00F26506" w:rsidRPr="00FB3914" w:rsidRDefault="00F26506" w:rsidP="00F26506">
      <w:pPr>
        <w:shd w:val="clear" w:color="auto" w:fill="FFFFFF"/>
        <w:spacing w:after="0" w:line="240" w:lineRule="auto"/>
        <w:rPr>
          <w:rFonts w:ascii="Georgia" w:eastAsia="Times New Roman" w:hAnsi="Georgia" w:cs="Arial"/>
          <w:color w:val="333333"/>
          <w:sz w:val="16"/>
          <w:szCs w:val="16"/>
        </w:rPr>
      </w:pPr>
      <w:r w:rsidRPr="00FB3914">
        <w:rPr>
          <w:rFonts w:ascii="Georgia" w:eastAsia="Times New Roman" w:hAnsi="Georgia" w:cs="Arial"/>
          <w:color w:val="333333"/>
          <w:sz w:val="16"/>
          <w:szCs w:val="16"/>
        </w:rPr>
        <w:t>Merger Date, Announcement Date (as a result of a Nationalization, Insolvency or Delisting), Early Termination Date or date of cancellation or termination in respect of an Extraordinary Event, as applicable ("</w:t>
      </w:r>
      <w:r w:rsidRPr="00FB3914">
        <w:rPr>
          <w:rFonts w:ascii="Georgia" w:eastAsia="Times New Roman" w:hAnsi="Georgia" w:cs="Arial"/>
          <w:b/>
          <w:bCs/>
          <w:color w:val="333333"/>
          <w:sz w:val="16"/>
          <w:szCs w:val="16"/>
        </w:rPr>
        <w:t>Notice of Share Termination</w:t>
      </w:r>
      <w:r w:rsidRPr="00FB3914">
        <w:rPr>
          <w:rFonts w:ascii="Georgia" w:eastAsia="Times New Roman" w:hAnsi="Georgia" w:cs="Arial"/>
          <w:color w:val="333333"/>
          <w:sz w:val="16"/>
          <w:szCs w:val="16"/>
        </w:rPr>
        <w:t>"); </w:t>
      </w:r>
      <w:r w:rsidRPr="00FB3914">
        <w:rPr>
          <w:rFonts w:ascii="Georgia" w:eastAsia="Times New Roman" w:hAnsi="Georgia" w:cs="Arial"/>
          <w:i/>
          <w:iCs/>
          <w:color w:val="333333"/>
          <w:sz w:val="16"/>
          <w:szCs w:val="16"/>
        </w:rPr>
        <w:t>provided</w:t>
      </w:r>
      <w:r w:rsidRPr="00FB3914">
        <w:rPr>
          <w:rFonts w:ascii="Georgia" w:eastAsia="Times New Roman" w:hAnsi="Georgia" w:cs="Arial"/>
          <w:color w:val="333333"/>
          <w:sz w:val="16"/>
          <w:szCs w:val="16"/>
        </w:rPr>
        <w:t> that if Counterparty does not elect to require Dealer to satisfy its Payment Obligation by the Share Termination Alternative, Dealer shall have the right, in its commercially reasonable discretion, to elect to satisfy its Payment Obligation by the Share Termination Alternative, notwithstanding Counterparty's failure to elect or election to the contrary; and </w:t>
      </w:r>
      <w:r w:rsidRPr="00FB3914">
        <w:rPr>
          <w:rFonts w:ascii="Georgia" w:eastAsia="Times New Roman" w:hAnsi="Georgia" w:cs="Arial"/>
          <w:i/>
          <w:iCs/>
          <w:color w:val="333333"/>
          <w:sz w:val="16"/>
          <w:szCs w:val="16"/>
        </w:rPr>
        <w:t>provided further</w:t>
      </w:r>
      <w:r w:rsidRPr="00FB3914">
        <w:rPr>
          <w:rFonts w:ascii="Georgia" w:eastAsia="Times New Roman" w:hAnsi="Georgia" w:cs="Arial"/>
          <w:color w:val="333333"/>
          <w:sz w:val="16"/>
          <w:szCs w:val="16"/>
        </w:rPr>
        <w:t> that Counterparty shall not have the right to so elect (but, for the avoidance of doubt, Dealer shall have the right to so elect) in the event of (</w:t>
      </w:r>
      <w:proofErr w:type="spellStart"/>
      <w:r w:rsidRPr="00FB3914">
        <w:rPr>
          <w:rFonts w:ascii="Georgia" w:eastAsia="Times New Roman" w:hAnsi="Georgia" w:cs="Arial"/>
          <w:color w:val="333333"/>
          <w:sz w:val="16"/>
          <w:szCs w:val="16"/>
        </w:rPr>
        <w:t>i</w:t>
      </w:r>
      <w:proofErr w:type="spellEnd"/>
      <w:r w:rsidRPr="00FB3914">
        <w:rPr>
          <w:rFonts w:ascii="Georgia" w:eastAsia="Times New Roman" w:hAnsi="Georgia" w:cs="Arial"/>
          <w:color w:val="333333"/>
          <w:sz w:val="16"/>
          <w:szCs w:val="16"/>
        </w:rPr>
        <w:t>) an Insolvency, a Nationalization or a Merger Event, in each case, in which the consideration or proceeds to be paid to holders of Shares consists solely of cash or (ii) an Event of Default in which Counterparty is the Defaulting Party or a Termination Event in which Counterparty is the Affected Party, which Event of Default or Termination Event resulted from an event or events within Counterparty's control. Upon such Notice of Share Termination, the following provisions shall apply on the Scheduled Trading Day immediately following the relevant Merger Date, Announcement Date, Early Termination Date or date of cancellation or termination in respect of an Extraordinary Event, as applicable:</w:t>
      </w:r>
    </w:p>
    <w:p w:rsidR="00F26506" w:rsidRPr="00FB3914" w:rsidRDefault="00F26506" w:rsidP="00F26506">
      <w:pPr>
        <w:spacing w:after="0" w:line="240" w:lineRule="auto"/>
        <w:rPr>
          <w:rFonts w:ascii="Georgia" w:eastAsia="Times New Roman" w:hAnsi="Georgia" w:cs="Times New Roman"/>
          <w:sz w:val="16"/>
          <w:szCs w:val="16"/>
        </w:rPr>
      </w:pPr>
    </w:p>
    <w:tbl>
      <w:tblPr>
        <w:tblW w:w="5000" w:type="pct"/>
        <w:jc w:val="center"/>
        <w:shd w:val="clear" w:color="auto" w:fill="FFFFFF"/>
        <w:tblCellMar>
          <w:left w:w="0" w:type="dxa"/>
          <w:right w:w="0" w:type="dxa"/>
        </w:tblCellMar>
        <w:tblLook w:val="04A0"/>
      </w:tblPr>
      <w:tblGrid>
        <w:gridCol w:w="2369"/>
        <w:gridCol w:w="79"/>
        <w:gridCol w:w="6912"/>
      </w:tblGrid>
      <w:tr w:rsidR="00F26506" w:rsidRPr="00FB3914" w:rsidTr="00F26506">
        <w:trPr>
          <w:jc w:val="center"/>
        </w:trPr>
        <w:tc>
          <w:tcPr>
            <w:tcW w:w="1150" w:type="pct"/>
            <w:shd w:val="clear" w:color="auto" w:fill="FFFFFF"/>
            <w:vAlign w:val="center"/>
            <w:hideMark/>
          </w:tcPr>
          <w:p w:rsidR="00F26506" w:rsidRPr="00FB3914" w:rsidRDefault="00F26506" w:rsidP="00F26506">
            <w:pPr>
              <w:spacing w:after="0" w:line="240" w:lineRule="auto"/>
              <w:rPr>
                <w:rFonts w:ascii="Georgia" w:eastAsia="Times New Roman" w:hAnsi="Georgia" w:cs="Arial"/>
                <w:color w:val="333333"/>
                <w:sz w:val="16"/>
                <w:szCs w:val="16"/>
              </w:rPr>
            </w:pPr>
          </w:p>
        </w:tc>
        <w:tc>
          <w:tcPr>
            <w:tcW w:w="100" w:type="pct"/>
            <w:shd w:val="clear" w:color="auto" w:fill="FFFFFF"/>
            <w:vAlign w:val="bottom"/>
            <w:hideMark/>
          </w:tcPr>
          <w:p w:rsidR="00F26506" w:rsidRPr="00FB3914" w:rsidRDefault="00F26506" w:rsidP="00F26506">
            <w:pPr>
              <w:spacing w:after="0" w:line="240" w:lineRule="auto"/>
              <w:rPr>
                <w:rFonts w:ascii="Georgia" w:eastAsia="Times New Roman" w:hAnsi="Georgia" w:cs="Arial"/>
                <w:color w:val="333333"/>
                <w:sz w:val="16"/>
                <w:szCs w:val="16"/>
              </w:rPr>
            </w:pPr>
          </w:p>
        </w:tc>
        <w:tc>
          <w:tcPr>
            <w:tcW w:w="3750" w:type="pct"/>
            <w:shd w:val="clear" w:color="auto" w:fill="FFFFFF"/>
            <w:vAlign w:val="center"/>
            <w:hideMark/>
          </w:tcPr>
          <w:p w:rsidR="00F26506" w:rsidRPr="00FB3914" w:rsidRDefault="00F26506" w:rsidP="00F26506">
            <w:pPr>
              <w:spacing w:after="0" w:line="240" w:lineRule="auto"/>
              <w:rPr>
                <w:rFonts w:ascii="Georgia" w:eastAsia="Times New Roman" w:hAnsi="Georgia" w:cs="Arial"/>
                <w:color w:val="333333"/>
                <w:sz w:val="16"/>
                <w:szCs w:val="16"/>
              </w:rPr>
            </w:pPr>
          </w:p>
        </w:tc>
      </w:tr>
      <w:tr w:rsidR="00F26506" w:rsidRPr="00FB3914" w:rsidTr="00F26506">
        <w:trPr>
          <w:jc w:val="center"/>
        </w:trPr>
        <w:tc>
          <w:tcPr>
            <w:tcW w:w="0" w:type="auto"/>
            <w:shd w:val="clear" w:color="auto" w:fill="FFFFFF"/>
            <w:hideMark/>
          </w:tcPr>
          <w:p w:rsidR="00F26506" w:rsidRPr="00FB3914" w:rsidRDefault="00F26506" w:rsidP="00F26506">
            <w:pPr>
              <w:spacing w:after="0" w:line="240" w:lineRule="auto"/>
              <w:rPr>
                <w:rFonts w:ascii="Georgia" w:eastAsia="Times New Roman" w:hAnsi="Georgia" w:cs="Arial"/>
                <w:color w:val="333333"/>
                <w:sz w:val="16"/>
                <w:szCs w:val="16"/>
              </w:rPr>
            </w:pPr>
            <w:r w:rsidRPr="00FB3914">
              <w:rPr>
                <w:rFonts w:ascii="Georgia" w:eastAsia="Times New Roman" w:hAnsi="Georgia" w:cs="Arial"/>
                <w:color w:val="333333"/>
                <w:sz w:val="16"/>
                <w:szCs w:val="16"/>
              </w:rPr>
              <w:t>Share Termination Alternative:</w:t>
            </w:r>
          </w:p>
        </w:tc>
        <w:tc>
          <w:tcPr>
            <w:tcW w:w="0" w:type="auto"/>
            <w:shd w:val="clear" w:color="auto" w:fill="FFFFFF"/>
            <w:vAlign w:val="bottom"/>
            <w:hideMark/>
          </w:tcPr>
          <w:p w:rsidR="00F26506" w:rsidRPr="00FB3914" w:rsidRDefault="00F26506" w:rsidP="00F26506">
            <w:pPr>
              <w:spacing w:after="0" w:line="240" w:lineRule="auto"/>
              <w:rPr>
                <w:rFonts w:ascii="Georgia" w:eastAsia="Times New Roman" w:hAnsi="Georgia" w:cs="Arial"/>
                <w:color w:val="333333"/>
                <w:sz w:val="16"/>
                <w:szCs w:val="16"/>
              </w:rPr>
            </w:pPr>
            <w:r w:rsidRPr="00FB3914">
              <w:rPr>
                <w:rFonts w:ascii="Georgia" w:eastAsia="Times New Roman" w:hAnsi="Georgia" w:cs="Arial"/>
                <w:color w:val="333333"/>
                <w:sz w:val="16"/>
                <w:szCs w:val="16"/>
              </w:rPr>
              <w:t> </w:t>
            </w:r>
          </w:p>
        </w:tc>
        <w:tc>
          <w:tcPr>
            <w:tcW w:w="0" w:type="auto"/>
            <w:shd w:val="clear" w:color="auto" w:fill="FFFFFF"/>
            <w:hideMark/>
          </w:tcPr>
          <w:p w:rsidR="00F26506" w:rsidRPr="00FB3914" w:rsidRDefault="00F26506" w:rsidP="00F26506">
            <w:pPr>
              <w:spacing w:before="100" w:beforeAutospacing="1" w:after="100" w:afterAutospacing="1" w:line="240" w:lineRule="auto"/>
              <w:rPr>
                <w:rFonts w:ascii="Georgia" w:eastAsia="Times New Roman" w:hAnsi="Georgia" w:cs="Arial"/>
                <w:color w:val="333333"/>
                <w:sz w:val="16"/>
                <w:szCs w:val="16"/>
              </w:rPr>
            </w:pPr>
            <w:r w:rsidRPr="00FB3914">
              <w:rPr>
                <w:rFonts w:ascii="Georgia" w:eastAsia="Times New Roman" w:hAnsi="Georgia" w:cs="Arial"/>
                <w:color w:val="333333"/>
                <w:sz w:val="16"/>
                <w:szCs w:val="16"/>
              </w:rPr>
              <w:t>Applicable and means that Dealer shall deliver to Counterparty the Share Termination Delivery Property on the date on which the Payment Obligation would otherwise be due pursuant to "Consequences of Merger Events" above or Section 12.2, 12.6, 12.7 or 12.9 of the Equity Definitions or Section 6(d</w:t>
            </w:r>
            <w:proofErr w:type="gramStart"/>
            <w:r w:rsidRPr="00FB3914">
              <w:rPr>
                <w:rFonts w:ascii="Georgia" w:eastAsia="Times New Roman" w:hAnsi="Georgia" w:cs="Arial"/>
                <w:color w:val="333333"/>
                <w:sz w:val="16"/>
                <w:szCs w:val="16"/>
              </w:rPr>
              <w:t>)(</w:t>
            </w:r>
            <w:proofErr w:type="gramEnd"/>
            <w:r w:rsidRPr="00FB3914">
              <w:rPr>
                <w:rFonts w:ascii="Georgia" w:eastAsia="Times New Roman" w:hAnsi="Georgia" w:cs="Arial"/>
                <w:color w:val="333333"/>
                <w:sz w:val="16"/>
                <w:szCs w:val="16"/>
              </w:rPr>
              <w:t>ii) of the Agreement, as applicable, or such later date as the Calculation Agent may reasonably determine (the "</w:t>
            </w:r>
            <w:r w:rsidRPr="00FB3914">
              <w:rPr>
                <w:rFonts w:ascii="Georgia" w:eastAsia="Times New Roman" w:hAnsi="Georgia" w:cs="Arial"/>
                <w:b/>
                <w:bCs/>
                <w:color w:val="333333"/>
                <w:sz w:val="16"/>
                <w:szCs w:val="16"/>
              </w:rPr>
              <w:t>Share Termination Payment Date</w:t>
            </w:r>
            <w:r w:rsidRPr="00FB3914">
              <w:rPr>
                <w:rFonts w:ascii="Georgia" w:eastAsia="Times New Roman" w:hAnsi="Georgia" w:cs="Arial"/>
                <w:color w:val="333333"/>
                <w:sz w:val="16"/>
                <w:szCs w:val="16"/>
              </w:rPr>
              <w:t>"), in satisfaction of the Payment Obligation.</w:t>
            </w:r>
          </w:p>
        </w:tc>
      </w:tr>
      <w:tr w:rsidR="00F26506" w:rsidRPr="00FB3914" w:rsidTr="00F26506">
        <w:trPr>
          <w:trHeight w:val="120"/>
          <w:jc w:val="center"/>
        </w:trPr>
        <w:tc>
          <w:tcPr>
            <w:tcW w:w="0" w:type="auto"/>
            <w:shd w:val="clear" w:color="auto" w:fill="FFFFFF"/>
            <w:vAlign w:val="center"/>
            <w:hideMark/>
          </w:tcPr>
          <w:p w:rsidR="00F26506" w:rsidRPr="00FB3914" w:rsidRDefault="00F26506" w:rsidP="00F26506">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F26506" w:rsidRPr="00FB3914" w:rsidRDefault="00F26506" w:rsidP="00F26506">
            <w:pPr>
              <w:spacing w:after="0" w:line="240" w:lineRule="auto"/>
              <w:rPr>
                <w:rFonts w:ascii="Georgia" w:eastAsia="Times New Roman" w:hAnsi="Georgia" w:cs="Arial"/>
                <w:color w:val="333333"/>
                <w:sz w:val="16"/>
                <w:szCs w:val="16"/>
              </w:rPr>
            </w:pPr>
          </w:p>
        </w:tc>
      </w:tr>
      <w:tr w:rsidR="00F26506" w:rsidRPr="00FB3914" w:rsidTr="00F26506">
        <w:trPr>
          <w:jc w:val="center"/>
        </w:trPr>
        <w:tc>
          <w:tcPr>
            <w:tcW w:w="0" w:type="auto"/>
            <w:shd w:val="clear" w:color="auto" w:fill="FFFFFF"/>
            <w:hideMark/>
          </w:tcPr>
          <w:p w:rsidR="00F26506" w:rsidRPr="00FB3914" w:rsidRDefault="00F26506" w:rsidP="00F26506">
            <w:pPr>
              <w:spacing w:after="0" w:line="240" w:lineRule="auto"/>
              <w:rPr>
                <w:rFonts w:ascii="Georgia" w:eastAsia="Times New Roman" w:hAnsi="Georgia" w:cs="Arial"/>
                <w:color w:val="333333"/>
                <w:sz w:val="16"/>
                <w:szCs w:val="16"/>
              </w:rPr>
            </w:pPr>
            <w:r w:rsidRPr="00FB3914">
              <w:rPr>
                <w:rFonts w:ascii="Georgia" w:eastAsia="Times New Roman" w:hAnsi="Georgia" w:cs="Arial"/>
                <w:color w:val="333333"/>
                <w:sz w:val="16"/>
                <w:szCs w:val="16"/>
              </w:rPr>
              <w:t>Share Termination Delivery</w:t>
            </w:r>
          </w:p>
          <w:p w:rsidR="00F26506" w:rsidRPr="00FB3914" w:rsidRDefault="00F26506" w:rsidP="00F26506">
            <w:pPr>
              <w:spacing w:after="15" w:line="240" w:lineRule="auto"/>
              <w:rPr>
                <w:rFonts w:ascii="Georgia" w:eastAsia="Times New Roman" w:hAnsi="Georgia" w:cs="Arial"/>
                <w:color w:val="333333"/>
                <w:sz w:val="16"/>
                <w:szCs w:val="16"/>
              </w:rPr>
            </w:pPr>
            <w:r w:rsidRPr="00FB3914">
              <w:rPr>
                <w:rFonts w:ascii="Georgia" w:eastAsia="Times New Roman" w:hAnsi="Georgia" w:cs="Arial"/>
                <w:color w:val="333333"/>
                <w:sz w:val="16"/>
                <w:szCs w:val="16"/>
              </w:rPr>
              <w:t>Property:</w:t>
            </w:r>
          </w:p>
        </w:tc>
        <w:tc>
          <w:tcPr>
            <w:tcW w:w="0" w:type="auto"/>
            <w:shd w:val="clear" w:color="auto" w:fill="FFFFFF"/>
            <w:vAlign w:val="bottom"/>
            <w:hideMark/>
          </w:tcPr>
          <w:p w:rsidR="00F26506" w:rsidRPr="00FB3914" w:rsidRDefault="00F26506" w:rsidP="00F26506">
            <w:pPr>
              <w:spacing w:after="0" w:line="240" w:lineRule="auto"/>
              <w:rPr>
                <w:rFonts w:ascii="Georgia" w:eastAsia="Times New Roman" w:hAnsi="Georgia" w:cs="Arial"/>
                <w:color w:val="333333"/>
                <w:sz w:val="16"/>
                <w:szCs w:val="16"/>
              </w:rPr>
            </w:pPr>
            <w:r w:rsidRPr="00FB3914">
              <w:rPr>
                <w:rFonts w:ascii="Georgia" w:eastAsia="Times New Roman" w:hAnsi="Georgia" w:cs="Arial"/>
                <w:color w:val="333333"/>
                <w:sz w:val="16"/>
                <w:szCs w:val="16"/>
              </w:rPr>
              <w:t> </w:t>
            </w:r>
          </w:p>
        </w:tc>
        <w:tc>
          <w:tcPr>
            <w:tcW w:w="0" w:type="auto"/>
            <w:shd w:val="clear" w:color="auto" w:fill="FFFFFF"/>
            <w:hideMark/>
          </w:tcPr>
          <w:p w:rsidR="00F26506" w:rsidRPr="00FB3914" w:rsidRDefault="00F26506" w:rsidP="00F26506">
            <w:pPr>
              <w:spacing w:after="0" w:line="240" w:lineRule="auto"/>
              <w:rPr>
                <w:rFonts w:ascii="Georgia" w:eastAsia="Times New Roman" w:hAnsi="Georgia" w:cs="Arial"/>
                <w:color w:val="333333"/>
                <w:sz w:val="16"/>
                <w:szCs w:val="16"/>
              </w:rPr>
            </w:pPr>
          </w:p>
          <w:p w:rsidR="00F26506" w:rsidRPr="00FB3914" w:rsidRDefault="00F26506" w:rsidP="00F26506">
            <w:pPr>
              <w:spacing w:after="15" w:line="240" w:lineRule="auto"/>
              <w:rPr>
                <w:rFonts w:ascii="Georgia" w:eastAsia="Times New Roman" w:hAnsi="Georgia" w:cs="Arial"/>
                <w:color w:val="333333"/>
                <w:sz w:val="16"/>
                <w:szCs w:val="16"/>
              </w:rPr>
            </w:pPr>
            <w:r w:rsidRPr="00FB3914">
              <w:rPr>
                <w:rFonts w:ascii="Georgia" w:eastAsia="Times New Roman" w:hAnsi="Georgia" w:cs="Arial"/>
                <w:color w:val="333333"/>
                <w:sz w:val="16"/>
                <w:szCs w:val="16"/>
              </w:rPr>
              <w:t>A number of Share Termination Delivery Units, as calculated by the Calculation Agent, equal to the Payment Obligation </w:t>
            </w:r>
            <w:r w:rsidRPr="00FB3914">
              <w:rPr>
                <w:rFonts w:ascii="Georgia" w:eastAsia="Times New Roman" w:hAnsi="Georgia" w:cs="Arial"/>
                <w:i/>
                <w:iCs/>
                <w:color w:val="333333"/>
                <w:sz w:val="16"/>
                <w:szCs w:val="16"/>
              </w:rPr>
              <w:t>divided by</w:t>
            </w:r>
            <w:r w:rsidRPr="00FB3914">
              <w:rPr>
                <w:rFonts w:ascii="Georgia" w:eastAsia="Times New Roman" w:hAnsi="Georgia" w:cs="Arial"/>
                <w:color w:val="333333"/>
                <w:sz w:val="16"/>
                <w:szCs w:val="16"/>
              </w:rPr>
              <w:t> the Share Termination Unit Price. The Calculation Agent shall adjust the Share Termination Delivery Property by replacing any fractional portion of a security therein with an amount of cash equal to the value of such fractional security based on the values used to calculate the Share Termination Unit Price.</w:t>
            </w:r>
          </w:p>
        </w:tc>
      </w:tr>
      <w:tr w:rsidR="00F26506" w:rsidRPr="00FB3914" w:rsidTr="00F26506">
        <w:trPr>
          <w:trHeight w:val="120"/>
          <w:jc w:val="center"/>
        </w:trPr>
        <w:tc>
          <w:tcPr>
            <w:tcW w:w="0" w:type="auto"/>
            <w:shd w:val="clear" w:color="auto" w:fill="FFFFFF"/>
            <w:vAlign w:val="center"/>
            <w:hideMark/>
          </w:tcPr>
          <w:p w:rsidR="00F26506" w:rsidRPr="00FB3914" w:rsidRDefault="00F26506" w:rsidP="00F26506">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F26506" w:rsidRPr="00FB3914" w:rsidRDefault="00F26506" w:rsidP="00F26506">
            <w:pPr>
              <w:spacing w:after="0" w:line="240" w:lineRule="auto"/>
              <w:rPr>
                <w:rFonts w:ascii="Georgia" w:eastAsia="Times New Roman" w:hAnsi="Georgia" w:cs="Arial"/>
                <w:color w:val="333333"/>
                <w:sz w:val="16"/>
                <w:szCs w:val="16"/>
              </w:rPr>
            </w:pPr>
          </w:p>
        </w:tc>
      </w:tr>
      <w:tr w:rsidR="00F26506" w:rsidRPr="00FB3914" w:rsidTr="00F26506">
        <w:trPr>
          <w:jc w:val="center"/>
        </w:trPr>
        <w:tc>
          <w:tcPr>
            <w:tcW w:w="0" w:type="auto"/>
            <w:shd w:val="clear" w:color="auto" w:fill="FFFFFF"/>
            <w:hideMark/>
          </w:tcPr>
          <w:p w:rsidR="00F26506" w:rsidRPr="00FB3914" w:rsidRDefault="00F26506" w:rsidP="00F26506">
            <w:pPr>
              <w:spacing w:after="0" w:line="240" w:lineRule="auto"/>
              <w:rPr>
                <w:rFonts w:ascii="Georgia" w:eastAsia="Times New Roman" w:hAnsi="Georgia" w:cs="Arial"/>
                <w:color w:val="333333"/>
                <w:sz w:val="16"/>
                <w:szCs w:val="16"/>
              </w:rPr>
            </w:pPr>
            <w:r w:rsidRPr="00FB3914">
              <w:rPr>
                <w:rFonts w:ascii="Georgia" w:eastAsia="Times New Roman" w:hAnsi="Georgia" w:cs="Arial"/>
                <w:color w:val="333333"/>
                <w:sz w:val="16"/>
                <w:szCs w:val="16"/>
              </w:rPr>
              <w:t>Share Termination Unit Price:</w:t>
            </w:r>
          </w:p>
        </w:tc>
        <w:tc>
          <w:tcPr>
            <w:tcW w:w="0" w:type="auto"/>
            <w:shd w:val="clear" w:color="auto" w:fill="FFFFFF"/>
            <w:vAlign w:val="bottom"/>
            <w:hideMark/>
          </w:tcPr>
          <w:p w:rsidR="00F26506" w:rsidRPr="00FB3914" w:rsidRDefault="00F26506" w:rsidP="00F26506">
            <w:pPr>
              <w:spacing w:after="0" w:line="240" w:lineRule="auto"/>
              <w:rPr>
                <w:rFonts w:ascii="Georgia" w:eastAsia="Times New Roman" w:hAnsi="Georgia" w:cs="Arial"/>
                <w:color w:val="333333"/>
                <w:sz w:val="16"/>
                <w:szCs w:val="16"/>
              </w:rPr>
            </w:pPr>
            <w:r w:rsidRPr="00FB3914">
              <w:rPr>
                <w:rFonts w:ascii="Georgia" w:eastAsia="Times New Roman" w:hAnsi="Georgia" w:cs="Arial"/>
                <w:color w:val="333333"/>
                <w:sz w:val="16"/>
                <w:szCs w:val="16"/>
              </w:rPr>
              <w:t> </w:t>
            </w:r>
          </w:p>
        </w:tc>
        <w:tc>
          <w:tcPr>
            <w:tcW w:w="0" w:type="auto"/>
            <w:shd w:val="clear" w:color="auto" w:fill="FFFFFF"/>
            <w:hideMark/>
          </w:tcPr>
          <w:p w:rsidR="00F26506" w:rsidRPr="00FB3914" w:rsidRDefault="00F26506" w:rsidP="00F26506">
            <w:pPr>
              <w:spacing w:before="100" w:beforeAutospacing="1" w:after="100" w:afterAutospacing="1" w:line="240" w:lineRule="auto"/>
              <w:rPr>
                <w:rFonts w:ascii="Georgia" w:eastAsia="Times New Roman" w:hAnsi="Georgia" w:cs="Arial"/>
                <w:color w:val="333333"/>
                <w:sz w:val="16"/>
                <w:szCs w:val="16"/>
              </w:rPr>
            </w:pPr>
            <w:r w:rsidRPr="00FB3914">
              <w:rPr>
                <w:rFonts w:ascii="Georgia" w:eastAsia="Times New Roman" w:hAnsi="Georgia" w:cs="Arial"/>
                <w:color w:val="333333"/>
                <w:sz w:val="16"/>
                <w:szCs w:val="16"/>
              </w:rPr>
              <w:t>The value of property contained in one Share Termination Delivery Unit on the date such Share Termination Delivery Units are to be delivered as Share Termination Delivery Property, as determined by the Calculation Agent in its discretion by commercially reasonable means and notified by the Calculation Agent to Dealer at the time of notification of the Payment Obligation.</w:t>
            </w:r>
          </w:p>
        </w:tc>
      </w:tr>
      <w:tr w:rsidR="00F26506" w:rsidRPr="00FB3914" w:rsidTr="00F26506">
        <w:trPr>
          <w:trHeight w:val="120"/>
          <w:jc w:val="center"/>
        </w:trPr>
        <w:tc>
          <w:tcPr>
            <w:tcW w:w="0" w:type="auto"/>
            <w:shd w:val="clear" w:color="auto" w:fill="FFFFFF"/>
            <w:vAlign w:val="center"/>
            <w:hideMark/>
          </w:tcPr>
          <w:p w:rsidR="00F26506" w:rsidRPr="00FB3914" w:rsidRDefault="00F26506" w:rsidP="00F26506">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F26506" w:rsidRPr="00FB3914" w:rsidRDefault="00F26506" w:rsidP="00F26506">
            <w:pPr>
              <w:spacing w:after="0" w:line="240" w:lineRule="auto"/>
              <w:rPr>
                <w:rFonts w:ascii="Georgia" w:eastAsia="Times New Roman" w:hAnsi="Georgia" w:cs="Arial"/>
                <w:color w:val="333333"/>
                <w:sz w:val="16"/>
                <w:szCs w:val="16"/>
              </w:rPr>
            </w:pPr>
          </w:p>
        </w:tc>
      </w:tr>
      <w:tr w:rsidR="00F26506" w:rsidRPr="00FB3914" w:rsidTr="00F26506">
        <w:trPr>
          <w:jc w:val="center"/>
        </w:trPr>
        <w:tc>
          <w:tcPr>
            <w:tcW w:w="0" w:type="auto"/>
            <w:shd w:val="clear" w:color="auto" w:fill="FFFFFF"/>
            <w:hideMark/>
          </w:tcPr>
          <w:p w:rsidR="00F26506" w:rsidRPr="00FB3914" w:rsidRDefault="00F26506" w:rsidP="00F26506">
            <w:pPr>
              <w:spacing w:after="0" w:line="240" w:lineRule="auto"/>
              <w:rPr>
                <w:rFonts w:ascii="Georgia" w:eastAsia="Times New Roman" w:hAnsi="Georgia" w:cs="Arial"/>
                <w:color w:val="333333"/>
                <w:sz w:val="16"/>
                <w:szCs w:val="16"/>
              </w:rPr>
            </w:pPr>
            <w:r w:rsidRPr="00FB3914">
              <w:rPr>
                <w:rFonts w:ascii="Georgia" w:eastAsia="Times New Roman" w:hAnsi="Georgia" w:cs="Arial"/>
                <w:color w:val="333333"/>
                <w:sz w:val="16"/>
                <w:szCs w:val="16"/>
              </w:rPr>
              <w:t>Share Termination Delivery Unit:</w:t>
            </w:r>
          </w:p>
        </w:tc>
        <w:tc>
          <w:tcPr>
            <w:tcW w:w="0" w:type="auto"/>
            <w:shd w:val="clear" w:color="auto" w:fill="FFFFFF"/>
            <w:vAlign w:val="bottom"/>
            <w:hideMark/>
          </w:tcPr>
          <w:p w:rsidR="00F26506" w:rsidRPr="00FB3914" w:rsidRDefault="00F26506" w:rsidP="00F26506">
            <w:pPr>
              <w:spacing w:after="0" w:line="240" w:lineRule="auto"/>
              <w:rPr>
                <w:rFonts w:ascii="Georgia" w:eastAsia="Times New Roman" w:hAnsi="Georgia" w:cs="Arial"/>
                <w:color w:val="333333"/>
                <w:sz w:val="16"/>
                <w:szCs w:val="16"/>
              </w:rPr>
            </w:pPr>
            <w:r w:rsidRPr="00FB3914">
              <w:rPr>
                <w:rFonts w:ascii="Georgia" w:eastAsia="Times New Roman" w:hAnsi="Georgia" w:cs="Arial"/>
                <w:color w:val="333333"/>
                <w:sz w:val="16"/>
                <w:szCs w:val="16"/>
              </w:rPr>
              <w:t> </w:t>
            </w:r>
          </w:p>
        </w:tc>
        <w:tc>
          <w:tcPr>
            <w:tcW w:w="0" w:type="auto"/>
            <w:shd w:val="clear" w:color="auto" w:fill="FFFFFF"/>
            <w:hideMark/>
          </w:tcPr>
          <w:p w:rsidR="00F26506" w:rsidRPr="00FB3914" w:rsidRDefault="00F26506" w:rsidP="00F26506">
            <w:pPr>
              <w:spacing w:before="100" w:beforeAutospacing="1" w:after="100" w:afterAutospacing="1" w:line="240" w:lineRule="auto"/>
              <w:rPr>
                <w:rFonts w:ascii="Georgia" w:eastAsia="Times New Roman" w:hAnsi="Georgia" w:cs="Arial"/>
                <w:color w:val="333333"/>
                <w:sz w:val="16"/>
                <w:szCs w:val="16"/>
              </w:rPr>
            </w:pPr>
            <w:r w:rsidRPr="00FB3914">
              <w:rPr>
                <w:rFonts w:ascii="Georgia" w:eastAsia="Times New Roman" w:hAnsi="Georgia" w:cs="Arial"/>
                <w:color w:val="333333"/>
                <w:sz w:val="16"/>
                <w:szCs w:val="16"/>
              </w:rPr>
              <w:t>In the case of a Termination Event, Event of Default, Delisting or Additional Disruption Event, one Share or, in the case of an Insolvency, Nationalization or Merger Event, one Share or a unit consisting of the number or amount of each type of property received by a holder of one Share (without consideration of any requirement to pay cash or other consideration in lieu of fractional amounts of any securities) in such Insolvency, Nationalization or Merger Event, as applicable. If such Insolvency, Nationalization or Merger Event involves a choice of consideration to be received by holders, such holder shall be deemed to have elected to receive the maximum possible amount of cash.</w:t>
            </w:r>
          </w:p>
        </w:tc>
      </w:tr>
      <w:tr w:rsidR="00F26506" w:rsidRPr="00FB3914" w:rsidTr="00F26506">
        <w:trPr>
          <w:trHeight w:val="120"/>
          <w:jc w:val="center"/>
        </w:trPr>
        <w:tc>
          <w:tcPr>
            <w:tcW w:w="0" w:type="auto"/>
            <w:shd w:val="clear" w:color="auto" w:fill="FFFFFF"/>
            <w:vAlign w:val="center"/>
            <w:hideMark/>
          </w:tcPr>
          <w:p w:rsidR="00F26506" w:rsidRPr="00FB3914" w:rsidRDefault="00F26506" w:rsidP="00F26506">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F26506" w:rsidRPr="00FB3914" w:rsidRDefault="00F26506" w:rsidP="00F26506">
            <w:pPr>
              <w:spacing w:after="0" w:line="240" w:lineRule="auto"/>
              <w:rPr>
                <w:rFonts w:ascii="Georgia" w:eastAsia="Times New Roman" w:hAnsi="Georgia" w:cs="Arial"/>
                <w:color w:val="333333"/>
                <w:sz w:val="16"/>
                <w:szCs w:val="16"/>
              </w:rPr>
            </w:pPr>
          </w:p>
        </w:tc>
      </w:tr>
      <w:tr w:rsidR="00F26506" w:rsidRPr="00FB3914" w:rsidTr="00F26506">
        <w:trPr>
          <w:jc w:val="center"/>
        </w:trPr>
        <w:tc>
          <w:tcPr>
            <w:tcW w:w="0" w:type="auto"/>
            <w:shd w:val="clear" w:color="auto" w:fill="FFFFFF"/>
            <w:hideMark/>
          </w:tcPr>
          <w:p w:rsidR="00F26506" w:rsidRPr="00FB3914" w:rsidRDefault="00F26506" w:rsidP="00F26506">
            <w:pPr>
              <w:spacing w:after="0" w:line="240" w:lineRule="auto"/>
              <w:rPr>
                <w:rFonts w:ascii="Georgia" w:eastAsia="Times New Roman" w:hAnsi="Georgia" w:cs="Arial"/>
                <w:color w:val="333333"/>
                <w:sz w:val="16"/>
                <w:szCs w:val="16"/>
              </w:rPr>
            </w:pPr>
            <w:r w:rsidRPr="00FB3914">
              <w:rPr>
                <w:rFonts w:ascii="Georgia" w:eastAsia="Times New Roman" w:hAnsi="Georgia" w:cs="Arial"/>
                <w:color w:val="333333"/>
                <w:sz w:val="16"/>
                <w:szCs w:val="16"/>
              </w:rPr>
              <w:t>Failure to Deliver:</w:t>
            </w:r>
          </w:p>
        </w:tc>
        <w:tc>
          <w:tcPr>
            <w:tcW w:w="0" w:type="auto"/>
            <w:shd w:val="clear" w:color="auto" w:fill="FFFFFF"/>
            <w:vAlign w:val="bottom"/>
            <w:hideMark/>
          </w:tcPr>
          <w:p w:rsidR="00F26506" w:rsidRPr="00FB3914" w:rsidRDefault="00F26506" w:rsidP="00F26506">
            <w:pPr>
              <w:spacing w:after="0" w:line="240" w:lineRule="auto"/>
              <w:rPr>
                <w:rFonts w:ascii="Georgia" w:eastAsia="Times New Roman" w:hAnsi="Georgia" w:cs="Arial"/>
                <w:color w:val="333333"/>
                <w:sz w:val="16"/>
                <w:szCs w:val="16"/>
              </w:rPr>
            </w:pPr>
            <w:r w:rsidRPr="00FB3914">
              <w:rPr>
                <w:rFonts w:ascii="Georgia" w:eastAsia="Times New Roman" w:hAnsi="Georgia" w:cs="Arial"/>
                <w:color w:val="333333"/>
                <w:sz w:val="16"/>
                <w:szCs w:val="16"/>
              </w:rPr>
              <w:t> </w:t>
            </w:r>
          </w:p>
        </w:tc>
        <w:tc>
          <w:tcPr>
            <w:tcW w:w="0" w:type="auto"/>
            <w:shd w:val="clear" w:color="auto" w:fill="FFFFFF"/>
            <w:hideMark/>
          </w:tcPr>
          <w:p w:rsidR="00F26506" w:rsidRPr="00FB3914" w:rsidRDefault="00F26506" w:rsidP="00F26506">
            <w:pPr>
              <w:spacing w:before="100" w:beforeAutospacing="1" w:after="100" w:afterAutospacing="1" w:line="240" w:lineRule="auto"/>
              <w:rPr>
                <w:rFonts w:ascii="Georgia" w:eastAsia="Times New Roman" w:hAnsi="Georgia" w:cs="Arial"/>
                <w:color w:val="333333"/>
                <w:sz w:val="16"/>
                <w:szCs w:val="16"/>
              </w:rPr>
            </w:pPr>
            <w:r w:rsidRPr="00FB3914">
              <w:rPr>
                <w:rFonts w:ascii="Georgia" w:eastAsia="Times New Roman" w:hAnsi="Georgia" w:cs="Arial"/>
                <w:color w:val="333333"/>
                <w:sz w:val="16"/>
                <w:szCs w:val="16"/>
              </w:rPr>
              <w:t>Applicable</w:t>
            </w:r>
          </w:p>
        </w:tc>
      </w:tr>
      <w:tr w:rsidR="00F26506" w:rsidRPr="00FB3914" w:rsidTr="00F26506">
        <w:trPr>
          <w:trHeight w:val="120"/>
          <w:jc w:val="center"/>
        </w:trPr>
        <w:tc>
          <w:tcPr>
            <w:tcW w:w="0" w:type="auto"/>
            <w:shd w:val="clear" w:color="auto" w:fill="FFFFFF"/>
            <w:vAlign w:val="center"/>
            <w:hideMark/>
          </w:tcPr>
          <w:p w:rsidR="00F26506" w:rsidRPr="00FB3914" w:rsidRDefault="00F26506" w:rsidP="00F26506">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F26506" w:rsidRPr="00FB3914" w:rsidRDefault="00F26506" w:rsidP="00F26506">
            <w:pPr>
              <w:spacing w:after="0" w:line="240" w:lineRule="auto"/>
              <w:rPr>
                <w:rFonts w:ascii="Georgia" w:eastAsia="Times New Roman" w:hAnsi="Georgia" w:cs="Arial"/>
                <w:color w:val="333333"/>
                <w:sz w:val="16"/>
                <w:szCs w:val="16"/>
              </w:rPr>
            </w:pPr>
          </w:p>
        </w:tc>
      </w:tr>
      <w:tr w:rsidR="00F26506" w:rsidRPr="00FB3914" w:rsidTr="00F26506">
        <w:trPr>
          <w:jc w:val="center"/>
        </w:trPr>
        <w:tc>
          <w:tcPr>
            <w:tcW w:w="0" w:type="auto"/>
            <w:shd w:val="clear" w:color="auto" w:fill="FFFFFF"/>
            <w:hideMark/>
          </w:tcPr>
          <w:p w:rsidR="00F26506" w:rsidRPr="00FB3914" w:rsidRDefault="00F26506" w:rsidP="00F26506">
            <w:pPr>
              <w:spacing w:after="0" w:line="240" w:lineRule="auto"/>
              <w:rPr>
                <w:rFonts w:ascii="Georgia" w:eastAsia="Times New Roman" w:hAnsi="Georgia" w:cs="Arial"/>
                <w:color w:val="333333"/>
                <w:sz w:val="16"/>
                <w:szCs w:val="16"/>
              </w:rPr>
            </w:pPr>
            <w:r w:rsidRPr="00FB3914">
              <w:rPr>
                <w:rFonts w:ascii="Georgia" w:eastAsia="Times New Roman" w:hAnsi="Georgia" w:cs="Arial"/>
                <w:color w:val="333333"/>
                <w:sz w:val="16"/>
                <w:szCs w:val="16"/>
              </w:rPr>
              <w:t>Other Applicable Provisions:</w:t>
            </w:r>
          </w:p>
        </w:tc>
        <w:tc>
          <w:tcPr>
            <w:tcW w:w="0" w:type="auto"/>
            <w:shd w:val="clear" w:color="auto" w:fill="FFFFFF"/>
            <w:vAlign w:val="bottom"/>
            <w:hideMark/>
          </w:tcPr>
          <w:p w:rsidR="00F26506" w:rsidRPr="00FB3914" w:rsidRDefault="00F26506" w:rsidP="00F26506">
            <w:pPr>
              <w:spacing w:after="0" w:line="240" w:lineRule="auto"/>
              <w:rPr>
                <w:rFonts w:ascii="Georgia" w:eastAsia="Times New Roman" w:hAnsi="Georgia" w:cs="Arial"/>
                <w:color w:val="333333"/>
                <w:sz w:val="16"/>
                <w:szCs w:val="16"/>
              </w:rPr>
            </w:pPr>
            <w:r w:rsidRPr="00FB3914">
              <w:rPr>
                <w:rFonts w:ascii="Georgia" w:eastAsia="Times New Roman" w:hAnsi="Georgia" w:cs="Arial"/>
                <w:color w:val="333333"/>
                <w:sz w:val="16"/>
                <w:szCs w:val="16"/>
              </w:rPr>
              <w:t> </w:t>
            </w:r>
          </w:p>
        </w:tc>
        <w:tc>
          <w:tcPr>
            <w:tcW w:w="0" w:type="auto"/>
            <w:shd w:val="clear" w:color="auto" w:fill="FFFFFF"/>
            <w:hideMark/>
          </w:tcPr>
          <w:p w:rsidR="00F26506" w:rsidRPr="00FB3914" w:rsidRDefault="00F26506" w:rsidP="00F26506">
            <w:pPr>
              <w:spacing w:before="100" w:beforeAutospacing="1" w:after="100" w:afterAutospacing="1" w:line="240" w:lineRule="auto"/>
              <w:rPr>
                <w:rFonts w:ascii="Georgia" w:eastAsia="Times New Roman" w:hAnsi="Georgia" w:cs="Arial"/>
                <w:color w:val="333333"/>
                <w:sz w:val="16"/>
                <w:szCs w:val="16"/>
              </w:rPr>
            </w:pPr>
            <w:r w:rsidRPr="00FB3914">
              <w:rPr>
                <w:rFonts w:ascii="Georgia" w:eastAsia="Times New Roman" w:hAnsi="Georgia" w:cs="Arial"/>
                <w:color w:val="333333"/>
                <w:sz w:val="16"/>
                <w:szCs w:val="16"/>
              </w:rPr>
              <w:t>If Share Termination Alternative is applicable, the provisions of Sections 9.8, 9.9, 9.10, 9.11 and 9.12 of the Equity Definitions will be applicable as if "Physical Settlement" applied to the Transaction, except that all references to "Shares" shall be read as references to</w:t>
            </w:r>
          </w:p>
        </w:tc>
      </w:tr>
    </w:tbl>
    <w:p w:rsidR="00F26506" w:rsidRPr="00FB3914" w:rsidRDefault="00F26506" w:rsidP="00F26506">
      <w:pPr>
        <w:shd w:val="clear" w:color="auto" w:fill="FFFFFF"/>
        <w:spacing w:after="0" w:line="240" w:lineRule="auto"/>
        <w:rPr>
          <w:rFonts w:ascii="Georgia" w:eastAsia="Times New Roman" w:hAnsi="Georgia" w:cs="Arial"/>
          <w:color w:val="333333"/>
          <w:sz w:val="16"/>
          <w:szCs w:val="16"/>
        </w:rPr>
      </w:pPr>
      <w:r w:rsidRPr="00FB3914">
        <w:rPr>
          <w:rFonts w:ascii="Georgia" w:eastAsia="Times New Roman" w:hAnsi="Georgia" w:cs="Arial"/>
          <w:color w:val="333333"/>
          <w:sz w:val="16"/>
          <w:szCs w:val="16"/>
        </w:rPr>
        <w:t> </w:t>
      </w:r>
    </w:p>
    <w:p w:rsidR="00F26506" w:rsidRPr="00FB3914" w:rsidRDefault="00F26506" w:rsidP="00F26506">
      <w:pPr>
        <w:shd w:val="clear" w:color="auto" w:fill="FFFFFF"/>
        <w:spacing w:after="0" w:line="240" w:lineRule="auto"/>
        <w:jc w:val="center"/>
        <w:rPr>
          <w:rFonts w:ascii="Georgia" w:eastAsia="Times New Roman" w:hAnsi="Georgia" w:cs="Arial"/>
          <w:color w:val="333333"/>
          <w:sz w:val="16"/>
          <w:szCs w:val="16"/>
        </w:rPr>
      </w:pPr>
      <w:r w:rsidRPr="00FB3914">
        <w:rPr>
          <w:rFonts w:ascii="Georgia" w:eastAsia="Times New Roman" w:hAnsi="Georgia" w:cs="Arial"/>
          <w:color w:val="333333"/>
          <w:sz w:val="16"/>
          <w:szCs w:val="16"/>
        </w:rPr>
        <w:t>16</w:t>
      </w:r>
    </w:p>
    <w:p w:rsidR="00F26506" w:rsidRPr="00FB3914" w:rsidRDefault="00295A68" w:rsidP="00F26506">
      <w:pPr>
        <w:spacing w:after="0" w:line="240" w:lineRule="auto"/>
        <w:rPr>
          <w:rFonts w:ascii="Georgia" w:eastAsia="Times New Roman" w:hAnsi="Georgia" w:cs="Times New Roman"/>
          <w:sz w:val="16"/>
          <w:szCs w:val="16"/>
        </w:rPr>
      </w:pPr>
      <w:r w:rsidRPr="00FB3914">
        <w:rPr>
          <w:rFonts w:ascii="Georgia" w:eastAsia="Times New Roman" w:hAnsi="Georgia" w:cs="Times New Roman"/>
          <w:sz w:val="16"/>
          <w:szCs w:val="16"/>
        </w:rPr>
        <w:pict>
          <v:rect id="_x0000_i1040" style="width:468pt;height:2.25pt" o:hralign="center" o:hrstd="t" o:hrnoshade="t" o:hr="t" fillcolor="#999" stroked="f"/>
        </w:pict>
      </w:r>
    </w:p>
    <w:tbl>
      <w:tblPr>
        <w:tblW w:w="5000" w:type="pct"/>
        <w:jc w:val="center"/>
        <w:shd w:val="clear" w:color="auto" w:fill="FFFFFF"/>
        <w:tblCellMar>
          <w:left w:w="0" w:type="dxa"/>
          <w:right w:w="0" w:type="dxa"/>
        </w:tblCellMar>
        <w:tblLook w:val="04A0"/>
      </w:tblPr>
      <w:tblGrid>
        <w:gridCol w:w="2153"/>
        <w:gridCol w:w="187"/>
        <w:gridCol w:w="7020"/>
      </w:tblGrid>
      <w:tr w:rsidR="00F26506" w:rsidRPr="00FB3914" w:rsidTr="00F26506">
        <w:trPr>
          <w:jc w:val="center"/>
        </w:trPr>
        <w:tc>
          <w:tcPr>
            <w:tcW w:w="1150" w:type="pct"/>
            <w:shd w:val="clear" w:color="auto" w:fill="FFFFFF"/>
            <w:vAlign w:val="center"/>
            <w:hideMark/>
          </w:tcPr>
          <w:p w:rsidR="00F26506" w:rsidRPr="00FB3914" w:rsidRDefault="00F26506" w:rsidP="00F26506">
            <w:pPr>
              <w:spacing w:after="0" w:line="240" w:lineRule="auto"/>
              <w:rPr>
                <w:rFonts w:ascii="Georgia" w:eastAsia="Times New Roman" w:hAnsi="Georgia" w:cs="Arial"/>
                <w:color w:val="333333"/>
                <w:sz w:val="16"/>
                <w:szCs w:val="16"/>
              </w:rPr>
            </w:pPr>
          </w:p>
        </w:tc>
        <w:tc>
          <w:tcPr>
            <w:tcW w:w="100" w:type="pct"/>
            <w:shd w:val="clear" w:color="auto" w:fill="FFFFFF"/>
            <w:vAlign w:val="bottom"/>
            <w:hideMark/>
          </w:tcPr>
          <w:p w:rsidR="00F26506" w:rsidRPr="00FB3914" w:rsidRDefault="00F26506" w:rsidP="00F26506">
            <w:pPr>
              <w:spacing w:after="0" w:line="240" w:lineRule="auto"/>
              <w:rPr>
                <w:rFonts w:ascii="Georgia" w:eastAsia="Times New Roman" w:hAnsi="Georgia" w:cs="Arial"/>
                <w:color w:val="333333"/>
                <w:sz w:val="16"/>
                <w:szCs w:val="16"/>
              </w:rPr>
            </w:pPr>
          </w:p>
        </w:tc>
        <w:tc>
          <w:tcPr>
            <w:tcW w:w="3750" w:type="pct"/>
            <w:shd w:val="clear" w:color="auto" w:fill="FFFFFF"/>
            <w:vAlign w:val="center"/>
            <w:hideMark/>
          </w:tcPr>
          <w:p w:rsidR="00F26506" w:rsidRPr="00FB3914" w:rsidRDefault="00F26506" w:rsidP="00F26506">
            <w:pPr>
              <w:spacing w:after="0" w:line="240" w:lineRule="auto"/>
              <w:rPr>
                <w:rFonts w:ascii="Georgia" w:eastAsia="Times New Roman" w:hAnsi="Georgia" w:cs="Arial"/>
                <w:color w:val="333333"/>
                <w:sz w:val="16"/>
                <w:szCs w:val="16"/>
              </w:rPr>
            </w:pPr>
          </w:p>
        </w:tc>
      </w:tr>
      <w:tr w:rsidR="00F26506" w:rsidRPr="00FB3914" w:rsidTr="00F26506">
        <w:trPr>
          <w:jc w:val="center"/>
        </w:trPr>
        <w:tc>
          <w:tcPr>
            <w:tcW w:w="0" w:type="auto"/>
            <w:shd w:val="clear" w:color="auto" w:fill="FFFFFF"/>
            <w:hideMark/>
          </w:tcPr>
          <w:p w:rsidR="00F26506" w:rsidRPr="00FB3914" w:rsidRDefault="00F26506" w:rsidP="00F26506">
            <w:pPr>
              <w:spacing w:after="0" w:line="240" w:lineRule="auto"/>
              <w:rPr>
                <w:rFonts w:ascii="Georgia" w:eastAsia="Times New Roman" w:hAnsi="Georgia" w:cs="Arial"/>
                <w:color w:val="333333"/>
                <w:sz w:val="16"/>
                <w:szCs w:val="16"/>
              </w:rPr>
            </w:pPr>
          </w:p>
        </w:tc>
        <w:tc>
          <w:tcPr>
            <w:tcW w:w="0" w:type="auto"/>
            <w:shd w:val="clear" w:color="auto" w:fill="FFFFFF"/>
            <w:vAlign w:val="bottom"/>
            <w:hideMark/>
          </w:tcPr>
          <w:p w:rsidR="00F26506" w:rsidRPr="00FB3914" w:rsidRDefault="00F26506" w:rsidP="00F26506">
            <w:pPr>
              <w:spacing w:after="0" w:line="240" w:lineRule="auto"/>
              <w:rPr>
                <w:rFonts w:ascii="Georgia" w:eastAsia="Times New Roman" w:hAnsi="Georgia" w:cs="Arial"/>
                <w:color w:val="333333"/>
                <w:sz w:val="16"/>
                <w:szCs w:val="16"/>
              </w:rPr>
            </w:pPr>
            <w:r w:rsidRPr="00FB3914">
              <w:rPr>
                <w:rFonts w:ascii="Georgia" w:eastAsia="Times New Roman" w:hAnsi="Georgia" w:cs="Arial"/>
                <w:color w:val="333333"/>
                <w:sz w:val="16"/>
                <w:szCs w:val="16"/>
              </w:rPr>
              <w:t> </w:t>
            </w:r>
          </w:p>
        </w:tc>
        <w:tc>
          <w:tcPr>
            <w:tcW w:w="0" w:type="auto"/>
            <w:shd w:val="clear" w:color="auto" w:fill="FFFFFF"/>
            <w:hideMark/>
          </w:tcPr>
          <w:p w:rsidR="00F26506" w:rsidRPr="00FB3914" w:rsidRDefault="00F26506" w:rsidP="00F26506">
            <w:pPr>
              <w:spacing w:before="100" w:beforeAutospacing="1" w:after="100" w:afterAutospacing="1" w:line="240" w:lineRule="auto"/>
              <w:rPr>
                <w:rFonts w:ascii="Georgia" w:eastAsia="Times New Roman" w:hAnsi="Georgia" w:cs="Arial"/>
                <w:color w:val="333333"/>
                <w:sz w:val="16"/>
                <w:szCs w:val="16"/>
              </w:rPr>
            </w:pPr>
            <w:r w:rsidRPr="00FB3914">
              <w:rPr>
                <w:rFonts w:ascii="Georgia" w:eastAsia="Times New Roman" w:hAnsi="Georgia" w:cs="Arial"/>
                <w:color w:val="333333"/>
                <w:sz w:val="16"/>
                <w:szCs w:val="16"/>
              </w:rPr>
              <w:t>"Share Termination Delivery Units"; </w:t>
            </w:r>
            <w:r w:rsidRPr="00FB3914">
              <w:rPr>
                <w:rFonts w:ascii="Georgia" w:eastAsia="Times New Roman" w:hAnsi="Georgia" w:cs="Arial"/>
                <w:i/>
                <w:iCs/>
                <w:color w:val="333333"/>
                <w:sz w:val="16"/>
                <w:szCs w:val="16"/>
              </w:rPr>
              <w:t>provided</w:t>
            </w:r>
            <w:r w:rsidRPr="00FB3914">
              <w:rPr>
                <w:rFonts w:ascii="Georgia" w:eastAsia="Times New Roman" w:hAnsi="Georgia" w:cs="Arial"/>
                <w:color w:val="333333"/>
                <w:sz w:val="16"/>
                <w:szCs w:val="16"/>
              </w:rPr>
              <w:t> that the Representation and Agreement contained in Section 9.11 of the Equity Definitions shall be modified by excluding any representations therein relating to restrictions, obligations, limitations or requirements under applicable securities laws as a result of the fact that Counterparty is the issuer of any Share Termination Delivery Units (or any part thereof).</w:t>
            </w:r>
          </w:p>
        </w:tc>
      </w:tr>
    </w:tbl>
    <w:p w:rsidR="00F26506" w:rsidRPr="00FB3914" w:rsidRDefault="00F26506" w:rsidP="00F26506">
      <w:pPr>
        <w:shd w:val="clear" w:color="auto" w:fill="FFFFFF"/>
        <w:spacing w:before="90" w:after="0" w:line="240" w:lineRule="auto"/>
        <w:ind w:firstLine="734"/>
        <w:rPr>
          <w:rFonts w:ascii="Georgia" w:eastAsia="Times New Roman" w:hAnsi="Georgia" w:cs="Arial"/>
          <w:color w:val="333333"/>
          <w:sz w:val="16"/>
          <w:szCs w:val="16"/>
        </w:rPr>
      </w:pPr>
      <w:r w:rsidRPr="00FB3914">
        <w:rPr>
          <w:rFonts w:ascii="Georgia" w:eastAsia="Times New Roman" w:hAnsi="Georgia" w:cs="Arial"/>
          <w:color w:val="333333"/>
          <w:sz w:val="16"/>
          <w:szCs w:val="16"/>
        </w:rPr>
        <w:t>(d)        </w:t>
      </w:r>
      <w:r w:rsidRPr="00FB3914">
        <w:rPr>
          <w:rFonts w:ascii="Georgia" w:eastAsia="Times New Roman" w:hAnsi="Georgia" w:cs="Arial"/>
          <w:i/>
          <w:iCs/>
          <w:color w:val="333333"/>
          <w:sz w:val="16"/>
          <w:szCs w:val="16"/>
        </w:rPr>
        <w:t>Disposition of Hedge Shares</w:t>
      </w:r>
      <w:r w:rsidRPr="00FB3914">
        <w:rPr>
          <w:rFonts w:ascii="Georgia" w:eastAsia="Times New Roman" w:hAnsi="Georgia" w:cs="Arial"/>
          <w:color w:val="333333"/>
          <w:sz w:val="16"/>
          <w:szCs w:val="16"/>
        </w:rPr>
        <w:t>.    Counterparty hereby agrees that if, in the good faith reasonable judgment of Dealer, based on the advice of counsel, the Shares (the "</w:t>
      </w:r>
      <w:r w:rsidRPr="00FB3914">
        <w:rPr>
          <w:rFonts w:ascii="Georgia" w:eastAsia="Times New Roman" w:hAnsi="Georgia" w:cs="Arial"/>
          <w:b/>
          <w:bCs/>
          <w:color w:val="333333"/>
          <w:sz w:val="16"/>
          <w:szCs w:val="16"/>
        </w:rPr>
        <w:t>Hedge Shares</w:t>
      </w:r>
      <w:r w:rsidRPr="00FB3914">
        <w:rPr>
          <w:rFonts w:ascii="Georgia" w:eastAsia="Times New Roman" w:hAnsi="Georgia" w:cs="Arial"/>
          <w:color w:val="333333"/>
          <w:sz w:val="16"/>
          <w:szCs w:val="16"/>
        </w:rPr>
        <w:t>") acquired by Dealer for the purpose of hedging its obligations pursuant to the Transaction cannot be sold in the U.S. public market by Dealer without registration under the Securities Act, Counterparty shall, at its election: (</w:t>
      </w:r>
      <w:proofErr w:type="spellStart"/>
      <w:r w:rsidRPr="00FB3914">
        <w:rPr>
          <w:rFonts w:ascii="Georgia" w:eastAsia="Times New Roman" w:hAnsi="Georgia" w:cs="Arial"/>
          <w:color w:val="333333"/>
          <w:sz w:val="16"/>
          <w:szCs w:val="16"/>
        </w:rPr>
        <w:t>i</w:t>
      </w:r>
      <w:proofErr w:type="spellEnd"/>
      <w:r w:rsidRPr="00FB3914">
        <w:rPr>
          <w:rFonts w:ascii="Georgia" w:eastAsia="Times New Roman" w:hAnsi="Georgia" w:cs="Arial"/>
          <w:color w:val="333333"/>
          <w:sz w:val="16"/>
          <w:szCs w:val="16"/>
        </w:rPr>
        <w:t xml:space="preserve">) in order to allow Dealer to sell the Hedge Shares in a registered offering, make available to Dealer an effective registration statement under the Securities Act to cover the resale of such Hedge Shares and (A) enter into an agreement, in form and substance reasonably satisfactory to Dealer, substantially in the form of an underwriting agreement for a </w:t>
      </w:r>
      <w:r w:rsidRPr="00FB3914">
        <w:rPr>
          <w:rFonts w:ascii="Georgia" w:eastAsia="Times New Roman" w:hAnsi="Georgia" w:cs="Arial"/>
          <w:color w:val="333333"/>
          <w:sz w:val="16"/>
          <w:szCs w:val="16"/>
        </w:rPr>
        <w:lastRenderedPageBreak/>
        <w:t>registered offering, (B) provide accountant's "comfort" letters in customary form for registered offerings of equity securities, (C) provide disclosure letters of nationally recognized outside counsel to Counterparty reasonably acceptable to Dealer, (D) provide other customary opinions, certificates and closing documents customary in form for registered offerings of equity securities and (E) afford Dealer a reasonable opportunity to conduct a "due diligence" investigation with respect to Counterparty customary in scope for underwritten offerings of equity securities; </w:t>
      </w:r>
      <w:r w:rsidRPr="00FB3914">
        <w:rPr>
          <w:rFonts w:ascii="Georgia" w:eastAsia="Times New Roman" w:hAnsi="Georgia" w:cs="Arial"/>
          <w:i/>
          <w:iCs/>
          <w:color w:val="333333"/>
          <w:sz w:val="16"/>
          <w:szCs w:val="16"/>
        </w:rPr>
        <w:t>provided, however</w:t>
      </w:r>
      <w:r w:rsidRPr="00FB3914">
        <w:rPr>
          <w:rFonts w:ascii="Georgia" w:eastAsia="Times New Roman" w:hAnsi="Georgia" w:cs="Arial"/>
          <w:color w:val="333333"/>
          <w:sz w:val="16"/>
          <w:szCs w:val="16"/>
        </w:rPr>
        <w:t>, that if Counterparty elects clause (</w:t>
      </w:r>
      <w:proofErr w:type="spellStart"/>
      <w:r w:rsidRPr="00FB3914">
        <w:rPr>
          <w:rFonts w:ascii="Georgia" w:eastAsia="Times New Roman" w:hAnsi="Georgia" w:cs="Arial"/>
          <w:color w:val="333333"/>
          <w:sz w:val="16"/>
          <w:szCs w:val="16"/>
        </w:rPr>
        <w:t>i</w:t>
      </w:r>
      <w:proofErr w:type="spellEnd"/>
      <w:r w:rsidRPr="00FB3914">
        <w:rPr>
          <w:rFonts w:ascii="Georgia" w:eastAsia="Times New Roman" w:hAnsi="Georgia" w:cs="Arial"/>
          <w:color w:val="333333"/>
          <w:sz w:val="16"/>
          <w:szCs w:val="16"/>
        </w:rPr>
        <w:t>) above but the items referred to therein are not completed in a timely manner, or if Dealer, in its commercially reasonable discretion, is not satisfied with access to due diligence materials, the results of its due diligence investigation, or the procedures and documentation for the registered offering referred to above, then clause (ii) or clause (iii) of this Section 8(d) shall apply at the election of Counterparty; (ii) in order to allow Dealer to sell the Hedge Shares in a private placement, enter into a private placement agreement substantially similar to private placement purchase agreements customary for private placements of equity securities, in form and substance reasonably satisfactory to Dealer, including customary representations, covenants, blue sky and other governmental filings and/or registrations, indemnities to Dealer, due diligence rights (for Dealer or any designated buyer of the Hedge Shares from Dealer), opinions and certificates and such other documentation as is customary for private placements agreements, all reasonably acceptable to Dealer (in which case, the Calculation Agent shall make any adjustments to the terms of the Transaction that are necessary, in its reasonable judgment, to compensate Dealer for any discount from the public market price of the Shares incurred on the sale of Hedge Shares in a private placement); or (iii) purchase the Hedge Shares from Dealer at the Daily VWAP (as defined in the Indenture) on such Exchange Business Days, and in the amounts, requested by Dealer. This Section 8(d) shall survive the termination, expiration or early unwind of the Transaction.</w:t>
      </w:r>
    </w:p>
    <w:p w:rsidR="00F26506" w:rsidRPr="00FB3914" w:rsidRDefault="00F26506" w:rsidP="00F26506">
      <w:pPr>
        <w:shd w:val="clear" w:color="auto" w:fill="FFFFFF"/>
        <w:spacing w:before="90" w:after="0" w:line="240" w:lineRule="auto"/>
        <w:ind w:firstLine="734"/>
        <w:rPr>
          <w:rFonts w:ascii="Georgia" w:eastAsia="Times New Roman" w:hAnsi="Georgia" w:cs="Arial"/>
          <w:color w:val="333333"/>
          <w:sz w:val="16"/>
          <w:szCs w:val="16"/>
        </w:rPr>
      </w:pPr>
      <w:r w:rsidRPr="00FB3914">
        <w:rPr>
          <w:rFonts w:ascii="Georgia" w:eastAsia="Times New Roman" w:hAnsi="Georgia" w:cs="Arial"/>
          <w:color w:val="333333"/>
          <w:sz w:val="16"/>
          <w:szCs w:val="16"/>
        </w:rPr>
        <w:t>(e)        </w:t>
      </w:r>
      <w:r w:rsidRPr="00FB3914">
        <w:rPr>
          <w:rFonts w:ascii="Georgia" w:eastAsia="Times New Roman" w:hAnsi="Georgia" w:cs="Arial"/>
          <w:i/>
          <w:iCs/>
          <w:color w:val="333333"/>
          <w:sz w:val="16"/>
          <w:szCs w:val="16"/>
        </w:rPr>
        <w:t>Repurchase and Conversion Rate Adjustment Notices</w:t>
      </w:r>
      <w:r w:rsidRPr="00FB3914">
        <w:rPr>
          <w:rFonts w:ascii="Georgia" w:eastAsia="Times New Roman" w:hAnsi="Georgia" w:cs="Arial"/>
          <w:color w:val="333333"/>
          <w:sz w:val="16"/>
          <w:szCs w:val="16"/>
        </w:rPr>
        <w:t>.  Counterparty shall, by 12:00 noon, New York City time, on the Exchange Business Day prior to any day on which Counterparty effects any repurchase of Shares or consummates or otherwise engages in any transaction or event (a "</w:t>
      </w:r>
      <w:r w:rsidRPr="00FB3914">
        <w:rPr>
          <w:rFonts w:ascii="Georgia" w:eastAsia="Times New Roman" w:hAnsi="Georgia" w:cs="Arial"/>
          <w:b/>
          <w:bCs/>
          <w:color w:val="333333"/>
          <w:sz w:val="16"/>
          <w:szCs w:val="16"/>
        </w:rPr>
        <w:t>Conversion Rate Adjustment Event</w:t>
      </w:r>
      <w:r w:rsidRPr="00FB3914">
        <w:rPr>
          <w:rFonts w:ascii="Georgia" w:eastAsia="Times New Roman" w:hAnsi="Georgia" w:cs="Arial"/>
          <w:color w:val="333333"/>
          <w:sz w:val="16"/>
          <w:szCs w:val="16"/>
        </w:rPr>
        <w:t>") that would reasonably be expected to lead to an increase in the Conversion Rate, give Dealer a written notice of such repurchase or Conversion Rate Adjustment Event (a "</w:t>
      </w:r>
      <w:r w:rsidRPr="00FB3914">
        <w:rPr>
          <w:rFonts w:ascii="Georgia" w:eastAsia="Times New Roman" w:hAnsi="Georgia" w:cs="Arial"/>
          <w:b/>
          <w:bCs/>
          <w:color w:val="333333"/>
          <w:sz w:val="16"/>
          <w:szCs w:val="16"/>
        </w:rPr>
        <w:t>Repurchase Notice</w:t>
      </w:r>
      <w:r w:rsidRPr="00FB3914">
        <w:rPr>
          <w:rFonts w:ascii="Georgia" w:eastAsia="Times New Roman" w:hAnsi="Georgia" w:cs="Arial"/>
          <w:color w:val="333333"/>
          <w:sz w:val="16"/>
          <w:szCs w:val="16"/>
        </w:rPr>
        <w:t>") on such day if, following such repurchase or Conversion Rate Adjustment Event, the Notice Percentage would reasonably be expected to be (</w:t>
      </w:r>
      <w:proofErr w:type="spellStart"/>
      <w:r w:rsidRPr="00FB3914">
        <w:rPr>
          <w:rFonts w:ascii="Georgia" w:eastAsia="Times New Roman" w:hAnsi="Georgia" w:cs="Arial"/>
          <w:color w:val="333333"/>
          <w:sz w:val="16"/>
          <w:szCs w:val="16"/>
        </w:rPr>
        <w:t>i</w:t>
      </w:r>
      <w:proofErr w:type="spellEnd"/>
      <w:r w:rsidRPr="00FB3914">
        <w:rPr>
          <w:rFonts w:ascii="Georgia" w:eastAsia="Times New Roman" w:hAnsi="Georgia" w:cs="Arial"/>
          <w:color w:val="333333"/>
          <w:sz w:val="16"/>
          <w:szCs w:val="16"/>
        </w:rPr>
        <w:t>) greater than 8.0% and (ii) greater by 0.5% than the Notice Percentage included in the immediately preceding Repurchase Notice (or, in the case of the first such Repurchase Notice, greater than the Notice Percentage as of the date hereof). The "</w:t>
      </w:r>
      <w:r w:rsidRPr="00FB3914">
        <w:rPr>
          <w:rFonts w:ascii="Georgia" w:eastAsia="Times New Roman" w:hAnsi="Georgia" w:cs="Arial"/>
          <w:b/>
          <w:bCs/>
          <w:color w:val="333333"/>
          <w:sz w:val="16"/>
          <w:szCs w:val="16"/>
        </w:rPr>
        <w:t>Notice Percentage</w:t>
      </w:r>
      <w:r w:rsidRPr="00FB3914">
        <w:rPr>
          <w:rFonts w:ascii="Georgia" w:eastAsia="Times New Roman" w:hAnsi="Georgia" w:cs="Arial"/>
          <w:color w:val="333333"/>
          <w:sz w:val="16"/>
          <w:szCs w:val="16"/>
        </w:rPr>
        <w:t>" as of any day is the fraction, expressed as a percentage, the numerator of which is the sum of (</w:t>
      </w:r>
      <w:proofErr w:type="spellStart"/>
      <w:r w:rsidRPr="00FB3914">
        <w:rPr>
          <w:rFonts w:ascii="Georgia" w:eastAsia="Times New Roman" w:hAnsi="Georgia" w:cs="Arial"/>
          <w:color w:val="333333"/>
          <w:sz w:val="16"/>
          <w:szCs w:val="16"/>
        </w:rPr>
        <w:t>i</w:t>
      </w:r>
      <w:proofErr w:type="spellEnd"/>
      <w:r w:rsidRPr="00FB3914">
        <w:rPr>
          <w:rFonts w:ascii="Georgia" w:eastAsia="Times New Roman" w:hAnsi="Georgia" w:cs="Arial"/>
          <w:color w:val="333333"/>
          <w:sz w:val="16"/>
          <w:szCs w:val="16"/>
        </w:rPr>
        <w:t>) the Number of Shares, (ii) the "Number of Shares" under the Base Convertible Bond Hedge Transaction dated February 7, 2011 and (iii) the "Number of Shares" under the Additional Convertible Bond Hedge Transaction dated February 8, 2011, and (iv) the "Number of Shares" under the Base Convertible Bond Hedge Transaction Confirmation and the denominator of which is the number of Shares outstanding on such day. In the event that Counterparty fails to provide Dealer with a Repurchase Notice on the day and in the manner specified in this Section 8(e) then Counterparty agrees to indemnify and hold harmless Dealer, its affiliates and their respective directors, officers, employees, agents and controlling persons (Dealer and each such person being an "</w:t>
      </w:r>
      <w:r w:rsidRPr="00FB3914">
        <w:rPr>
          <w:rFonts w:ascii="Georgia" w:eastAsia="Times New Roman" w:hAnsi="Georgia" w:cs="Arial"/>
          <w:b/>
          <w:bCs/>
          <w:color w:val="333333"/>
          <w:sz w:val="16"/>
          <w:szCs w:val="16"/>
        </w:rPr>
        <w:t>Indemnified Party</w:t>
      </w:r>
      <w:r w:rsidRPr="00FB3914">
        <w:rPr>
          <w:rFonts w:ascii="Georgia" w:eastAsia="Times New Roman" w:hAnsi="Georgia" w:cs="Arial"/>
          <w:color w:val="333333"/>
          <w:sz w:val="16"/>
          <w:szCs w:val="16"/>
        </w:rPr>
        <w:t>") from and against any and all losses (including losses relating to the Dealer's hedging activities as a consequence of becoming, or of the risk of becoming, a</w:t>
      </w:r>
    </w:p>
    <w:p w:rsidR="00F26506" w:rsidRPr="00FB3914" w:rsidRDefault="00F26506" w:rsidP="00F26506">
      <w:pPr>
        <w:shd w:val="clear" w:color="auto" w:fill="FFFFFF"/>
        <w:spacing w:after="0" w:line="240" w:lineRule="auto"/>
        <w:rPr>
          <w:rFonts w:ascii="Georgia" w:eastAsia="Times New Roman" w:hAnsi="Georgia" w:cs="Arial"/>
          <w:color w:val="333333"/>
          <w:sz w:val="16"/>
          <w:szCs w:val="16"/>
        </w:rPr>
      </w:pPr>
      <w:r w:rsidRPr="00FB3914">
        <w:rPr>
          <w:rFonts w:ascii="Georgia" w:eastAsia="Times New Roman" w:hAnsi="Georgia" w:cs="Arial"/>
          <w:color w:val="333333"/>
          <w:sz w:val="16"/>
          <w:szCs w:val="16"/>
        </w:rPr>
        <w:t> </w:t>
      </w:r>
    </w:p>
    <w:p w:rsidR="00F26506" w:rsidRPr="00FB3914" w:rsidRDefault="00F26506" w:rsidP="00F26506">
      <w:pPr>
        <w:shd w:val="clear" w:color="auto" w:fill="FFFFFF"/>
        <w:spacing w:after="0" w:line="240" w:lineRule="auto"/>
        <w:jc w:val="center"/>
        <w:rPr>
          <w:rFonts w:ascii="Georgia" w:eastAsia="Times New Roman" w:hAnsi="Georgia" w:cs="Arial"/>
          <w:color w:val="333333"/>
          <w:sz w:val="16"/>
          <w:szCs w:val="16"/>
        </w:rPr>
      </w:pPr>
      <w:r w:rsidRPr="00FB3914">
        <w:rPr>
          <w:rFonts w:ascii="Georgia" w:eastAsia="Times New Roman" w:hAnsi="Georgia" w:cs="Arial"/>
          <w:color w:val="333333"/>
          <w:sz w:val="16"/>
          <w:szCs w:val="16"/>
        </w:rPr>
        <w:t>17</w:t>
      </w:r>
    </w:p>
    <w:p w:rsidR="00F26506" w:rsidRPr="00FB3914" w:rsidRDefault="00295A68" w:rsidP="00F26506">
      <w:pPr>
        <w:spacing w:after="0" w:line="240" w:lineRule="auto"/>
        <w:rPr>
          <w:rFonts w:ascii="Georgia" w:eastAsia="Times New Roman" w:hAnsi="Georgia" w:cs="Times New Roman"/>
          <w:sz w:val="16"/>
          <w:szCs w:val="16"/>
        </w:rPr>
      </w:pPr>
      <w:r w:rsidRPr="00FB3914">
        <w:rPr>
          <w:rFonts w:ascii="Georgia" w:eastAsia="Times New Roman" w:hAnsi="Georgia" w:cs="Times New Roman"/>
          <w:sz w:val="16"/>
          <w:szCs w:val="16"/>
        </w:rPr>
        <w:pict>
          <v:rect id="_x0000_i1041" style="width:468pt;height:2.25pt" o:hralign="center" o:hrstd="t" o:hrnoshade="t" o:hr="t" fillcolor="#999" stroked="f"/>
        </w:pict>
      </w:r>
    </w:p>
    <w:p w:rsidR="00F26506" w:rsidRPr="00FB3914" w:rsidRDefault="00F26506" w:rsidP="00F26506">
      <w:pPr>
        <w:shd w:val="clear" w:color="auto" w:fill="FFFFFF"/>
        <w:spacing w:after="0" w:line="240" w:lineRule="auto"/>
        <w:rPr>
          <w:rFonts w:ascii="Georgia" w:eastAsia="Times New Roman" w:hAnsi="Georgia" w:cs="Arial"/>
          <w:color w:val="333333"/>
          <w:sz w:val="16"/>
          <w:szCs w:val="16"/>
        </w:rPr>
      </w:pPr>
      <w:r w:rsidRPr="00FB3914">
        <w:rPr>
          <w:rFonts w:ascii="Georgia" w:eastAsia="Times New Roman" w:hAnsi="Georgia" w:cs="Arial"/>
          <w:color w:val="333333"/>
          <w:sz w:val="16"/>
          <w:szCs w:val="16"/>
        </w:rPr>
        <w:t xml:space="preserve">Section 16 "insider", including without limitation, any forbearance from hedging activities or cessation of hedging activities and any losses in connection therewith with respect to this Transaction), claims, damages and liabilities (or actions in respect thereof), joint or several, to which such Indemnified Party may become subject under applicable securities laws, including without limitation, Section 16 of the Exchange Act or under any state or federal law, regulation or regulatory order, relating to or arising out of such failure. If for any reason the foregoing indemnification is unavailable to any Indemnified Party or insufficient to hold harmless any Indemnified Party, then Counterparty shall contribute, to the maximum extent permitted by law, to the amount paid or payable by the Indemnified Party as a result of such loss, claim, damage or liability. In addition, Counterparty will reimburse any Indemnified Party for all expenses (including reasonable counsel fees and expenses) as they are incurred (after notice to Counterparty) in connection with the investigation of, preparation for or defense or settlement of any pending or threatened claim or any action, suit or proceeding arising </w:t>
      </w:r>
      <w:proofErr w:type="spellStart"/>
      <w:r w:rsidRPr="00FB3914">
        <w:rPr>
          <w:rFonts w:ascii="Georgia" w:eastAsia="Times New Roman" w:hAnsi="Georgia" w:cs="Arial"/>
          <w:color w:val="333333"/>
          <w:sz w:val="16"/>
          <w:szCs w:val="16"/>
        </w:rPr>
        <w:t>therefrom</w:t>
      </w:r>
      <w:proofErr w:type="spellEnd"/>
      <w:r w:rsidRPr="00FB3914">
        <w:rPr>
          <w:rFonts w:ascii="Georgia" w:eastAsia="Times New Roman" w:hAnsi="Georgia" w:cs="Arial"/>
          <w:color w:val="333333"/>
          <w:sz w:val="16"/>
          <w:szCs w:val="16"/>
        </w:rPr>
        <w:t>, whether or not such Indemnified Party is a party thereto and whether or not such claim, action, suit or proceeding is initiated or brought by or on behalf of Counterparty. This indemnity shall survive the completion of the Transaction contemplated by this Confirmation and any assignment and delegation of the Transaction made pursuant to this Confirmation or the Agreement shall inure to the benefit of any permitted assignee of Dealer.</w:t>
      </w:r>
    </w:p>
    <w:p w:rsidR="00F26506" w:rsidRPr="00FB3914" w:rsidRDefault="00F26506" w:rsidP="00F26506">
      <w:pPr>
        <w:shd w:val="clear" w:color="auto" w:fill="FFFFFF"/>
        <w:spacing w:before="90" w:after="0" w:line="240" w:lineRule="auto"/>
        <w:ind w:firstLine="734"/>
        <w:rPr>
          <w:rFonts w:ascii="Georgia" w:eastAsia="Times New Roman" w:hAnsi="Georgia" w:cs="Arial"/>
          <w:color w:val="333333"/>
          <w:sz w:val="16"/>
          <w:szCs w:val="16"/>
        </w:rPr>
      </w:pPr>
      <w:r w:rsidRPr="00FB3914">
        <w:rPr>
          <w:rFonts w:ascii="Georgia" w:eastAsia="Times New Roman" w:hAnsi="Georgia" w:cs="Arial"/>
          <w:color w:val="333333"/>
          <w:sz w:val="16"/>
          <w:szCs w:val="16"/>
        </w:rPr>
        <w:t>(f)        </w:t>
      </w:r>
      <w:r w:rsidRPr="00FB3914">
        <w:rPr>
          <w:rFonts w:ascii="Georgia" w:eastAsia="Times New Roman" w:hAnsi="Georgia" w:cs="Arial"/>
          <w:i/>
          <w:iCs/>
          <w:color w:val="333333"/>
          <w:sz w:val="16"/>
          <w:szCs w:val="16"/>
        </w:rPr>
        <w:t>Transfer and Assignment</w:t>
      </w:r>
      <w:r w:rsidRPr="00FB3914">
        <w:rPr>
          <w:rFonts w:ascii="Georgia" w:eastAsia="Times New Roman" w:hAnsi="Georgia" w:cs="Arial"/>
          <w:color w:val="333333"/>
          <w:sz w:val="16"/>
          <w:szCs w:val="16"/>
        </w:rPr>
        <w:t>.    Either party may transfer or assign any of its rights or obligations under the Transaction with the prior written consent of the non-transferring party, such consent not to be unreasonably withheld or delayed; </w:t>
      </w:r>
      <w:r w:rsidRPr="00FB3914">
        <w:rPr>
          <w:rFonts w:ascii="Georgia" w:eastAsia="Times New Roman" w:hAnsi="Georgia" w:cs="Arial"/>
          <w:i/>
          <w:iCs/>
          <w:color w:val="333333"/>
          <w:sz w:val="16"/>
          <w:szCs w:val="16"/>
        </w:rPr>
        <w:t>provided</w:t>
      </w:r>
      <w:r w:rsidRPr="00FB3914">
        <w:rPr>
          <w:rFonts w:ascii="Georgia" w:eastAsia="Times New Roman" w:hAnsi="Georgia" w:cs="Arial"/>
          <w:color w:val="333333"/>
          <w:sz w:val="16"/>
          <w:szCs w:val="16"/>
        </w:rPr>
        <w:t> that Dealer may transfer or assign without any consent of Counterparty its rights and obligations hereunder, in whole or in part, to any of its affiliates whose obligations hereunder will be guaranteed, pursuant to the terms of a customary guarantee in a form used by Dealer generally for similar transactions, by Dealer or JPMorgan Chase &amp; Co., </w:t>
      </w:r>
      <w:r w:rsidRPr="00FB3914">
        <w:rPr>
          <w:rFonts w:ascii="Georgia" w:eastAsia="Times New Roman" w:hAnsi="Georgia" w:cs="Arial"/>
          <w:i/>
          <w:iCs/>
          <w:color w:val="333333"/>
          <w:sz w:val="16"/>
          <w:szCs w:val="16"/>
        </w:rPr>
        <w:t>provided</w:t>
      </w:r>
      <w:r w:rsidRPr="00FB3914">
        <w:rPr>
          <w:rFonts w:ascii="Georgia" w:eastAsia="Times New Roman" w:hAnsi="Georgia" w:cs="Arial"/>
          <w:color w:val="333333"/>
          <w:sz w:val="16"/>
          <w:szCs w:val="16"/>
        </w:rPr>
        <w:t>, </w:t>
      </w:r>
      <w:r w:rsidRPr="00FB3914">
        <w:rPr>
          <w:rFonts w:ascii="Georgia" w:eastAsia="Times New Roman" w:hAnsi="Georgia" w:cs="Arial"/>
          <w:i/>
          <w:iCs/>
          <w:color w:val="333333"/>
          <w:sz w:val="16"/>
          <w:szCs w:val="16"/>
        </w:rPr>
        <w:t>further</w:t>
      </w:r>
      <w:r w:rsidRPr="00FB3914">
        <w:rPr>
          <w:rFonts w:ascii="Georgia" w:eastAsia="Times New Roman" w:hAnsi="Georgia" w:cs="Arial"/>
          <w:color w:val="333333"/>
          <w:sz w:val="16"/>
          <w:szCs w:val="16"/>
        </w:rPr>
        <w:t>, that if at any time at which (1) the Equity Percentage exceeds 9.0%, (2) the Option Equity Percentage exceeds 14.5% or (3) Dealer, Dealer Group (as defined below) or any person whose ownership position would be aggregated with that of Dealer or Dealer Group (Dealer, Dealer Group or any such person, a "</w:t>
      </w:r>
      <w:r w:rsidRPr="00FB3914">
        <w:rPr>
          <w:rFonts w:ascii="Georgia" w:eastAsia="Times New Roman" w:hAnsi="Georgia" w:cs="Arial"/>
          <w:b/>
          <w:bCs/>
          <w:color w:val="333333"/>
          <w:sz w:val="16"/>
          <w:szCs w:val="16"/>
        </w:rPr>
        <w:t>Dealer Person</w:t>
      </w:r>
      <w:r w:rsidRPr="00FB3914">
        <w:rPr>
          <w:rFonts w:ascii="Georgia" w:eastAsia="Times New Roman" w:hAnsi="Georgia" w:cs="Arial"/>
          <w:color w:val="333333"/>
          <w:sz w:val="16"/>
          <w:szCs w:val="16"/>
        </w:rPr>
        <w:t>") under Section 203 of the Delaware General Corporation Law or other federal, state or local regulations or regulatory orders applicable to ownership of Shares ("</w:t>
      </w:r>
      <w:r w:rsidRPr="00FB3914">
        <w:rPr>
          <w:rFonts w:ascii="Georgia" w:eastAsia="Times New Roman" w:hAnsi="Georgia" w:cs="Arial"/>
          <w:b/>
          <w:bCs/>
          <w:color w:val="333333"/>
          <w:sz w:val="16"/>
          <w:szCs w:val="16"/>
        </w:rPr>
        <w:t>Applicable Laws</w:t>
      </w:r>
      <w:r w:rsidRPr="00FB3914">
        <w:rPr>
          <w:rFonts w:ascii="Georgia" w:eastAsia="Times New Roman" w:hAnsi="Georgia" w:cs="Arial"/>
          <w:color w:val="333333"/>
          <w:sz w:val="16"/>
          <w:szCs w:val="16"/>
        </w:rPr>
        <w:t>"), owns, beneficially owns, constructively owns, controls, holds the power to vote or otherwise meets a relevant definition of ownership in excess of a number of Shares equal to (x) the number of Shares that would give rise to reporting, registration, filing or notification obligations (other than on Schedule 13D or 13G under the Exchange Act) or other requirements (including obtaining prior approval by a state or federal regulator) of a Dealer Person under Applicable Laws and with respect to which such requirements have not been met or the relevant approval has not been received </w:t>
      </w:r>
      <w:r w:rsidRPr="00FB3914">
        <w:rPr>
          <w:rFonts w:ascii="Georgia" w:eastAsia="Times New Roman" w:hAnsi="Georgia" w:cs="Arial"/>
          <w:i/>
          <w:iCs/>
          <w:color w:val="333333"/>
          <w:sz w:val="16"/>
          <w:szCs w:val="16"/>
        </w:rPr>
        <w:t>minus</w:t>
      </w:r>
      <w:r w:rsidRPr="00FB3914">
        <w:rPr>
          <w:rFonts w:ascii="Georgia" w:eastAsia="Times New Roman" w:hAnsi="Georgia" w:cs="Arial"/>
          <w:color w:val="333333"/>
          <w:sz w:val="16"/>
          <w:szCs w:val="16"/>
        </w:rPr>
        <w:t> (y) 1% of the number of Shares outstanding on the date of determination (either such condition described in clause (1), (2) or (3), an "</w:t>
      </w:r>
      <w:r w:rsidRPr="00FB3914">
        <w:rPr>
          <w:rFonts w:ascii="Georgia" w:eastAsia="Times New Roman" w:hAnsi="Georgia" w:cs="Arial"/>
          <w:b/>
          <w:bCs/>
          <w:color w:val="333333"/>
          <w:sz w:val="16"/>
          <w:szCs w:val="16"/>
        </w:rPr>
        <w:t>Excess Ownership Position</w:t>
      </w:r>
      <w:r w:rsidRPr="00FB3914">
        <w:rPr>
          <w:rFonts w:ascii="Georgia" w:eastAsia="Times New Roman" w:hAnsi="Georgia" w:cs="Arial"/>
          <w:color w:val="333333"/>
          <w:sz w:val="16"/>
          <w:szCs w:val="16"/>
        </w:rPr>
        <w:t>"), if Dealer, in its commercially reasonable discretion, is unable to effect a transfer or assignment to a third party after its commercially reasonable efforts on pricing and terms and within a time period reasonably acceptable to Dealer such that an Excess Ownership Position no longer exists, Dealer may designate any Scheduled Trading Day as an Early Termination Date with respect to a portion (the "</w:t>
      </w:r>
      <w:r w:rsidRPr="00FB3914">
        <w:rPr>
          <w:rFonts w:ascii="Georgia" w:eastAsia="Times New Roman" w:hAnsi="Georgia" w:cs="Arial"/>
          <w:b/>
          <w:bCs/>
          <w:color w:val="333333"/>
          <w:sz w:val="16"/>
          <w:szCs w:val="16"/>
        </w:rPr>
        <w:t>Terminated Portion</w:t>
      </w:r>
      <w:r w:rsidRPr="00FB3914">
        <w:rPr>
          <w:rFonts w:ascii="Georgia" w:eastAsia="Times New Roman" w:hAnsi="Georgia" w:cs="Arial"/>
          <w:color w:val="333333"/>
          <w:sz w:val="16"/>
          <w:szCs w:val="16"/>
        </w:rPr>
        <w:t xml:space="preserve">") of the Transaction, such that an Excess Ownership Position no longer exists following such partial termination. In the event that Dealer so designates an Early Termination Date with respect to a portion of the Transaction, a payment or delivery shall be made pursuant to </w:t>
      </w:r>
      <w:r w:rsidRPr="00FB3914">
        <w:rPr>
          <w:rFonts w:ascii="Georgia" w:eastAsia="Times New Roman" w:hAnsi="Georgia" w:cs="Arial"/>
          <w:color w:val="333333"/>
          <w:sz w:val="16"/>
          <w:szCs w:val="16"/>
        </w:rPr>
        <w:lastRenderedPageBreak/>
        <w:t>Section 6 of the Agreement and Section 8(c) of this Confirmation as if (</w:t>
      </w:r>
      <w:proofErr w:type="spellStart"/>
      <w:r w:rsidRPr="00FB3914">
        <w:rPr>
          <w:rFonts w:ascii="Georgia" w:eastAsia="Times New Roman" w:hAnsi="Georgia" w:cs="Arial"/>
          <w:color w:val="333333"/>
          <w:sz w:val="16"/>
          <w:szCs w:val="16"/>
        </w:rPr>
        <w:t>i</w:t>
      </w:r>
      <w:proofErr w:type="spellEnd"/>
      <w:r w:rsidRPr="00FB3914">
        <w:rPr>
          <w:rFonts w:ascii="Georgia" w:eastAsia="Times New Roman" w:hAnsi="Georgia" w:cs="Arial"/>
          <w:color w:val="333333"/>
          <w:sz w:val="16"/>
          <w:szCs w:val="16"/>
        </w:rPr>
        <w:t>) an Early Termination Date had been designated in respect of a Transaction having terms identical to the Terminated Portion of the Transaction, (ii) Counterparty were the sole Affected Party with respect to such partial termination, (iii) such portion of the Transaction were the only Terminated Transaction and (iv) Dealer were the party entitled to designate an Early Termination Date pursuant to Section 6(b) of the Agreement and to determine the amount payable pursuant to Section 6(e) of the Agreement. The "</w:t>
      </w:r>
      <w:r w:rsidRPr="00FB3914">
        <w:rPr>
          <w:rFonts w:ascii="Georgia" w:eastAsia="Times New Roman" w:hAnsi="Georgia" w:cs="Arial"/>
          <w:b/>
          <w:bCs/>
          <w:color w:val="333333"/>
          <w:sz w:val="16"/>
          <w:szCs w:val="16"/>
        </w:rPr>
        <w:t>Equity Percentage</w:t>
      </w:r>
      <w:r w:rsidRPr="00FB3914">
        <w:rPr>
          <w:rFonts w:ascii="Georgia" w:eastAsia="Times New Roman" w:hAnsi="Georgia" w:cs="Arial"/>
          <w:color w:val="333333"/>
          <w:sz w:val="16"/>
          <w:szCs w:val="16"/>
        </w:rPr>
        <w:t>" as of any day is the fraction, expressed as a percentage, (A) the numerator of which is the number of Shares that Dealer and any of its affiliates subject to aggregation with Dealer for purposes of the "beneficial ownership" test under Section 13 of the Exchange Act and all persons who may form a "group" (within the meaning of Rule 13d-5(b)(1) under the Exchange Act) with Dealer (collectively, "</w:t>
      </w:r>
      <w:r w:rsidRPr="00FB3914">
        <w:rPr>
          <w:rFonts w:ascii="Georgia" w:eastAsia="Times New Roman" w:hAnsi="Georgia" w:cs="Arial"/>
          <w:b/>
          <w:bCs/>
          <w:color w:val="333333"/>
          <w:sz w:val="16"/>
          <w:szCs w:val="16"/>
        </w:rPr>
        <w:t>Dealer Group</w:t>
      </w:r>
      <w:r w:rsidRPr="00FB3914">
        <w:rPr>
          <w:rFonts w:ascii="Georgia" w:eastAsia="Times New Roman" w:hAnsi="Georgia" w:cs="Arial"/>
          <w:color w:val="333333"/>
          <w:sz w:val="16"/>
          <w:szCs w:val="16"/>
        </w:rPr>
        <w:t>") "beneficially own" (within the meaning of Section 13 of the Exchange Act) without duplication on such day and (B) the denominator of which is the number of Shares outstanding on such day. The "</w:t>
      </w:r>
      <w:r w:rsidRPr="00FB3914">
        <w:rPr>
          <w:rFonts w:ascii="Georgia" w:eastAsia="Times New Roman" w:hAnsi="Georgia" w:cs="Arial"/>
          <w:b/>
          <w:bCs/>
          <w:color w:val="333333"/>
          <w:sz w:val="16"/>
          <w:szCs w:val="16"/>
        </w:rPr>
        <w:t>Option Equity Percentage</w:t>
      </w:r>
      <w:r w:rsidRPr="00FB3914">
        <w:rPr>
          <w:rFonts w:ascii="Georgia" w:eastAsia="Times New Roman" w:hAnsi="Georgia" w:cs="Arial"/>
          <w:color w:val="333333"/>
          <w:sz w:val="16"/>
          <w:szCs w:val="16"/>
        </w:rPr>
        <w:t>" as of any day is the fraction, expressed as a percentage, (A) the numerator of which is the sum of (1) the product of (x) the Number of Options, (y) the Option Entitlement and (z) the Applicable Percentage, and (2) the aggregate</w:t>
      </w:r>
    </w:p>
    <w:p w:rsidR="00F26506" w:rsidRPr="00FB3914" w:rsidRDefault="00F26506" w:rsidP="00F26506">
      <w:pPr>
        <w:shd w:val="clear" w:color="auto" w:fill="FFFFFF"/>
        <w:spacing w:after="0" w:line="240" w:lineRule="auto"/>
        <w:rPr>
          <w:rFonts w:ascii="Georgia" w:eastAsia="Times New Roman" w:hAnsi="Georgia" w:cs="Arial"/>
          <w:color w:val="333333"/>
          <w:sz w:val="16"/>
          <w:szCs w:val="16"/>
        </w:rPr>
      </w:pPr>
      <w:r w:rsidRPr="00FB3914">
        <w:rPr>
          <w:rFonts w:ascii="Georgia" w:eastAsia="Times New Roman" w:hAnsi="Georgia" w:cs="Arial"/>
          <w:color w:val="333333"/>
          <w:sz w:val="16"/>
          <w:szCs w:val="16"/>
        </w:rPr>
        <w:t> </w:t>
      </w:r>
    </w:p>
    <w:p w:rsidR="00F26506" w:rsidRPr="00FB3914" w:rsidRDefault="00F26506" w:rsidP="00F26506">
      <w:pPr>
        <w:shd w:val="clear" w:color="auto" w:fill="FFFFFF"/>
        <w:spacing w:after="0" w:line="240" w:lineRule="auto"/>
        <w:jc w:val="center"/>
        <w:rPr>
          <w:rFonts w:ascii="Georgia" w:eastAsia="Times New Roman" w:hAnsi="Georgia" w:cs="Arial"/>
          <w:color w:val="333333"/>
          <w:sz w:val="16"/>
          <w:szCs w:val="16"/>
        </w:rPr>
      </w:pPr>
      <w:r w:rsidRPr="00FB3914">
        <w:rPr>
          <w:rFonts w:ascii="Georgia" w:eastAsia="Times New Roman" w:hAnsi="Georgia" w:cs="Arial"/>
          <w:color w:val="333333"/>
          <w:sz w:val="16"/>
          <w:szCs w:val="16"/>
        </w:rPr>
        <w:t>18</w:t>
      </w:r>
    </w:p>
    <w:p w:rsidR="00F26506" w:rsidRPr="00FB3914" w:rsidRDefault="00295A68" w:rsidP="00F26506">
      <w:pPr>
        <w:spacing w:after="0" w:line="240" w:lineRule="auto"/>
        <w:rPr>
          <w:rFonts w:ascii="Georgia" w:eastAsia="Times New Roman" w:hAnsi="Georgia" w:cs="Times New Roman"/>
          <w:sz w:val="16"/>
          <w:szCs w:val="16"/>
        </w:rPr>
      </w:pPr>
      <w:r w:rsidRPr="00FB3914">
        <w:rPr>
          <w:rFonts w:ascii="Georgia" w:eastAsia="Times New Roman" w:hAnsi="Georgia" w:cs="Times New Roman"/>
          <w:sz w:val="16"/>
          <w:szCs w:val="16"/>
        </w:rPr>
        <w:pict>
          <v:rect id="_x0000_i1042" style="width:468pt;height:2.25pt" o:hralign="center" o:hrstd="t" o:hrnoshade="t" o:hr="t" fillcolor="#999" stroked="f"/>
        </w:pict>
      </w:r>
    </w:p>
    <w:p w:rsidR="00F26506" w:rsidRPr="00FB3914" w:rsidRDefault="00F26506" w:rsidP="00F26506">
      <w:pPr>
        <w:shd w:val="clear" w:color="auto" w:fill="FFFFFF"/>
        <w:spacing w:after="0" w:line="240" w:lineRule="auto"/>
        <w:rPr>
          <w:rFonts w:ascii="Georgia" w:eastAsia="Times New Roman" w:hAnsi="Georgia" w:cs="Arial"/>
          <w:color w:val="333333"/>
          <w:sz w:val="16"/>
          <w:szCs w:val="16"/>
        </w:rPr>
      </w:pPr>
      <w:proofErr w:type="gramStart"/>
      <w:r w:rsidRPr="00FB3914">
        <w:rPr>
          <w:rFonts w:ascii="Georgia" w:eastAsia="Times New Roman" w:hAnsi="Georgia" w:cs="Arial"/>
          <w:color w:val="333333"/>
          <w:sz w:val="16"/>
          <w:szCs w:val="16"/>
        </w:rPr>
        <w:t>number</w:t>
      </w:r>
      <w:proofErr w:type="gramEnd"/>
      <w:r w:rsidRPr="00FB3914">
        <w:rPr>
          <w:rFonts w:ascii="Georgia" w:eastAsia="Times New Roman" w:hAnsi="Georgia" w:cs="Arial"/>
          <w:color w:val="333333"/>
          <w:sz w:val="16"/>
          <w:szCs w:val="16"/>
        </w:rPr>
        <w:t xml:space="preserve"> of Shares underlying any other call option transaction sold by Dealer to Counterparty, and (B) the denominator of which is the number of Shares outstanding. Dealer agrees that Dealer Group shall use commercially reasonable efforts, in consultation with counsel as to legal and regulatory issues and in compliance with any related polices and procedures of Dealer, consistently applied, to hedge its exposure to the Transaction and to manage its other positions through the use of cash-settled swaps or other derivative instruments to the extent necessary to avoid the occurrence of an Excess Ownership Position. In the case of a transfer or assignment by Counterparty of its rights and obligations hereunder and under the Agreement, in whole or in part (any such Options so transferred or assigned, the "</w:t>
      </w:r>
      <w:r w:rsidRPr="00FB3914">
        <w:rPr>
          <w:rFonts w:ascii="Georgia" w:eastAsia="Times New Roman" w:hAnsi="Georgia" w:cs="Arial"/>
          <w:b/>
          <w:bCs/>
          <w:color w:val="333333"/>
          <w:sz w:val="16"/>
          <w:szCs w:val="16"/>
        </w:rPr>
        <w:t>Transfer Options</w:t>
      </w:r>
      <w:r w:rsidRPr="00FB3914">
        <w:rPr>
          <w:rFonts w:ascii="Georgia" w:eastAsia="Times New Roman" w:hAnsi="Georgia" w:cs="Arial"/>
          <w:color w:val="333333"/>
          <w:sz w:val="16"/>
          <w:szCs w:val="16"/>
        </w:rPr>
        <w:t>"), to any party, withholding of such consent by Dealer shall not be considered unreasonable if such transfer or assignment does not meet the reasonable conditions that Dealer may impose including, but not limited, to the following conditions:</w:t>
      </w:r>
    </w:p>
    <w:p w:rsidR="00F26506" w:rsidRPr="00FB3914" w:rsidRDefault="00F26506" w:rsidP="00F26506">
      <w:pPr>
        <w:shd w:val="clear" w:color="auto" w:fill="FFFFFF"/>
        <w:spacing w:before="90" w:after="0" w:line="240" w:lineRule="auto"/>
        <w:ind w:left="734" w:firstLine="734"/>
        <w:rPr>
          <w:rFonts w:ascii="Georgia" w:eastAsia="Times New Roman" w:hAnsi="Georgia" w:cs="Arial"/>
          <w:color w:val="333333"/>
          <w:sz w:val="16"/>
          <w:szCs w:val="16"/>
        </w:rPr>
      </w:pPr>
      <w:r w:rsidRPr="00FB3914">
        <w:rPr>
          <w:rFonts w:ascii="Georgia" w:eastAsia="Times New Roman" w:hAnsi="Georgia" w:cs="Arial"/>
          <w:color w:val="333333"/>
          <w:sz w:val="16"/>
          <w:szCs w:val="16"/>
        </w:rPr>
        <w:t>(A)        With respect to any Transfer Options, Counterparty shall not be released from its notice and indemnification obligations pursuant to Section 8(e) or any obligations under Section 2 (regarding Extraordinary Events) or 8(d) of this Confirmation;</w:t>
      </w:r>
    </w:p>
    <w:p w:rsidR="00F26506" w:rsidRPr="00FB3914" w:rsidRDefault="00F26506" w:rsidP="00F26506">
      <w:pPr>
        <w:shd w:val="clear" w:color="auto" w:fill="FFFFFF"/>
        <w:spacing w:before="90" w:after="0" w:line="240" w:lineRule="auto"/>
        <w:ind w:left="734" w:firstLine="734"/>
        <w:rPr>
          <w:rFonts w:ascii="Georgia" w:eastAsia="Times New Roman" w:hAnsi="Georgia" w:cs="Arial"/>
          <w:color w:val="333333"/>
          <w:sz w:val="16"/>
          <w:szCs w:val="16"/>
        </w:rPr>
      </w:pPr>
      <w:r w:rsidRPr="00FB3914">
        <w:rPr>
          <w:rFonts w:ascii="Georgia" w:eastAsia="Times New Roman" w:hAnsi="Georgia" w:cs="Arial"/>
          <w:color w:val="333333"/>
          <w:sz w:val="16"/>
          <w:szCs w:val="16"/>
        </w:rPr>
        <w:t>(B)        Any Transfer Options shall only be transferred or assigned to a third party that is a U.S. person (as defined in the Internal Revenue Code of 1986, as amended);</w:t>
      </w:r>
    </w:p>
    <w:p w:rsidR="00F26506" w:rsidRPr="00FB3914" w:rsidRDefault="00F26506" w:rsidP="00F26506">
      <w:pPr>
        <w:shd w:val="clear" w:color="auto" w:fill="FFFFFF"/>
        <w:spacing w:before="90" w:after="0" w:line="240" w:lineRule="auto"/>
        <w:ind w:left="734" w:firstLine="734"/>
        <w:rPr>
          <w:rFonts w:ascii="Georgia" w:eastAsia="Times New Roman" w:hAnsi="Georgia" w:cs="Arial"/>
          <w:color w:val="333333"/>
          <w:sz w:val="16"/>
          <w:szCs w:val="16"/>
        </w:rPr>
      </w:pPr>
      <w:r w:rsidRPr="00FB3914">
        <w:rPr>
          <w:rFonts w:ascii="Georgia" w:eastAsia="Times New Roman" w:hAnsi="Georgia" w:cs="Arial"/>
          <w:color w:val="333333"/>
          <w:sz w:val="16"/>
          <w:szCs w:val="16"/>
        </w:rPr>
        <w:t>(C)        Such transfer or assignment shall be effected on terms, including any reasonable undertakings by such third party (including, but not limited to, undertakings with respect to compliance with applicable securities laws in a manner that, in the reasonable judgment of Dealer, will not expose Dealer to material risks under applicable securities laws) and execution of any documentation and delivery of legal opinions with respect to securities laws and other matters by such third party and Counterparty as are requested and reasonably satisfactory to Dealer;</w:t>
      </w:r>
    </w:p>
    <w:p w:rsidR="00F26506" w:rsidRPr="00FB3914" w:rsidRDefault="00F26506" w:rsidP="00F26506">
      <w:pPr>
        <w:shd w:val="clear" w:color="auto" w:fill="FFFFFF"/>
        <w:spacing w:before="90" w:after="0" w:line="240" w:lineRule="auto"/>
        <w:ind w:left="734" w:firstLine="734"/>
        <w:rPr>
          <w:rFonts w:ascii="Georgia" w:eastAsia="Times New Roman" w:hAnsi="Georgia" w:cs="Arial"/>
          <w:color w:val="333333"/>
          <w:sz w:val="16"/>
          <w:szCs w:val="16"/>
        </w:rPr>
      </w:pPr>
      <w:r w:rsidRPr="00FB3914">
        <w:rPr>
          <w:rFonts w:ascii="Georgia" w:eastAsia="Times New Roman" w:hAnsi="Georgia" w:cs="Arial"/>
          <w:color w:val="333333"/>
          <w:sz w:val="16"/>
          <w:szCs w:val="16"/>
        </w:rPr>
        <w:t>(D)        Dealer will not, as a result of such transfer and assignment, be required to pay the transferee on any payment date an amount under Section 2(d)(</w:t>
      </w:r>
      <w:proofErr w:type="spellStart"/>
      <w:r w:rsidRPr="00FB3914">
        <w:rPr>
          <w:rFonts w:ascii="Georgia" w:eastAsia="Times New Roman" w:hAnsi="Georgia" w:cs="Arial"/>
          <w:color w:val="333333"/>
          <w:sz w:val="16"/>
          <w:szCs w:val="16"/>
        </w:rPr>
        <w:t>i</w:t>
      </w:r>
      <w:proofErr w:type="spellEnd"/>
      <w:r w:rsidRPr="00FB3914">
        <w:rPr>
          <w:rFonts w:ascii="Georgia" w:eastAsia="Times New Roman" w:hAnsi="Georgia" w:cs="Arial"/>
          <w:color w:val="333333"/>
          <w:sz w:val="16"/>
          <w:szCs w:val="16"/>
        </w:rPr>
        <w:t>)(4) of the Agreement greater than an amount that Dealer would have been required to pay to Counterparty in the absence of such transfer and assignment;</w:t>
      </w:r>
    </w:p>
    <w:p w:rsidR="00F26506" w:rsidRPr="00FB3914" w:rsidRDefault="00F26506" w:rsidP="00F26506">
      <w:pPr>
        <w:shd w:val="clear" w:color="auto" w:fill="FFFFFF"/>
        <w:spacing w:before="90" w:after="0" w:line="240" w:lineRule="auto"/>
        <w:ind w:left="734" w:firstLine="734"/>
        <w:rPr>
          <w:rFonts w:ascii="Georgia" w:eastAsia="Times New Roman" w:hAnsi="Georgia" w:cs="Arial"/>
          <w:color w:val="333333"/>
          <w:sz w:val="16"/>
          <w:szCs w:val="16"/>
        </w:rPr>
      </w:pPr>
      <w:r w:rsidRPr="00FB3914">
        <w:rPr>
          <w:rFonts w:ascii="Georgia" w:eastAsia="Times New Roman" w:hAnsi="Georgia" w:cs="Arial"/>
          <w:color w:val="333333"/>
          <w:sz w:val="16"/>
          <w:szCs w:val="16"/>
        </w:rPr>
        <w:t>(E)        An Event of Default, Potential Event of Default or Termination Event will not occur as a result of such transfer and assignment;</w:t>
      </w:r>
    </w:p>
    <w:p w:rsidR="00F26506" w:rsidRPr="00FB3914" w:rsidRDefault="00F26506" w:rsidP="00F26506">
      <w:pPr>
        <w:shd w:val="clear" w:color="auto" w:fill="FFFFFF"/>
        <w:spacing w:before="90" w:after="0" w:line="240" w:lineRule="auto"/>
        <w:ind w:left="734" w:firstLine="734"/>
        <w:rPr>
          <w:rFonts w:ascii="Georgia" w:eastAsia="Times New Roman" w:hAnsi="Georgia" w:cs="Arial"/>
          <w:color w:val="333333"/>
          <w:sz w:val="16"/>
          <w:szCs w:val="16"/>
        </w:rPr>
      </w:pPr>
      <w:r w:rsidRPr="00FB3914">
        <w:rPr>
          <w:rFonts w:ascii="Georgia" w:eastAsia="Times New Roman" w:hAnsi="Georgia" w:cs="Arial"/>
          <w:color w:val="333333"/>
          <w:sz w:val="16"/>
          <w:szCs w:val="16"/>
        </w:rPr>
        <w:t>(F)        Without limiting the generality of clause (B), Counterparty shall have caused the transferee to make such Payee Tax Representations and to provide such tax documentation as may be reasonably requested by Dealer to permit Dealer to determine that results described in clauses (D) and (E) will not occur upon or after such transfer and assignment; and</w:t>
      </w:r>
    </w:p>
    <w:p w:rsidR="00F26506" w:rsidRPr="00FB3914" w:rsidRDefault="00F26506" w:rsidP="00F26506">
      <w:pPr>
        <w:shd w:val="clear" w:color="auto" w:fill="FFFFFF"/>
        <w:spacing w:before="90" w:after="0" w:line="240" w:lineRule="auto"/>
        <w:ind w:left="734" w:firstLine="734"/>
        <w:rPr>
          <w:rFonts w:ascii="Georgia" w:eastAsia="Times New Roman" w:hAnsi="Georgia" w:cs="Arial"/>
          <w:color w:val="333333"/>
          <w:sz w:val="16"/>
          <w:szCs w:val="16"/>
        </w:rPr>
      </w:pPr>
      <w:r w:rsidRPr="00FB3914">
        <w:rPr>
          <w:rFonts w:ascii="Georgia" w:eastAsia="Times New Roman" w:hAnsi="Georgia" w:cs="Arial"/>
          <w:color w:val="333333"/>
          <w:sz w:val="16"/>
          <w:szCs w:val="16"/>
        </w:rPr>
        <w:t>(G)        Counterparty shall be responsible for all reasonable costs and expenses, including reasonable counsel fees, incurred by Dealer in connection with such transfer or assignment.</w:t>
      </w:r>
    </w:p>
    <w:p w:rsidR="00F26506" w:rsidRPr="00FB3914" w:rsidRDefault="00F26506" w:rsidP="00F26506">
      <w:pPr>
        <w:shd w:val="clear" w:color="auto" w:fill="FFFFFF"/>
        <w:spacing w:before="90" w:after="0" w:line="240" w:lineRule="auto"/>
        <w:ind w:firstLine="734"/>
        <w:rPr>
          <w:rFonts w:ascii="Georgia" w:eastAsia="Times New Roman" w:hAnsi="Georgia" w:cs="Arial"/>
          <w:color w:val="333333"/>
          <w:sz w:val="16"/>
          <w:szCs w:val="16"/>
        </w:rPr>
      </w:pPr>
      <w:r w:rsidRPr="00FB3914">
        <w:rPr>
          <w:rFonts w:ascii="Georgia" w:eastAsia="Times New Roman" w:hAnsi="Georgia" w:cs="Arial"/>
          <w:color w:val="333333"/>
          <w:sz w:val="16"/>
          <w:szCs w:val="16"/>
        </w:rPr>
        <w:t>(g)        </w:t>
      </w:r>
      <w:r w:rsidRPr="00FB3914">
        <w:rPr>
          <w:rFonts w:ascii="Georgia" w:eastAsia="Times New Roman" w:hAnsi="Georgia" w:cs="Arial"/>
          <w:i/>
          <w:iCs/>
          <w:color w:val="333333"/>
          <w:sz w:val="16"/>
          <w:szCs w:val="16"/>
        </w:rPr>
        <w:t>Staggered Settlement</w:t>
      </w:r>
      <w:r w:rsidRPr="00FB3914">
        <w:rPr>
          <w:rFonts w:ascii="Georgia" w:eastAsia="Times New Roman" w:hAnsi="Georgia" w:cs="Arial"/>
          <w:color w:val="333333"/>
          <w:sz w:val="16"/>
          <w:szCs w:val="16"/>
        </w:rPr>
        <w:t>. Dealer may, by notice to Counterparty prior to any Settlement Date (a "</w:t>
      </w:r>
      <w:r w:rsidRPr="00FB3914">
        <w:rPr>
          <w:rFonts w:ascii="Georgia" w:eastAsia="Times New Roman" w:hAnsi="Georgia" w:cs="Arial"/>
          <w:b/>
          <w:bCs/>
          <w:color w:val="333333"/>
          <w:sz w:val="16"/>
          <w:szCs w:val="16"/>
        </w:rPr>
        <w:t>Nominal Settlement Date</w:t>
      </w:r>
      <w:r w:rsidRPr="00FB3914">
        <w:rPr>
          <w:rFonts w:ascii="Georgia" w:eastAsia="Times New Roman" w:hAnsi="Georgia" w:cs="Arial"/>
          <w:color w:val="333333"/>
          <w:sz w:val="16"/>
          <w:szCs w:val="16"/>
        </w:rPr>
        <w:t>"), elect to deliver the Shares on one or more dates (each, a "</w:t>
      </w:r>
      <w:r w:rsidRPr="00FB3914">
        <w:rPr>
          <w:rFonts w:ascii="Georgia" w:eastAsia="Times New Roman" w:hAnsi="Georgia" w:cs="Arial"/>
          <w:b/>
          <w:bCs/>
          <w:color w:val="333333"/>
          <w:sz w:val="16"/>
          <w:szCs w:val="16"/>
        </w:rPr>
        <w:t>Staggered Settlement Date</w:t>
      </w:r>
      <w:r w:rsidRPr="00FB3914">
        <w:rPr>
          <w:rFonts w:ascii="Georgia" w:eastAsia="Times New Roman" w:hAnsi="Georgia" w:cs="Arial"/>
          <w:color w:val="333333"/>
          <w:sz w:val="16"/>
          <w:szCs w:val="16"/>
        </w:rPr>
        <w:t>") or at two or more times on the Nominal Settlement Date as follows:</w:t>
      </w:r>
    </w:p>
    <w:p w:rsidR="00F26506" w:rsidRPr="00FB3914" w:rsidRDefault="00F26506" w:rsidP="00F26506">
      <w:pPr>
        <w:shd w:val="clear" w:color="auto" w:fill="FFFFFF"/>
        <w:spacing w:before="90" w:after="0" w:line="240" w:lineRule="auto"/>
        <w:ind w:left="734" w:firstLine="734"/>
        <w:rPr>
          <w:rFonts w:ascii="Georgia" w:eastAsia="Times New Roman" w:hAnsi="Georgia" w:cs="Arial"/>
          <w:color w:val="333333"/>
          <w:sz w:val="16"/>
          <w:szCs w:val="16"/>
        </w:rPr>
      </w:pPr>
      <w:r w:rsidRPr="00FB3914">
        <w:rPr>
          <w:rFonts w:ascii="Georgia" w:eastAsia="Times New Roman" w:hAnsi="Georgia" w:cs="Arial"/>
          <w:color w:val="333333"/>
          <w:sz w:val="16"/>
          <w:szCs w:val="16"/>
        </w:rPr>
        <w:t>(</w:t>
      </w:r>
      <w:proofErr w:type="spellStart"/>
      <w:r w:rsidRPr="00FB3914">
        <w:rPr>
          <w:rFonts w:ascii="Georgia" w:eastAsia="Times New Roman" w:hAnsi="Georgia" w:cs="Arial"/>
          <w:color w:val="333333"/>
          <w:sz w:val="16"/>
          <w:szCs w:val="16"/>
        </w:rPr>
        <w:t>i</w:t>
      </w:r>
      <w:proofErr w:type="spellEnd"/>
      <w:r w:rsidRPr="00FB3914">
        <w:rPr>
          <w:rFonts w:ascii="Georgia" w:eastAsia="Times New Roman" w:hAnsi="Georgia" w:cs="Arial"/>
          <w:color w:val="333333"/>
          <w:sz w:val="16"/>
          <w:szCs w:val="16"/>
        </w:rPr>
        <w:t>)        in such notice, Dealer will specify to Counterparty the related Staggered Settlement Dates (each of which will be on or prior to such Nominal Settlement Date, but not prior to the first day of the relevant Cash Settlement Averaging Period) or delivery times and how it will allocate the Shares it is required to deliver under "Delivery Obligation" (above) among the Staggered Settlement Dates or delivery times; and</w:t>
      </w:r>
    </w:p>
    <w:p w:rsidR="00F26506" w:rsidRPr="00FB3914" w:rsidRDefault="00F26506" w:rsidP="00F26506">
      <w:pPr>
        <w:shd w:val="clear" w:color="auto" w:fill="FFFFFF"/>
        <w:spacing w:before="90" w:after="0" w:line="240" w:lineRule="auto"/>
        <w:ind w:left="734" w:firstLine="734"/>
        <w:rPr>
          <w:rFonts w:ascii="Georgia" w:eastAsia="Times New Roman" w:hAnsi="Georgia" w:cs="Arial"/>
          <w:color w:val="333333"/>
          <w:sz w:val="16"/>
          <w:szCs w:val="16"/>
        </w:rPr>
      </w:pPr>
      <w:r w:rsidRPr="00FB3914">
        <w:rPr>
          <w:rFonts w:ascii="Georgia" w:eastAsia="Times New Roman" w:hAnsi="Georgia" w:cs="Arial"/>
          <w:color w:val="333333"/>
          <w:sz w:val="16"/>
          <w:szCs w:val="16"/>
        </w:rPr>
        <w:t>(ii)      </w:t>
      </w:r>
      <w:proofErr w:type="gramStart"/>
      <w:r w:rsidRPr="00FB3914">
        <w:rPr>
          <w:rFonts w:ascii="Georgia" w:eastAsia="Times New Roman" w:hAnsi="Georgia" w:cs="Arial"/>
          <w:color w:val="333333"/>
          <w:sz w:val="16"/>
          <w:szCs w:val="16"/>
        </w:rPr>
        <w:t>the</w:t>
      </w:r>
      <w:proofErr w:type="gramEnd"/>
      <w:r w:rsidRPr="00FB3914">
        <w:rPr>
          <w:rFonts w:ascii="Georgia" w:eastAsia="Times New Roman" w:hAnsi="Georgia" w:cs="Arial"/>
          <w:color w:val="333333"/>
          <w:sz w:val="16"/>
          <w:szCs w:val="16"/>
        </w:rPr>
        <w:t xml:space="preserve"> aggregate number of Shares that Dealer will deliver to Counterparty hereunder on all such Staggered Settlement Dates and delivery times will equal the number of Shares that Dealer would otherwise be required to deliver on such Nominal Settlement Date.</w:t>
      </w:r>
    </w:p>
    <w:p w:rsidR="00F26506" w:rsidRPr="00FB3914" w:rsidRDefault="00F26506" w:rsidP="00F26506">
      <w:pPr>
        <w:shd w:val="clear" w:color="auto" w:fill="FFFFFF"/>
        <w:spacing w:before="90" w:after="0" w:line="240" w:lineRule="auto"/>
        <w:ind w:firstLine="734"/>
        <w:rPr>
          <w:rFonts w:ascii="Georgia" w:eastAsia="Times New Roman" w:hAnsi="Georgia" w:cs="Arial"/>
          <w:color w:val="333333"/>
          <w:sz w:val="16"/>
          <w:szCs w:val="16"/>
        </w:rPr>
      </w:pPr>
      <w:r w:rsidRPr="00FB3914">
        <w:rPr>
          <w:rFonts w:ascii="Georgia" w:eastAsia="Times New Roman" w:hAnsi="Georgia" w:cs="Arial"/>
          <w:color w:val="333333"/>
          <w:sz w:val="16"/>
          <w:szCs w:val="16"/>
        </w:rPr>
        <w:t>(h)        </w:t>
      </w:r>
      <w:r w:rsidRPr="00FB3914">
        <w:rPr>
          <w:rFonts w:ascii="Georgia" w:eastAsia="Times New Roman" w:hAnsi="Georgia" w:cs="Arial"/>
          <w:i/>
          <w:iCs/>
          <w:color w:val="333333"/>
          <w:sz w:val="16"/>
          <w:szCs w:val="16"/>
        </w:rPr>
        <w:t>Disclosure</w:t>
      </w:r>
      <w:r w:rsidRPr="00FB3914">
        <w:rPr>
          <w:rFonts w:ascii="Georgia" w:eastAsia="Times New Roman" w:hAnsi="Georgia" w:cs="Arial"/>
          <w:color w:val="333333"/>
          <w:sz w:val="16"/>
          <w:szCs w:val="16"/>
        </w:rPr>
        <w:t>.  Effective from the date of commencement of discussions concerning the Transaction, Counterparty and each of its employees, representatives, or other agents may disclose to any and all persons, without limitation of any kind, the tax treatment and tax structure of the Transaction and all</w:t>
      </w:r>
    </w:p>
    <w:p w:rsidR="00F26506" w:rsidRPr="00FB3914" w:rsidRDefault="00F26506" w:rsidP="00F26506">
      <w:pPr>
        <w:shd w:val="clear" w:color="auto" w:fill="FFFFFF"/>
        <w:spacing w:after="0" w:line="240" w:lineRule="auto"/>
        <w:rPr>
          <w:rFonts w:ascii="Georgia" w:eastAsia="Times New Roman" w:hAnsi="Georgia" w:cs="Arial"/>
          <w:color w:val="333333"/>
          <w:sz w:val="16"/>
          <w:szCs w:val="16"/>
        </w:rPr>
      </w:pPr>
      <w:r w:rsidRPr="00FB3914">
        <w:rPr>
          <w:rFonts w:ascii="Georgia" w:eastAsia="Times New Roman" w:hAnsi="Georgia" w:cs="Arial"/>
          <w:color w:val="333333"/>
          <w:sz w:val="16"/>
          <w:szCs w:val="16"/>
        </w:rPr>
        <w:t> </w:t>
      </w:r>
    </w:p>
    <w:p w:rsidR="00F26506" w:rsidRPr="00FB3914" w:rsidRDefault="00F26506" w:rsidP="00F26506">
      <w:pPr>
        <w:shd w:val="clear" w:color="auto" w:fill="FFFFFF"/>
        <w:spacing w:after="0" w:line="240" w:lineRule="auto"/>
        <w:jc w:val="center"/>
        <w:rPr>
          <w:rFonts w:ascii="Georgia" w:eastAsia="Times New Roman" w:hAnsi="Georgia" w:cs="Arial"/>
          <w:color w:val="333333"/>
          <w:sz w:val="16"/>
          <w:szCs w:val="16"/>
        </w:rPr>
      </w:pPr>
      <w:r w:rsidRPr="00FB3914">
        <w:rPr>
          <w:rFonts w:ascii="Georgia" w:eastAsia="Times New Roman" w:hAnsi="Georgia" w:cs="Arial"/>
          <w:color w:val="333333"/>
          <w:sz w:val="16"/>
          <w:szCs w:val="16"/>
        </w:rPr>
        <w:t>19</w:t>
      </w:r>
    </w:p>
    <w:p w:rsidR="00F26506" w:rsidRPr="00FB3914" w:rsidRDefault="00295A68" w:rsidP="00F26506">
      <w:pPr>
        <w:spacing w:after="0" w:line="240" w:lineRule="auto"/>
        <w:rPr>
          <w:rFonts w:ascii="Georgia" w:eastAsia="Times New Roman" w:hAnsi="Georgia" w:cs="Times New Roman"/>
          <w:sz w:val="16"/>
          <w:szCs w:val="16"/>
        </w:rPr>
      </w:pPr>
      <w:r w:rsidRPr="00FB3914">
        <w:rPr>
          <w:rFonts w:ascii="Georgia" w:eastAsia="Times New Roman" w:hAnsi="Georgia" w:cs="Times New Roman"/>
          <w:sz w:val="16"/>
          <w:szCs w:val="16"/>
        </w:rPr>
        <w:pict>
          <v:rect id="_x0000_i1043" style="width:468pt;height:2.25pt" o:hralign="center" o:hrstd="t" o:hrnoshade="t" o:hr="t" fillcolor="#999" stroked="f"/>
        </w:pict>
      </w:r>
    </w:p>
    <w:p w:rsidR="00F26506" w:rsidRPr="00FB3914" w:rsidRDefault="00F26506" w:rsidP="00F26506">
      <w:pPr>
        <w:shd w:val="clear" w:color="auto" w:fill="FFFFFF"/>
        <w:spacing w:after="0" w:line="240" w:lineRule="auto"/>
        <w:rPr>
          <w:rFonts w:ascii="Georgia" w:eastAsia="Times New Roman" w:hAnsi="Georgia" w:cs="Arial"/>
          <w:color w:val="333333"/>
          <w:sz w:val="16"/>
          <w:szCs w:val="16"/>
        </w:rPr>
      </w:pPr>
      <w:proofErr w:type="gramStart"/>
      <w:r w:rsidRPr="00FB3914">
        <w:rPr>
          <w:rFonts w:ascii="Georgia" w:eastAsia="Times New Roman" w:hAnsi="Georgia" w:cs="Arial"/>
          <w:color w:val="333333"/>
          <w:sz w:val="16"/>
          <w:szCs w:val="16"/>
        </w:rPr>
        <w:t>materials</w:t>
      </w:r>
      <w:proofErr w:type="gramEnd"/>
      <w:r w:rsidRPr="00FB3914">
        <w:rPr>
          <w:rFonts w:ascii="Georgia" w:eastAsia="Times New Roman" w:hAnsi="Georgia" w:cs="Arial"/>
          <w:color w:val="333333"/>
          <w:sz w:val="16"/>
          <w:szCs w:val="16"/>
        </w:rPr>
        <w:t xml:space="preserve"> of any kind (including opinions or other tax analyses) that are provided to Counterparty relating to such tax treatment and tax structure.</w:t>
      </w:r>
    </w:p>
    <w:p w:rsidR="00F26506" w:rsidRPr="00FB3914" w:rsidRDefault="00F26506" w:rsidP="00F26506">
      <w:pPr>
        <w:shd w:val="clear" w:color="auto" w:fill="FFFFFF"/>
        <w:spacing w:before="90" w:after="0" w:line="240" w:lineRule="auto"/>
        <w:ind w:firstLine="734"/>
        <w:rPr>
          <w:rFonts w:ascii="Georgia" w:eastAsia="Times New Roman" w:hAnsi="Georgia" w:cs="Arial"/>
          <w:color w:val="333333"/>
          <w:sz w:val="16"/>
          <w:szCs w:val="16"/>
        </w:rPr>
      </w:pPr>
      <w:r w:rsidRPr="00FB3914">
        <w:rPr>
          <w:rFonts w:ascii="Georgia" w:eastAsia="Times New Roman" w:hAnsi="Georgia" w:cs="Arial"/>
          <w:color w:val="333333"/>
          <w:sz w:val="16"/>
          <w:szCs w:val="16"/>
        </w:rPr>
        <w:t>(</w:t>
      </w:r>
      <w:proofErr w:type="spellStart"/>
      <w:r w:rsidRPr="00FB3914">
        <w:rPr>
          <w:rFonts w:ascii="Georgia" w:eastAsia="Times New Roman" w:hAnsi="Georgia" w:cs="Arial"/>
          <w:color w:val="333333"/>
          <w:sz w:val="16"/>
          <w:szCs w:val="16"/>
        </w:rPr>
        <w:t>i</w:t>
      </w:r>
      <w:proofErr w:type="spellEnd"/>
      <w:r w:rsidRPr="00FB3914">
        <w:rPr>
          <w:rFonts w:ascii="Georgia" w:eastAsia="Times New Roman" w:hAnsi="Georgia" w:cs="Arial"/>
          <w:color w:val="333333"/>
          <w:sz w:val="16"/>
          <w:szCs w:val="16"/>
        </w:rPr>
        <w:t>)        </w:t>
      </w:r>
      <w:r w:rsidRPr="00FB3914">
        <w:rPr>
          <w:rFonts w:ascii="Georgia" w:eastAsia="Times New Roman" w:hAnsi="Georgia" w:cs="Arial"/>
          <w:i/>
          <w:iCs/>
          <w:color w:val="333333"/>
          <w:sz w:val="16"/>
          <w:szCs w:val="16"/>
        </w:rPr>
        <w:t>No Netting and Set-off.  </w:t>
      </w:r>
      <w:r w:rsidRPr="00FB3914">
        <w:rPr>
          <w:rFonts w:ascii="Georgia" w:eastAsia="Times New Roman" w:hAnsi="Georgia" w:cs="Arial"/>
          <w:color w:val="333333"/>
          <w:sz w:val="16"/>
          <w:szCs w:val="16"/>
        </w:rPr>
        <w:t xml:space="preserve">The provisions of Section 2(c) of the Agreement shall not apply to the Transaction. Each party waives any and all rights it may have to set-off delivery or payment obligations it owes to the other party under the Transaction </w:t>
      </w:r>
      <w:r w:rsidRPr="00FB3914">
        <w:rPr>
          <w:rFonts w:ascii="Georgia" w:eastAsia="Times New Roman" w:hAnsi="Georgia" w:cs="Arial"/>
          <w:color w:val="333333"/>
          <w:sz w:val="16"/>
          <w:szCs w:val="16"/>
        </w:rPr>
        <w:lastRenderedPageBreak/>
        <w:t>against any delivery or payment obligations owed to it by the other party, whether arising under the Agreement, under any other agreement between parties hereto, by operation of law or otherwise.</w:t>
      </w:r>
    </w:p>
    <w:p w:rsidR="00F26506" w:rsidRPr="00FB3914" w:rsidRDefault="00F26506" w:rsidP="00F26506">
      <w:pPr>
        <w:shd w:val="clear" w:color="auto" w:fill="FFFFFF"/>
        <w:spacing w:before="90" w:after="0" w:line="240" w:lineRule="auto"/>
        <w:ind w:firstLine="734"/>
        <w:rPr>
          <w:rFonts w:ascii="Georgia" w:eastAsia="Times New Roman" w:hAnsi="Georgia" w:cs="Arial"/>
          <w:color w:val="333333"/>
          <w:sz w:val="16"/>
          <w:szCs w:val="16"/>
        </w:rPr>
      </w:pPr>
      <w:r w:rsidRPr="00FB3914">
        <w:rPr>
          <w:rFonts w:ascii="Georgia" w:eastAsia="Times New Roman" w:hAnsi="Georgia" w:cs="Arial"/>
          <w:color w:val="333333"/>
          <w:sz w:val="16"/>
          <w:szCs w:val="16"/>
        </w:rPr>
        <w:t>(j)        </w:t>
      </w:r>
      <w:r w:rsidRPr="00FB3914">
        <w:rPr>
          <w:rFonts w:ascii="Georgia" w:eastAsia="Times New Roman" w:hAnsi="Georgia" w:cs="Arial"/>
          <w:i/>
          <w:iCs/>
          <w:color w:val="333333"/>
          <w:sz w:val="16"/>
          <w:szCs w:val="16"/>
        </w:rPr>
        <w:t>Equity Rights</w:t>
      </w:r>
      <w:r w:rsidRPr="00FB3914">
        <w:rPr>
          <w:rFonts w:ascii="Georgia" w:eastAsia="Times New Roman" w:hAnsi="Georgia" w:cs="Arial"/>
          <w:color w:val="333333"/>
          <w:sz w:val="16"/>
          <w:szCs w:val="16"/>
        </w:rPr>
        <w:t>.  Dealer acknowledges and agrees that this Confirmation is not intended to convey to it rights with respect to the Transaction that are senior to the claims of common stockholders in the event of Counterparty's bankruptcy. For the avoidance of doubt, the parties agree that the preceding sentence shall not apply at any time other than during Counterparty's bankruptcy to any claim arising as a result of a breach by Counterparty of any of its obligations under this Confirmation or the Agreement. For the avoidance of doubt, the parties acknowledge that the obligations of Counterparty under this Confirmation are not secured by any collateral that would otherwise secure the obligations of Counterparty herein under or pursuant to any other agreement.</w:t>
      </w:r>
    </w:p>
    <w:p w:rsidR="00F26506" w:rsidRPr="00FB3914" w:rsidRDefault="00F26506" w:rsidP="00F26506">
      <w:pPr>
        <w:shd w:val="clear" w:color="auto" w:fill="FFFFFF"/>
        <w:spacing w:before="90" w:after="0" w:line="240" w:lineRule="auto"/>
        <w:ind w:firstLine="734"/>
        <w:rPr>
          <w:rFonts w:ascii="Georgia" w:eastAsia="Times New Roman" w:hAnsi="Georgia" w:cs="Arial"/>
          <w:color w:val="333333"/>
          <w:sz w:val="16"/>
          <w:szCs w:val="16"/>
        </w:rPr>
      </w:pPr>
      <w:r w:rsidRPr="00FB3914">
        <w:rPr>
          <w:rFonts w:ascii="Georgia" w:eastAsia="Times New Roman" w:hAnsi="Georgia" w:cs="Arial"/>
          <w:color w:val="333333"/>
          <w:sz w:val="16"/>
          <w:szCs w:val="16"/>
        </w:rPr>
        <w:t>(k)        </w:t>
      </w:r>
      <w:r w:rsidRPr="00FB3914">
        <w:rPr>
          <w:rFonts w:ascii="Georgia" w:eastAsia="Times New Roman" w:hAnsi="Georgia" w:cs="Arial"/>
          <w:i/>
          <w:iCs/>
          <w:color w:val="333333"/>
          <w:sz w:val="16"/>
          <w:szCs w:val="16"/>
        </w:rPr>
        <w:t>Early Unwind</w:t>
      </w:r>
      <w:r w:rsidRPr="00FB3914">
        <w:rPr>
          <w:rFonts w:ascii="Georgia" w:eastAsia="Times New Roman" w:hAnsi="Georgia" w:cs="Arial"/>
          <w:color w:val="333333"/>
          <w:sz w:val="16"/>
          <w:szCs w:val="16"/>
        </w:rPr>
        <w:t>.  In the event the sale by Counterparty of the Convertible Securities is not consummated pursuant to the Underwriting Agreement for any reason by the close of business in New York on August 2, 2011 (or such later date as agreed upon by the parties, which in no event shall be later than August 9, 2011) (August 2, 2011] or such later date being the "</w:t>
      </w:r>
      <w:r w:rsidRPr="00FB3914">
        <w:rPr>
          <w:rFonts w:ascii="Georgia" w:eastAsia="Times New Roman" w:hAnsi="Georgia" w:cs="Arial"/>
          <w:b/>
          <w:bCs/>
          <w:color w:val="333333"/>
          <w:sz w:val="16"/>
          <w:szCs w:val="16"/>
        </w:rPr>
        <w:t>Early Unwind Date</w:t>
      </w:r>
      <w:r w:rsidRPr="00FB3914">
        <w:rPr>
          <w:rFonts w:ascii="Georgia" w:eastAsia="Times New Roman" w:hAnsi="Georgia" w:cs="Arial"/>
          <w:color w:val="333333"/>
          <w:sz w:val="16"/>
          <w:szCs w:val="16"/>
        </w:rPr>
        <w:t>"), the Transaction shall automatically terminate (the "</w:t>
      </w:r>
      <w:r w:rsidRPr="00FB3914">
        <w:rPr>
          <w:rFonts w:ascii="Georgia" w:eastAsia="Times New Roman" w:hAnsi="Georgia" w:cs="Arial"/>
          <w:b/>
          <w:bCs/>
          <w:color w:val="333333"/>
          <w:sz w:val="16"/>
          <w:szCs w:val="16"/>
        </w:rPr>
        <w:t>Early Unwind</w:t>
      </w:r>
      <w:r w:rsidRPr="00FB3914">
        <w:rPr>
          <w:rFonts w:ascii="Georgia" w:eastAsia="Times New Roman" w:hAnsi="Georgia" w:cs="Arial"/>
          <w:color w:val="333333"/>
          <w:sz w:val="16"/>
          <w:szCs w:val="16"/>
        </w:rPr>
        <w:t>") on the Early Unwind Date and the Transaction and all of the respective rights and obligations of Dealer and Counterparty hereunder shall be cancelled and terminated and Counterparty shall pay to Dealer, other than in cases involving a breach of the Underwriting Agreement by the underwriters, an amount in cash equal to the aggregate amount of costs and expenses relating to the unwinding of Dealer's hedging activities in respect of the Transaction (including market losses incurred in reselling any Shares purchased by Dealer or its affiliates in connection with such hedging activities, unless Counterparty agrees to purchase any such Shares at the cost at which Dealer purchased such Shares) or, at the election of Counterparty, deliver to Dealer Shares with a value equal to such amount, as determined by the Calculation Agent, in which event the parties shall enter into customary and commercially reasonable documentation relating to the registered or exempt resale of such Shares. Following such termination, cancellation and payment or delivery, each party shall be released and discharged by the other party from, and agrees not to make any claim against the other party with respect to, any obligations or liabilities of either party arising out of, and to be performed in connection with, the Transaction either prior to or after the Early Unwind Date. Dealer and Counterparty represent and acknowledge to the other that upon an Early Unwind and following the payment referred to above, all obligations with respect to the Transaction shall be deemed fully and finally discharged.</w:t>
      </w:r>
    </w:p>
    <w:p w:rsidR="00F26506" w:rsidRPr="00FB3914" w:rsidRDefault="00F26506" w:rsidP="00F26506">
      <w:pPr>
        <w:shd w:val="clear" w:color="auto" w:fill="FFFFFF"/>
        <w:spacing w:before="90" w:after="0" w:line="240" w:lineRule="auto"/>
        <w:ind w:firstLine="734"/>
        <w:rPr>
          <w:rFonts w:ascii="Georgia" w:eastAsia="Times New Roman" w:hAnsi="Georgia" w:cs="Arial"/>
          <w:color w:val="333333"/>
          <w:sz w:val="16"/>
          <w:szCs w:val="16"/>
        </w:rPr>
      </w:pPr>
      <w:r w:rsidRPr="00FB3914">
        <w:rPr>
          <w:rFonts w:ascii="Georgia" w:eastAsia="Times New Roman" w:hAnsi="Georgia" w:cs="Arial"/>
          <w:color w:val="333333"/>
          <w:sz w:val="16"/>
          <w:szCs w:val="16"/>
        </w:rPr>
        <w:t>(l)    </w:t>
      </w:r>
      <w:r w:rsidRPr="00FB3914">
        <w:rPr>
          <w:rFonts w:ascii="Georgia" w:eastAsia="Times New Roman" w:hAnsi="Georgia" w:cs="Arial"/>
          <w:i/>
          <w:iCs/>
          <w:color w:val="333333"/>
          <w:sz w:val="16"/>
          <w:szCs w:val="16"/>
        </w:rPr>
        <w:t>Governing Law</w:t>
      </w:r>
      <w:r w:rsidRPr="00FB3914">
        <w:rPr>
          <w:rFonts w:ascii="Georgia" w:eastAsia="Times New Roman" w:hAnsi="Georgia" w:cs="Arial"/>
          <w:color w:val="333333"/>
          <w:sz w:val="16"/>
          <w:szCs w:val="16"/>
        </w:rPr>
        <w:t>.  </w:t>
      </w:r>
      <w:r w:rsidRPr="00FB3914">
        <w:rPr>
          <w:rFonts w:ascii="Georgia" w:eastAsia="Times New Roman" w:hAnsi="Georgia" w:cs="Arial"/>
          <w:b/>
          <w:bCs/>
          <w:color w:val="333333"/>
          <w:sz w:val="16"/>
          <w:szCs w:val="16"/>
        </w:rPr>
        <w:t>THE AGREEMENT, THIS CONFIRMATION AND ALL MATTERS ARISING IN CONNECTION WITH THE AGREEMENT AND THIS CONFIRMATION SHALL BE GOVERNED BY, AND CONSTRUED AND ENFORCED IN ACCORDANCE WITH, THE LAWS OF THE STATE OF NEW YORK (WITHOUT REFERENCE TO ITS CHOICE OF LAW DOCTRINE, OTHER THAN TITLE 14 OF THE NEW YORK GENERAL OBLIGATIONS LAW).</w:t>
      </w:r>
    </w:p>
    <w:p w:rsidR="00F26506" w:rsidRPr="00FB3914" w:rsidRDefault="00F26506" w:rsidP="00F26506">
      <w:pPr>
        <w:shd w:val="clear" w:color="auto" w:fill="FFFFFF"/>
        <w:spacing w:before="90" w:after="0" w:line="240" w:lineRule="auto"/>
        <w:ind w:firstLine="734"/>
        <w:rPr>
          <w:rFonts w:ascii="Georgia" w:eastAsia="Times New Roman" w:hAnsi="Georgia" w:cs="Arial"/>
          <w:color w:val="333333"/>
          <w:sz w:val="16"/>
          <w:szCs w:val="16"/>
        </w:rPr>
      </w:pPr>
      <w:r w:rsidRPr="00FB3914">
        <w:rPr>
          <w:rFonts w:ascii="Georgia" w:eastAsia="Times New Roman" w:hAnsi="Georgia" w:cs="Arial"/>
          <w:color w:val="333333"/>
          <w:sz w:val="16"/>
          <w:szCs w:val="16"/>
        </w:rPr>
        <w:t>(m)  </w:t>
      </w:r>
      <w:r w:rsidRPr="00FB3914">
        <w:rPr>
          <w:rFonts w:ascii="Georgia" w:eastAsia="Times New Roman" w:hAnsi="Georgia" w:cs="Arial"/>
          <w:i/>
          <w:iCs/>
          <w:color w:val="333333"/>
          <w:sz w:val="16"/>
          <w:szCs w:val="16"/>
        </w:rPr>
        <w:t>Amendment.</w:t>
      </w:r>
      <w:r w:rsidRPr="00FB3914">
        <w:rPr>
          <w:rFonts w:ascii="Georgia" w:eastAsia="Times New Roman" w:hAnsi="Georgia" w:cs="Arial"/>
          <w:color w:val="333333"/>
          <w:sz w:val="16"/>
          <w:szCs w:val="16"/>
        </w:rPr>
        <w:t>    This Confirmation and the Agreement may not be modified, amended or supplemented, except in a written instrument signed by Counterparty and Dealer.</w:t>
      </w:r>
    </w:p>
    <w:p w:rsidR="00F26506" w:rsidRPr="00FB3914" w:rsidRDefault="00F26506" w:rsidP="00F26506">
      <w:pPr>
        <w:shd w:val="clear" w:color="auto" w:fill="FFFFFF"/>
        <w:spacing w:before="90" w:after="0" w:line="240" w:lineRule="auto"/>
        <w:ind w:firstLine="734"/>
        <w:rPr>
          <w:rFonts w:ascii="Georgia" w:eastAsia="Times New Roman" w:hAnsi="Georgia" w:cs="Arial"/>
          <w:color w:val="333333"/>
          <w:sz w:val="16"/>
          <w:szCs w:val="16"/>
        </w:rPr>
      </w:pPr>
      <w:r w:rsidRPr="00FB3914">
        <w:rPr>
          <w:rFonts w:ascii="Georgia" w:eastAsia="Times New Roman" w:hAnsi="Georgia" w:cs="Arial"/>
          <w:color w:val="333333"/>
          <w:sz w:val="16"/>
          <w:szCs w:val="16"/>
        </w:rPr>
        <w:t>(n)  </w:t>
      </w:r>
      <w:r w:rsidRPr="00FB3914">
        <w:rPr>
          <w:rFonts w:ascii="Georgia" w:eastAsia="Times New Roman" w:hAnsi="Georgia" w:cs="Arial"/>
          <w:i/>
          <w:iCs/>
          <w:color w:val="333333"/>
          <w:sz w:val="16"/>
          <w:szCs w:val="16"/>
        </w:rPr>
        <w:t>Counterparts</w:t>
      </w:r>
      <w:r w:rsidRPr="00FB3914">
        <w:rPr>
          <w:rFonts w:ascii="Georgia" w:eastAsia="Times New Roman" w:hAnsi="Georgia" w:cs="Arial"/>
          <w:color w:val="333333"/>
          <w:sz w:val="16"/>
          <w:szCs w:val="16"/>
        </w:rPr>
        <w:t>.    This Confirmation may be executed in several counterparts, each of which shall be deemed an original but all of which together shall constitute one and the same instrument.</w:t>
      </w:r>
    </w:p>
    <w:p w:rsidR="00F26506" w:rsidRPr="00FB3914" w:rsidRDefault="00F26506" w:rsidP="00F26506">
      <w:pPr>
        <w:shd w:val="clear" w:color="auto" w:fill="FFFFFF"/>
        <w:spacing w:before="90" w:after="0" w:line="240" w:lineRule="auto"/>
        <w:ind w:firstLine="734"/>
        <w:rPr>
          <w:rFonts w:ascii="Georgia" w:eastAsia="Times New Roman" w:hAnsi="Georgia" w:cs="Arial"/>
          <w:color w:val="333333"/>
          <w:sz w:val="16"/>
          <w:szCs w:val="16"/>
        </w:rPr>
      </w:pPr>
      <w:r w:rsidRPr="00FB3914">
        <w:rPr>
          <w:rFonts w:ascii="Georgia" w:eastAsia="Times New Roman" w:hAnsi="Georgia" w:cs="Arial"/>
          <w:color w:val="333333"/>
          <w:sz w:val="16"/>
          <w:szCs w:val="16"/>
        </w:rPr>
        <w:t>(o)  </w:t>
      </w:r>
      <w:r w:rsidRPr="00FB3914">
        <w:rPr>
          <w:rFonts w:ascii="Georgia" w:eastAsia="Times New Roman" w:hAnsi="Georgia" w:cs="Arial"/>
          <w:i/>
          <w:iCs/>
          <w:color w:val="333333"/>
          <w:sz w:val="16"/>
          <w:szCs w:val="16"/>
        </w:rPr>
        <w:t>Illegality.  </w:t>
      </w:r>
      <w:r w:rsidRPr="00FB3914">
        <w:rPr>
          <w:rFonts w:ascii="Georgia" w:eastAsia="Times New Roman" w:hAnsi="Georgia" w:cs="Arial"/>
          <w:color w:val="333333"/>
          <w:sz w:val="16"/>
          <w:szCs w:val="16"/>
        </w:rPr>
        <w:t>The parties agree that, for the avoidance of doubt, for purposes of Section 5(b)(</w:t>
      </w:r>
      <w:proofErr w:type="spellStart"/>
      <w:r w:rsidRPr="00FB3914">
        <w:rPr>
          <w:rFonts w:ascii="Georgia" w:eastAsia="Times New Roman" w:hAnsi="Georgia" w:cs="Arial"/>
          <w:color w:val="333333"/>
          <w:sz w:val="16"/>
          <w:szCs w:val="16"/>
        </w:rPr>
        <w:t>i</w:t>
      </w:r>
      <w:proofErr w:type="spellEnd"/>
      <w:r w:rsidRPr="00FB3914">
        <w:rPr>
          <w:rFonts w:ascii="Georgia" w:eastAsia="Times New Roman" w:hAnsi="Georgia" w:cs="Arial"/>
          <w:color w:val="333333"/>
          <w:sz w:val="16"/>
          <w:szCs w:val="16"/>
        </w:rPr>
        <w:t xml:space="preserve">) of the Agreement, "any applicable law" shall include the Dodd-Frank Wall Street Reform and Consumer Protection Act of 2010, any rules and regulations promulgated </w:t>
      </w:r>
      <w:proofErr w:type="spellStart"/>
      <w:r w:rsidRPr="00FB3914">
        <w:rPr>
          <w:rFonts w:ascii="Georgia" w:eastAsia="Times New Roman" w:hAnsi="Georgia" w:cs="Arial"/>
          <w:color w:val="333333"/>
          <w:sz w:val="16"/>
          <w:szCs w:val="16"/>
        </w:rPr>
        <w:t>thereunder</w:t>
      </w:r>
      <w:proofErr w:type="spellEnd"/>
      <w:r w:rsidRPr="00FB3914">
        <w:rPr>
          <w:rFonts w:ascii="Georgia" w:eastAsia="Times New Roman" w:hAnsi="Georgia" w:cs="Arial"/>
          <w:color w:val="333333"/>
          <w:sz w:val="16"/>
          <w:szCs w:val="16"/>
        </w:rPr>
        <w:t>, without regard to Section 739 of the Dodd-Frank Wall Street Reform and Consumer Protection Act of 2010, and the consequences specified in the Agreement, including without limitation, the consequences specified in Section 6 of the Agreement, shall apply to any Illegality arising from any such act, rule or regulation.</w:t>
      </w:r>
    </w:p>
    <w:p w:rsidR="00F26506" w:rsidRPr="00FB3914" w:rsidRDefault="00F26506" w:rsidP="00F26506">
      <w:pPr>
        <w:shd w:val="clear" w:color="auto" w:fill="FFFFFF"/>
        <w:spacing w:after="0" w:line="240" w:lineRule="auto"/>
        <w:rPr>
          <w:rFonts w:ascii="Georgia" w:eastAsia="Times New Roman" w:hAnsi="Georgia" w:cs="Arial"/>
          <w:color w:val="333333"/>
          <w:sz w:val="16"/>
          <w:szCs w:val="16"/>
        </w:rPr>
      </w:pPr>
      <w:r w:rsidRPr="00FB3914">
        <w:rPr>
          <w:rFonts w:ascii="Georgia" w:eastAsia="Times New Roman" w:hAnsi="Georgia" w:cs="Arial"/>
          <w:color w:val="333333"/>
          <w:sz w:val="16"/>
          <w:szCs w:val="16"/>
        </w:rPr>
        <w:t> </w:t>
      </w:r>
    </w:p>
    <w:p w:rsidR="00F26506" w:rsidRPr="00FB3914" w:rsidRDefault="00F26506" w:rsidP="00F26506">
      <w:pPr>
        <w:shd w:val="clear" w:color="auto" w:fill="FFFFFF"/>
        <w:spacing w:after="0" w:line="240" w:lineRule="auto"/>
        <w:jc w:val="center"/>
        <w:rPr>
          <w:rFonts w:ascii="Georgia" w:eastAsia="Times New Roman" w:hAnsi="Georgia" w:cs="Arial"/>
          <w:color w:val="333333"/>
          <w:sz w:val="16"/>
          <w:szCs w:val="16"/>
        </w:rPr>
      </w:pPr>
      <w:r w:rsidRPr="00FB3914">
        <w:rPr>
          <w:rFonts w:ascii="Georgia" w:eastAsia="Times New Roman" w:hAnsi="Georgia" w:cs="Arial"/>
          <w:color w:val="333333"/>
          <w:sz w:val="16"/>
          <w:szCs w:val="16"/>
        </w:rPr>
        <w:t>20</w:t>
      </w:r>
    </w:p>
    <w:p w:rsidR="00F26506" w:rsidRPr="00FB3914" w:rsidRDefault="00295A68" w:rsidP="00F26506">
      <w:pPr>
        <w:spacing w:after="0" w:line="240" w:lineRule="auto"/>
        <w:rPr>
          <w:rFonts w:ascii="Georgia" w:eastAsia="Times New Roman" w:hAnsi="Georgia" w:cs="Times New Roman"/>
          <w:sz w:val="16"/>
          <w:szCs w:val="16"/>
        </w:rPr>
      </w:pPr>
      <w:r w:rsidRPr="00FB3914">
        <w:rPr>
          <w:rFonts w:ascii="Georgia" w:eastAsia="Times New Roman" w:hAnsi="Georgia" w:cs="Times New Roman"/>
          <w:sz w:val="16"/>
          <w:szCs w:val="16"/>
        </w:rPr>
        <w:pict>
          <v:rect id="_x0000_i1044" style="width:468pt;height:2.25pt" o:hralign="center" o:hrstd="t" o:hrnoshade="t" o:hr="t" fillcolor="#999" stroked="f"/>
        </w:pict>
      </w:r>
    </w:p>
    <w:p w:rsidR="00F26506" w:rsidRPr="00FB3914" w:rsidRDefault="00F26506" w:rsidP="00F26506">
      <w:pPr>
        <w:shd w:val="clear" w:color="auto" w:fill="FFFFFF"/>
        <w:spacing w:after="0" w:line="240" w:lineRule="auto"/>
        <w:ind w:firstLine="734"/>
        <w:rPr>
          <w:rFonts w:ascii="Georgia" w:eastAsia="Times New Roman" w:hAnsi="Georgia" w:cs="Arial"/>
          <w:color w:val="333333"/>
          <w:sz w:val="16"/>
          <w:szCs w:val="16"/>
        </w:rPr>
      </w:pPr>
      <w:r w:rsidRPr="00FB3914">
        <w:rPr>
          <w:rFonts w:ascii="Georgia" w:eastAsia="Times New Roman" w:hAnsi="Georgia" w:cs="Arial"/>
          <w:color w:val="333333"/>
          <w:sz w:val="16"/>
          <w:szCs w:val="16"/>
        </w:rPr>
        <w:t>(p) </w:t>
      </w:r>
      <w:r w:rsidRPr="00FB3914">
        <w:rPr>
          <w:rFonts w:ascii="Georgia" w:eastAsia="Times New Roman" w:hAnsi="Georgia" w:cs="Arial"/>
          <w:i/>
          <w:iCs/>
          <w:color w:val="333333"/>
          <w:sz w:val="16"/>
          <w:szCs w:val="16"/>
        </w:rPr>
        <w:t>Notice of Acquisition of Bank Shares or Assets.</w:t>
      </w:r>
      <w:r w:rsidRPr="00FB3914">
        <w:rPr>
          <w:rFonts w:ascii="Georgia" w:eastAsia="Times New Roman" w:hAnsi="Georgia" w:cs="Arial"/>
          <w:color w:val="333333"/>
          <w:sz w:val="16"/>
          <w:szCs w:val="16"/>
        </w:rPr>
        <w:t> Counterparty shall give Dealer a written notice no later than 30 days prior to any day on which Counterparty effects any transaction subject to Section 3 of the Bank Holding Company Act of 1956, as amended. Such notice shall describe such transaction in reasonable detail and specify the anticipated effective date of such acquisition.</w:t>
      </w:r>
    </w:p>
    <w:p w:rsidR="00F26506" w:rsidRPr="00FB3914" w:rsidRDefault="00F26506" w:rsidP="00F26506">
      <w:pPr>
        <w:shd w:val="clear" w:color="auto" w:fill="FFFFFF"/>
        <w:spacing w:before="90" w:after="0" w:line="240" w:lineRule="auto"/>
        <w:ind w:firstLine="734"/>
        <w:rPr>
          <w:rFonts w:ascii="Georgia" w:eastAsia="Times New Roman" w:hAnsi="Georgia" w:cs="Arial"/>
          <w:color w:val="333333"/>
          <w:sz w:val="16"/>
          <w:szCs w:val="16"/>
        </w:rPr>
      </w:pPr>
      <w:r w:rsidRPr="00FB3914">
        <w:rPr>
          <w:rFonts w:ascii="Georgia" w:eastAsia="Times New Roman" w:hAnsi="Georgia" w:cs="Arial"/>
          <w:color w:val="333333"/>
          <w:sz w:val="16"/>
          <w:szCs w:val="16"/>
        </w:rPr>
        <w:t>(q) </w:t>
      </w:r>
      <w:r w:rsidRPr="00FB3914">
        <w:rPr>
          <w:rFonts w:ascii="Georgia" w:eastAsia="Times New Roman" w:hAnsi="Georgia" w:cs="Arial"/>
          <w:i/>
          <w:iCs/>
          <w:color w:val="333333"/>
          <w:sz w:val="16"/>
          <w:szCs w:val="16"/>
        </w:rPr>
        <w:t>Designation by Dealer</w:t>
      </w:r>
      <w:r w:rsidRPr="00FB3914">
        <w:rPr>
          <w:rFonts w:ascii="Georgia" w:eastAsia="Times New Roman" w:hAnsi="Georgia" w:cs="Arial"/>
          <w:color w:val="333333"/>
          <w:sz w:val="16"/>
          <w:szCs w:val="16"/>
        </w:rPr>
        <w:t>.   Notwithstanding any other provision in this Confirmation to the contrary requiring or allowing Dealer to purchase, sell, receive or deliver any Shares or other securities, or make or receive any payment in cash, to or from Counterparty, Dealer may designate any of its affiliates to purchase, sell, receive or deliver such Shares or other securities, or to make or receive such payment in cash, and otherwise to perform Dealer's obligations in respect of the Transaction and any such designee may assume such obligations; provided that such designation shall not result in any additional costs or liabilities for Counterparty. For the avoidance of doubt, Dealer hereby acknowledges that notwithstanding any such designation hereunder, to the extent any of Dealer's obligations in respect of this Transaction are not completed by its designee, Dealer shall be obligated to continue to perform or to cause any other of its designees to perform in respect of such obligations.</w:t>
      </w:r>
    </w:p>
    <w:p w:rsidR="00F26506" w:rsidRPr="00FB3914" w:rsidRDefault="00F26506" w:rsidP="00F26506">
      <w:pPr>
        <w:shd w:val="clear" w:color="auto" w:fill="FFFFFF"/>
        <w:spacing w:before="180" w:after="0" w:line="240" w:lineRule="auto"/>
        <w:ind w:firstLine="734"/>
        <w:rPr>
          <w:rFonts w:ascii="Georgia" w:eastAsia="Times New Roman" w:hAnsi="Georgia" w:cs="Arial"/>
          <w:color w:val="333333"/>
          <w:sz w:val="16"/>
          <w:szCs w:val="16"/>
        </w:rPr>
      </w:pPr>
      <w:r w:rsidRPr="00FB3914">
        <w:rPr>
          <w:rFonts w:ascii="Georgia" w:eastAsia="Times New Roman" w:hAnsi="Georgia" w:cs="Arial"/>
          <w:b/>
          <w:bCs/>
          <w:color w:val="333333"/>
          <w:sz w:val="16"/>
          <w:szCs w:val="16"/>
        </w:rPr>
        <w:t>9.    </w:t>
      </w:r>
      <w:r w:rsidRPr="00FB3914">
        <w:rPr>
          <w:rFonts w:ascii="Georgia" w:eastAsia="Times New Roman" w:hAnsi="Georgia" w:cs="Arial"/>
          <w:b/>
          <w:bCs/>
          <w:color w:val="333333"/>
          <w:sz w:val="16"/>
          <w:szCs w:val="16"/>
          <w:u w:val="single"/>
        </w:rPr>
        <w:t>Waiver of Jury Trial</w:t>
      </w:r>
      <w:r w:rsidRPr="00FB3914">
        <w:rPr>
          <w:rFonts w:ascii="Georgia" w:eastAsia="Times New Roman" w:hAnsi="Georgia" w:cs="Arial"/>
          <w:b/>
          <w:bCs/>
          <w:color w:val="333333"/>
          <w:sz w:val="16"/>
          <w:szCs w:val="16"/>
        </w:rPr>
        <w:t>.  Each party waives, to the fullest extent permitted by applicable law, any right it may have to a trial by jury in respect of any suit, action or proceeding relating to the Transaction. Each party (</w:t>
      </w:r>
      <w:proofErr w:type="spellStart"/>
      <w:r w:rsidRPr="00FB3914">
        <w:rPr>
          <w:rFonts w:ascii="Georgia" w:eastAsia="Times New Roman" w:hAnsi="Georgia" w:cs="Arial"/>
          <w:b/>
          <w:bCs/>
          <w:color w:val="333333"/>
          <w:sz w:val="16"/>
          <w:szCs w:val="16"/>
        </w:rPr>
        <w:t>i</w:t>
      </w:r>
      <w:proofErr w:type="spellEnd"/>
      <w:r w:rsidRPr="00FB3914">
        <w:rPr>
          <w:rFonts w:ascii="Georgia" w:eastAsia="Times New Roman" w:hAnsi="Georgia" w:cs="Arial"/>
          <w:b/>
          <w:bCs/>
          <w:color w:val="333333"/>
          <w:sz w:val="16"/>
          <w:szCs w:val="16"/>
        </w:rPr>
        <w:t>) certifies that no representative, agent or attorney of the other party has represented, expressly or otherwise, that such other party would not, in the event of such a suit, action or proceeding, seek to enforce the foregoing waiver and (ii) acknowledges that it and the other party have been induced to enter into the Transaction by, among other things, the mutual waivers and certifications provided herein.</w:t>
      </w:r>
    </w:p>
    <w:p w:rsidR="00F26506" w:rsidRPr="00FB3914" w:rsidRDefault="00F26506" w:rsidP="00F26506">
      <w:pPr>
        <w:shd w:val="clear" w:color="auto" w:fill="FFFFFF"/>
        <w:spacing w:before="180" w:after="0" w:line="240" w:lineRule="auto"/>
        <w:ind w:firstLine="734"/>
        <w:rPr>
          <w:rFonts w:ascii="Georgia" w:eastAsia="Times New Roman" w:hAnsi="Georgia" w:cs="Arial"/>
          <w:color w:val="333333"/>
          <w:sz w:val="16"/>
          <w:szCs w:val="16"/>
        </w:rPr>
      </w:pPr>
      <w:r w:rsidRPr="00FB3914">
        <w:rPr>
          <w:rFonts w:ascii="Georgia" w:eastAsia="Times New Roman" w:hAnsi="Georgia" w:cs="Arial"/>
          <w:b/>
          <w:bCs/>
          <w:color w:val="333333"/>
          <w:sz w:val="16"/>
          <w:szCs w:val="16"/>
        </w:rPr>
        <w:t>10.  </w:t>
      </w:r>
      <w:r w:rsidRPr="00FB3914">
        <w:rPr>
          <w:rFonts w:ascii="Georgia" w:eastAsia="Times New Roman" w:hAnsi="Georgia" w:cs="Arial"/>
          <w:b/>
          <w:bCs/>
          <w:color w:val="333333"/>
          <w:sz w:val="16"/>
          <w:szCs w:val="16"/>
          <w:u w:val="single"/>
        </w:rPr>
        <w:t>Submission to Jurisdiction</w:t>
      </w:r>
      <w:r w:rsidRPr="00FB3914">
        <w:rPr>
          <w:rFonts w:ascii="Georgia" w:eastAsia="Times New Roman" w:hAnsi="Georgia" w:cs="Arial"/>
          <w:b/>
          <w:bCs/>
          <w:color w:val="333333"/>
          <w:sz w:val="16"/>
          <w:szCs w:val="16"/>
        </w:rPr>
        <w:t>.  Section 13(b) of the Agreement is deleted in its entirety and replaced by the following:</w:t>
      </w:r>
    </w:p>
    <w:p w:rsidR="00F26506" w:rsidRPr="00FB3914" w:rsidRDefault="00F26506" w:rsidP="00F26506">
      <w:pPr>
        <w:spacing w:after="0" w:line="240" w:lineRule="auto"/>
        <w:rPr>
          <w:rFonts w:ascii="Georgia" w:eastAsia="Times New Roman" w:hAnsi="Georgia" w:cs="Times New Roman"/>
          <w:sz w:val="16"/>
          <w:szCs w:val="16"/>
        </w:rPr>
      </w:pPr>
      <w:r w:rsidRPr="00FB3914">
        <w:rPr>
          <w:rFonts w:ascii="Georgia" w:eastAsia="Times New Roman" w:hAnsi="Georgia" w:cs="Arial"/>
          <w:color w:val="333333"/>
          <w:sz w:val="16"/>
          <w:szCs w:val="16"/>
        </w:rPr>
        <w:br/>
      </w:r>
    </w:p>
    <w:p w:rsidR="00F26506" w:rsidRPr="00FB3914" w:rsidRDefault="00F26506" w:rsidP="00F26506">
      <w:pPr>
        <w:shd w:val="clear" w:color="auto" w:fill="FFFFFF"/>
        <w:spacing w:before="90" w:after="0" w:line="240" w:lineRule="auto"/>
        <w:ind w:left="734"/>
        <w:rPr>
          <w:rFonts w:ascii="Georgia" w:eastAsia="Times New Roman" w:hAnsi="Georgia" w:cs="Arial"/>
          <w:color w:val="333333"/>
          <w:sz w:val="16"/>
          <w:szCs w:val="16"/>
        </w:rPr>
      </w:pPr>
      <w:r w:rsidRPr="00FB3914">
        <w:rPr>
          <w:rFonts w:ascii="Georgia" w:eastAsia="Times New Roman" w:hAnsi="Georgia" w:cs="Arial"/>
          <w:b/>
          <w:bCs/>
          <w:color w:val="333333"/>
          <w:sz w:val="16"/>
          <w:szCs w:val="16"/>
        </w:rPr>
        <w:lastRenderedPageBreak/>
        <w:t>"Each party hereby irrevocably and unconditionally submits for itself and its property in any suit, legal action or proceeding relating to the Agreement and/or the Transaction, or for recognition and enforcement of any judgment in respect thereof, (each, "Proceedings") to the exclusive jurisdiction of the Supreme Court of the State of New York, sitting in New York County, the courts of the United States of America for the Southern District of New York and appellate courts from any thereof. Nothing in this Confirmation or the Agreement precludes either party from bringing Proceedings in any other jurisdiction if (A) the courts of the State of New York or the United States of America for the Southern District of New York lack jurisdiction over the parties or the subject matter of the Proceedings or declines to accept the Proceedings on the grounds of lacking such jurisdiction; (B) the Proceedings are commenced by a party for the purpose of enforcing against the other party's property, assets or estate any decision or judgment rendered by any court in which Proceedings may be brought as provided hereunder; (C) the Proceedings are commenced to appeal any such court's decision or judgment to any higher court with competent appellate jurisdiction over that court's decisions or judgments if that higher court is located outside the State of New York or Borough of Manhattan, such as a federal court of appeals or the U.S. Supreme Court; or (D) any suit, action or proceeding has been commenced in another jurisdiction by or against the other party or against its property, assets or estate and, in order to exercise or protect its rights, interests or remedies under the Agreement or this Confirmation, the party (1) joins, files a claim, or takes any other action, in any such suit, action or proceeding, or (2) otherwise commences any Proceeding in that other jurisdiction as the result of that other suit, action or proceeding having commenced in that other jurisdiction."</w:t>
      </w:r>
    </w:p>
    <w:p w:rsidR="00F26506" w:rsidRPr="00FB3914" w:rsidRDefault="00F26506" w:rsidP="00F26506">
      <w:pPr>
        <w:shd w:val="clear" w:color="auto" w:fill="FFFFFF"/>
        <w:spacing w:after="0" w:line="240" w:lineRule="auto"/>
        <w:rPr>
          <w:rFonts w:ascii="Georgia" w:eastAsia="Times New Roman" w:hAnsi="Georgia" w:cs="Arial"/>
          <w:color w:val="333333"/>
          <w:sz w:val="16"/>
          <w:szCs w:val="16"/>
        </w:rPr>
      </w:pPr>
      <w:r w:rsidRPr="00FB3914">
        <w:rPr>
          <w:rFonts w:ascii="Georgia" w:eastAsia="Times New Roman" w:hAnsi="Georgia" w:cs="Arial"/>
          <w:color w:val="333333"/>
          <w:sz w:val="16"/>
          <w:szCs w:val="16"/>
        </w:rPr>
        <w:t> </w:t>
      </w:r>
    </w:p>
    <w:p w:rsidR="00F26506" w:rsidRPr="00FB3914" w:rsidRDefault="00F26506" w:rsidP="00F26506">
      <w:pPr>
        <w:shd w:val="clear" w:color="auto" w:fill="FFFFFF"/>
        <w:spacing w:after="0" w:line="240" w:lineRule="auto"/>
        <w:jc w:val="center"/>
        <w:rPr>
          <w:rFonts w:ascii="Georgia" w:eastAsia="Times New Roman" w:hAnsi="Georgia" w:cs="Arial"/>
          <w:color w:val="333333"/>
          <w:sz w:val="16"/>
          <w:szCs w:val="16"/>
        </w:rPr>
      </w:pPr>
      <w:r w:rsidRPr="00FB3914">
        <w:rPr>
          <w:rFonts w:ascii="Georgia" w:eastAsia="Times New Roman" w:hAnsi="Georgia" w:cs="Arial"/>
          <w:color w:val="333333"/>
          <w:sz w:val="16"/>
          <w:szCs w:val="16"/>
        </w:rPr>
        <w:t>21</w:t>
      </w:r>
    </w:p>
    <w:p w:rsidR="00F26506" w:rsidRPr="00FB3914" w:rsidRDefault="00295A68" w:rsidP="00F26506">
      <w:pPr>
        <w:spacing w:after="0" w:line="240" w:lineRule="auto"/>
        <w:rPr>
          <w:rFonts w:ascii="Georgia" w:eastAsia="Times New Roman" w:hAnsi="Georgia" w:cs="Times New Roman"/>
          <w:sz w:val="16"/>
          <w:szCs w:val="16"/>
        </w:rPr>
      </w:pPr>
      <w:r w:rsidRPr="00FB3914">
        <w:rPr>
          <w:rFonts w:ascii="Georgia" w:eastAsia="Times New Roman" w:hAnsi="Georgia" w:cs="Times New Roman"/>
          <w:sz w:val="16"/>
          <w:szCs w:val="16"/>
        </w:rPr>
        <w:pict>
          <v:rect id="_x0000_i1045" style="width:468pt;height:2.25pt" o:hralign="center" o:hrstd="t" o:hrnoshade="t" o:hr="t" fillcolor="#999" stroked="f"/>
        </w:pict>
      </w:r>
    </w:p>
    <w:p w:rsidR="00F26506" w:rsidRPr="00FB3914" w:rsidRDefault="00F26506" w:rsidP="00F26506">
      <w:pPr>
        <w:shd w:val="clear" w:color="auto" w:fill="FFFFFF"/>
        <w:spacing w:after="0" w:line="240" w:lineRule="auto"/>
        <w:jc w:val="right"/>
        <w:rPr>
          <w:rFonts w:ascii="Georgia" w:eastAsia="Times New Roman" w:hAnsi="Georgia" w:cs="Arial"/>
          <w:color w:val="333333"/>
          <w:sz w:val="16"/>
          <w:szCs w:val="16"/>
        </w:rPr>
      </w:pPr>
      <w:r w:rsidRPr="00FB3914">
        <w:rPr>
          <w:rFonts w:ascii="Georgia" w:eastAsia="Times New Roman" w:hAnsi="Georgia" w:cs="Arial"/>
          <w:color w:val="333333"/>
          <w:sz w:val="16"/>
          <w:szCs w:val="16"/>
        </w:rPr>
        <w:t>[LOGO]</w:t>
      </w:r>
    </w:p>
    <w:p w:rsidR="00F26506" w:rsidRPr="00FB3914" w:rsidRDefault="00F26506" w:rsidP="00F26506">
      <w:pPr>
        <w:shd w:val="clear" w:color="auto" w:fill="FFFFFF"/>
        <w:spacing w:before="180" w:after="0" w:line="240" w:lineRule="auto"/>
        <w:rPr>
          <w:rFonts w:ascii="Georgia" w:eastAsia="Times New Roman" w:hAnsi="Georgia" w:cs="Arial"/>
          <w:color w:val="333333"/>
          <w:sz w:val="16"/>
          <w:szCs w:val="16"/>
        </w:rPr>
      </w:pPr>
      <w:r w:rsidRPr="00FB3914">
        <w:rPr>
          <w:rFonts w:ascii="Georgia" w:eastAsia="Times New Roman" w:hAnsi="Georgia" w:cs="Arial"/>
          <w:color w:val="333333"/>
          <w:sz w:val="16"/>
          <w:szCs w:val="16"/>
        </w:rPr>
        <w:t>Counterparty hereby agrees (a) to check this Confirmation carefully and promptly upon receipt so that errors or discrepancies can be promptly identified and rectified and (b) to confirm that the foregoing (in the exact form provided by Dealer) correctly sets forth the terms of the agreement between Dealer and Counterparty with respect to the Transaction, by manually signing this Confirmation or this page hereof as evidence of agreement to such terms and providing the other information requested herein and promptly returning an executed copy to EDG Marketing Support, J.P. Morgan Securities LLC, fax (866) 886-4506.</w:t>
      </w:r>
    </w:p>
    <w:p w:rsidR="00F26506" w:rsidRPr="00FB3914" w:rsidRDefault="00F26506" w:rsidP="00F26506">
      <w:pPr>
        <w:spacing w:after="0" w:line="240" w:lineRule="auto"/>
        <w:rPr>
          <w:rFonts w:ascii="Georgia" w:eastAsia="Times New Roman" w:hAnsi="Georgia" w:cs="Times New Roman"/>
          <w:sz w:val="16"/>
          <w:szCs w:val="16"/>
        </w:rPr>
      </w:pPr>
    </w:p>
    <w:tbl>
      <w:tblPr>
        <w:tblW w:w="2000" w:type="pct"/>
        <w:jc w:val="right"/>
        <w:tblCellMar>
          <w:left w:w="0" w:type="dxa"/>
          <w:right w:w="0" w:type="dxa"/>
        </w:tblCellMar>
        <w:tblLook w:val="04A0"/>
      </w:tblPr>
      <w:tblGrid>
        <w:gridCol w:w="235"/>
        <w:gridCol w:w="144"/>
        <w:gridCol w:w="3365"/>
      </w:tblGrid>
      <w:tr w:rsidR="00F26506" w:rsidRPr="00FB3914" w:rsidTr="00F26506">
        <w:trPr>
          <w:jc w:val="right"/>
        </w:trPr>
        <w:tc>
          <w:tcPr>
            <w:tcW w:w="300" w:type="pct"/>
            <w:vAlign w:val="center"/>
            <w:hideMark/>
          </w:tcPr>
          <w:p w:rsidR="00F26506" w:rsidRPr="00FB3914" w:rsidRDefault="00F26506" w:rsidP="00F26506">
            <w:pPr>
              <w:spacing w:after="0" w:line="240" w:lineRule="auto"/>
              <w:rPr>
                <w:rFonts w:ascii="Georgia" w:eastAsia="Times New Roman" w:hAnsi="Georgia" w:cs="Times New Roman"/>
                <w:sz w:val="16"/>
                <w:szCs w:val="16"/>
              </w:rPr>
            </w:pPr>
          </w:p>
        </w:tc>
        <w:tc>
          <w:tcPr>
            <w:tcW w:w="200" w:type="pct"/>
            <w:vAlign w:val="bottom"/>
            <w:hideMark/>
          </w:tcPr>
          <w:p w:rsidR="00F26506" w:rsidRPr="00FB3914" w:rsidRDefault="00F26506" w:rsidP="00F26506">
            <w:pPr>
              <w:spacing w:after="0" w:line="240" w:lineRule="auto"/>
              <w:rPr>
                <w:rFonts w:ascii="Georgia" w:eastAsia="Times New Roman" w:hAnsi="Georgia" w:cs="Times New Roman"/>
                <w:sz w:val="16"/>
                <w:szCs w:val="16"/>
              </w:rPr>
            </w:pPr>
          </w:p>
        </w:tc>
        <w:tc>
          <w:tcPr>
            <w:tcW w:w="4500" w:type="pct"/>
            <w:vAlign w:val="center"/>
            <w:hideMark/>
          </w:tcPr>
          <w:p w:rsidR="00F26506" w:rsidRPr="00FB3914" w:rsidRDefault="00F26506" w:rsidP="00F26506">
            <w:pPr>
              <w:spacing w:after="0" w:line="240" w:lineRule="auto"/>
              <w:rPr>
                <w:rFonts w:ascii="Georgia" w:eastAsia="Times New Roman" w:hAnsi="Georgia" w:cs="Times New Roman"/>
                <w:sz w:val="16"/>
                <w:szCs w:val="16"/>
              </w:rPr>
            </w:pPr>
          </w:p>
        </w:tc>
      </w:tr>
      <w:tr w:rsidR="00F26506" w:rsidRPr="00FB3914" w:rsidTr="00F26506">
        <w:trPr>
          <w:jc w:val="right"/>
        </w:trPr>
        <w:tc>
          <w:tcPr>
            <w:tcW w:w="0" w:type="auto"/>
            <w:gridSpan w:val="3"/>
            <w:hideMark/>
          </w:tcPr>
          <w:p w:rsidR="00F26506" w:rsidRPr="00FB3914" w:rsidRDefault="00F26506" w:rsidP="00F26506">
            <w:pPr>
              <w:spacing w:after="0" w:line="240" w:lineRule="auto"/>
              <w:rPr>
                <w:rFonts w:ascii="Georgia" w:eastAsia="Times New Roman" w:hAnsi="Georgia" w:cs="Times New Roman"/>
                <w:sz w:val="16"/>
                <w:szCs w:val="16"/>
              </w:rPr>
            </w:pPr>
            <w:r w:rsidRPr="00FB3914">
              <w:rPr>
                <w:rFonts w:ascii="Georgia" w:eastAsia="Times New Roman" w:hAnsi="Georgia" w:cs="Times New Roman"/>
                <w:sz w:val="16"/>
                <w:szCs w:val="16"/>
              </w:rPr>
              <w:t>Yours faithfully,</w:t>
            </w:r>
          </w:p>
        </w:tc>
      </w:tr>
      <w:tr w:rsidR="00F26506" w:rsidRPr="00FB3914" w:rsidTr="00F26506">
        <w:trPr>
          <w:trHeight w:val="120"/>
          <w:jc w:val="right"/>
        </w:trPr>
        <w:tc>
          <w:tcPr>
            <w:tcW w:w="0" w:type="auto"/>
            <w:gridSpan w:val="3"/>
            <w:vAlign w:val="center"/>
            <w:hideMark/>
          </w:tcPr>
          <w:p w:rsidR="00F26506" w:rsidRPr="00FB3914" w:rsidRDefault="00F26506" w:rsidP="00F26506">
            <w:pPr>
              <w:spacing w:after="0" w:line="240" w:lineRule="auto"/>
              <w:rPr>
                <w:rFonts w:ascii="Georgia" w:eastAsia="Times New Roman" w:hAnsi="Georgia" w:cs="Times New Roman"/>
                <w:sz w:val="16"/>
                <w:szCs w:val="16"/>
              </w:rPr>
            </w:pPr>
          </w:p>
        </w:tc>
      </w:tr>
      <w:tr w:rsidR="00F26506" w:rsidRPr="00FB3914" w:rsidTr="00F26506">
        <w:trPr>
          <w:jc w:val="right"/>
        </w:trPr>
        <w:tc>
          <w:tcPr>
            <w:tcW w:w="0" w:type="auto"/>
            <w:gridSpan w:val="3"/>
            <w:hideMark/>
          </w:tcPr>
          <w:p w:rsidR="00F26506" w:rsidRPr="00FB3914" w:rsidRDefault="00F26506" w:rsidP="00F26506">
            <w:pPr>
              <w:spacing w:after="0" w:line="240" w:lineRule="auto"/>
              <w:rPr>
                <w:rFonts w:ascii="Georgia" w:eastAsia="Times New Roman" w:hAnsi="Georgia" w:cs="Times New Roman"/>
                <w:sz w:val="16"/>
                <w:szCs w:val="16"/>
              </w:rPr>
            </w:pPr>
            <w:r w:rsidRPr="00FB3914">
              <w:rPr>
                <w:rFonts w:ascii="Georgia" w:eastAsia="Times New Roman" w:hAnsi="Georgia" w:cs="Times New Roman"/>
                <w:b/>
                <w:bCs/>
                <w:sz w:val="16"/>
                <w:szCs w:val="16"/>
              </w:rPr>
              <w:t>J.P. Morgan Securities LLC, as agent for</w:t>
            </w:r>
          </w:p>
          <w:p w:rsidR="00F26506" w:rsidRPr="00FB3914" w:rsidRDefault="00F26506" w:rsidP="00F26506">
            <w:pPr>
              <w:spacing w:after="15" w:line="240" w:lineRule="auto"/>
              <w:rPr>
                <w:rFonts w:ascii="Georgia" w:eastAsia="Times New Roman" w:hAnsi="Georgia" w:cs="Times New Roman"/>
                <w:sz w:val="16"/>
                <w:szCs w:val="16"/>
              </w:rPr>
            </w:pPr>
            <w:r w:rsidRPr="00FB3914">
              <w:rPr>
                <w:rFonts w:ascii="Georgia" w:eastAsia="Times New Roman" w:hAnsi="Georgia" w:cs="Times New Roman"/>
                <w:b/>
                <w:bCs/>
                <w:sz w:val="16"/>
                <w:szCs w:val="16"/>
              </w:rPr>
              <w:t>JPMorgan Chase Bank, National Association</w:t>
            </w:r>
          </w:p>
        </w:tc>
      </w:tr>
      <w:tr w:rsidR="00F26506" w:rsidRPr="00FB3914" w:rsidTr="00F26506">
        <w:trPr>
          <w:trHeight w:val="240"/>
          <w:jc w:val="right"/>
        </w:trPr>
        <w:tc>
          <w:tcPr>
            <w:tcW w:w="0" w:type="auto"/>
            <w:vAlign w:val="center"/>
            <w:hideMark/>
          </w:tcPr>
          <w:p w:rsidR="00F26506" w:rsidRPr="00FB3914" w:rsidRDefault="00F26506" w:rsidP="00F26506">
            <w:pPr>
              <w:spacing w:after="0" w:line="240" w:lineRule="auto"/>
              <w:rPr>
                <w:rFonts w:ascii="Georgia" w:eastAsia="Times New Roman" w:hAnsi="Georgia" w:cs="Times New Roman"/>
                <w:sz w:val="16"/>
                <w:szCs w:val="16"/>
              </w:rPr>
            </w:pPr>
          </w:p>
        </w:tc>
        <w:tc>
          <w:tcPr>
            <w:tcW w:w="0" w:type="auto"/>
            <w:gridSpan w:val="2"/>
            <w:vAlign w:val="center"/>
            <w:hideMark/>
          </w:tcPr>
          <w:p w:rsidR="00F26506" w:rsidRPr="00FB3914" w:rsidRDefault="00F26506" w:rsidP="00F26506">
            <w:pPr>
              <w:spacing w:after="0" w:line="240" w:lineRule="auto"/>
              <w:rPr>
                <w:rFonts w:ascii="Georgia" w:eastAsia="Times New Roman" w:hAnsi="Georgia" w:cs="Times New Roman"/>
                <w:sz w:val="16"/>
                <w:szCs w:val="16"/>
              </w:rPr>
            </w:pPr>
          </w:p>
        </w:tc>
      </w:tr>
      <w:tr w:rsidR="00F26506" w:rsidRPr="00FB3914" w:rsidTr="00F26506">
        <w:trPr>
          <w:jc w:val="right"/>
        </w:trPr>
        <w:tc>
          <w:tcPr>
            <w:tcW w:w="0" w:type="auto"/>
            <w:vAlign w:val="bottom"/>
            <w:hideMark/>
          </w:tcPr>
          <w:p w:rsidR="00F26506" w:rsidRPr="00FB3914" w:rsidRDefault="00F26506" w:rsidP="00F26506">
            <w:pPr>
              <w:spacing w:after="0" w:line="240" w:lineRule="auto"/>
              <w:rPr>
                <w:rFonts w:ascii="Georgia" w:eastAsia="Times New Roman" w:hAnsi="Georgia" w:cs="Times New Roman"/>
                <w:sz w:val="16"/>
                <w:szCs w:val="16"/>
              </w:rPr>
            </w:pPr>
            <w:r w:rsidRPr="00FB3914">
              <w:rPr>
                <w:rFonts w:ascii="Georgia" w:eastAsia="Times New Roman" w:hAnsi="Georgia" w:cs="Times New Roman"/>
                <w:sz w:val="16"/>
                <w:szCs w:val="16"/>
              </w:rPr>
              <w:t>By:</w:t>
            </w:r>
          </w:p>
        </w:tc>
        <w:tc>
          <w:tcPr>
            <w:tcW w:w="0" w:type="auto"/>
            <w:vAlign w:val="bottom"/>
            <w:hideMark/>
          </w:tcPr>
          <w:p w:rsidR="00F26506" w:rsidRPr="00FB3914" w:rsidRDefault="00F26506" w:rsidP="00F26506">
            <w:pPr>
              <w:spacing w:after="0" w:line="240" w:lineRule="auto"/>
              <w:rPr>
                <w:rFonts w:ascii="Georgia" w:eastAsia="Times New Roman" w:hAnsi="Georgia" w:cs="Times New Roman"/>
                <w:sz w:val="16"/>
                <w:szCs w:val="16"/>
              </w:rPr>
            </w:pPr>
            <w:r w:rsidRPr="00FB3914">
              <w:rPr>
                <w:rFonts w:ascii="Georgia" w:eastAsia="Times New Roman" w:hAnsi="Georgia" w:cs="Times New Roman"/>
                <w:sz w:val="16"/>
                <w:szCs w:val="16"/>
              </w:rPr>
              <w:t> </w:t>
            </w:r>
          </w:p>
        </w:tc>
        <w:tc>
          <w:tcPr>
            <w:tcW w:w="0" w:type="auto"/>
            <w:hideMark/>
          </w:tcPr>
          <w:p w:rsidR="00F26506" w:rsidRPr="00FB3914" w:rsidRDefault="00F26506" w:rsidP="00F26506">
            <w:pPr>
              <w:pBdr>
                <w:bottom w:val="single" w:sz="6" w:space="0" w:color="000000"/>
              </w:pBdr>
              <w:spacing w:after="15" w:line="240" w:lineRule="auto"/>
              <w:rPr>
                <w:rFonts w:ascii="Georgia" w:eastAsia="Times New Roman" w:hAnsi="Georgia" w:cs="Times New Roman"/>
                <w:sz w:val="16"/>
                <w:szCs w:val="16"/>
              </w:rPr>
            </w:pPr>
            <w:r w:rsidRPr="00FB3914">
              <w:rPr>
                <w:rFonts w:ascii="Georgia" w:eastAsia="Times New Roman" w:hAnsi="Georgia" w:cs="Times New Roman"/>
                <w:sz w:val="16"/>
                <w:szCs w:val="16"/>
              </w:rPr>
              <w:t xml:space="preserve">/s/ </w:t>
            </w:r>
            <w:proofErr w:type="spellStart"/>
            <w:r w:rsidRPr="00FB3914">
              <w:rPr>
                <w:rFonts w:ascii="Georgia" w:eastAsia="Times New Roman" w:hAnsi="Georgia" w:cs="Times New Roman"/>
                <w:sz w:val="16"/>
                <w:szCs w:val="16"/>
              </w:rPr>
              <w:t>Santosh</w:t>
            </w:r>
            <w:proofErr w:type="spellEnd"/>
            <w:r w:rsidRPr="00FB3914">
              <w:rPr>
                <w:rFonts w:ascii="Georgia" w:eastAsia="Times New Roman" w:hAnsi="Georgia" w:cs="Times New Roman"/>
                <w:sz w:val="16"/>
                <w:szCs w:val="16"/>
              </w:rPr>
              <w:t xml:space="preserve"> </w:t>
            </w:r>
            <w:proofErr w:type="spellStart"/>
            <w:r w:rsidRPr="00FB3914">
              <w:rPr>
                <w:rFonts w:ascii="Georgia" w:eastAsia="Times New Roman" w:hAnsi="Georgia" w:cs="Times New Roman"/>
                <w:sz w:val="16"/>
                <w:szCs w:val="16"/>
              </w:rPr>
              <w:t>Sreenivasan</w:t>
            </w:r>
            <w:proofErr w:type="spellEnd"/>
          </w:p>
        </w:tc>
      </w:tr>
      <w:tr w:rsidR="00F26506" w:rsidRPr="00FB3914" w:rsidTr="00F26506">
        <w:trPr>
          <w:jc w:val="right"/>
        </w:trPr>
        <w:tc>
          <w:tcPr>
            <w:tcW w:w="0" w:type="auto"/>
            <w:gridSpan w:val="3"/>
            <w:hideMark/>
          </w:tcPr>
          <w:p w:rsidR="00F26506" w:rsidRPr="00FB3914" w:rsidRDefault="00F26506" w:rsidP="00F26506">
            <w:pPr>
              <w:spacing w:after="0" w:line="240" w:lineRule="auto"/>
              <w:rPr>
                <w:rFonts w:ascii="Georgia" w:eastAsia="Times New Roman" w:hAnsi="Georgia" w:cs="Times New Roman"/>
                <w:sz w:val="16"/>
                <w:szCs w:val="16"/>
              </w:rPr>
            </w:pPr>
            <w:r w:rsidRPr="00FB3914">
              <w:rPr>
                <w:rFonts w:ascii="Georgia" w:eastAsia="Times New Roman" w:hAnsi="Georgia" w:cs="Times New Roman"/>
                <w:sz w:val="16"/>
                <w:szCs w:val="16"/>
              </w:rPr>
              <w:t>Authorized Signatory</w:t>
            </w:r>
          </w:p>
        </w:tc>
      </w:tr>
      <w:tr w:rsidR="00F26506" w:rsidRPr="00FB3914" w:rsidTr="00F26506">
        <w:trPr>
          <w:jc w:val="right"/>
        </w:trPr>
        <w:tc>
          <w:tcPr>
            <w:tcW w:w="0" w:type="auto"/>
            <w:gridSpan w:val="3"/>
            <w:hideMark/>
          </w:tcPr>
          <w:p w:rsidR="00F26506" w:rsidRPr="00FB3914" w:rsidRDefault="00F26506" w:rsidP="00F26506">
            <w:pPr>
              <w:spacing w:before="100" w:beforeAutospacing="1" w:after="100" w:afterAutospacing="1" w:line="240" w:lineRule="auto"/>
              <w:ind w:left="240" w:hanging="240"/>
              <w:rPr>
                <w:rFonts w:ascii="Georgia" w:eastAsia="Times New Roman" w:hAnsi="Georgia" w:cs="Times New Roman"/>
                <w:sz w:val="16"/>
                <w:szCs w:val="16"/>
              </w:rPr>
            </w:pPr>
            <w:r w:rsidRPr="00FB3914">
              <w:rPr>
                <w:rFonts w:ascii="Georgia" w:eastAsia="Times New Roman" w:hAnsi="Georgia" w:cs="Times New Roman"/>
                <w:sz w:val="16"/>
                <w:szCs w:val="16"/>
              </w:rPr>
              <w:t>Name: SANTOSH SREENIVASAN</w:t>
            </w:r>
          </w:p>
        </w:tc>
      </w:tr>
    </w:tbl>
    <w:p w:rsidR="00F26506" w:rsidRPr="00FB3914" w:rsidRDefault="00F26506" w:rsidP="00F26506">
      <w:pPr>
        <w:spacing w:after="0" w:line="240" w:lineRule="auto"/>
        <w:rPr>
          <w:rFonts w:ascii="Georgia" w:eastAsia="Times New Roman" w:hAnsi="Georgia" w:cs="Times New Roman"/>
          <w:sz w:val="16"/>
          <w:szCs w:val="16"/>
        </w:rPr>
      </w:pPr>
    </w:p>
    <w:tbl>
      <w:tblPr>
        <w:tblW w:w="2000" w:type="pct"/>
        <w:shd w:val="clear" w:color="auto" w:fill="FFFFFF"/>
        <w:tblCellMar>
          <w:left w:w="0" w:type="dxa"/>
          <w:right w:w="0" w:type="dxa"/>
        </w:tblCellMar>
        <w:tblLook w:val="04A0"/>
      </w:tblPr>
      <w:tblGrid>
        <w:gridCol w:w="261"/>
        <w:gridCol w:w="39"/>
        <w:gridCol w:w="3444"/>
      </w:tblGrid>
      <w:tr w:rsidR="00F26506" w:rsidRPr="00FB3914" w:rsidTr="00F26506">
        <w:tc>
          <w:tcPr>
            <w:tcW w:w="350" w:type="pct"/>
            <w:shd w:val="clear" w:color="auto" w:fill="FFFFFF"/>
            <w:vAlign w:val="center"/>
            <w:hideMark/>
          </w:tcPr>
          <w:p w:rsidR="00F26506" w:rsidRPr="00FB3914" w:rsidRDefault="00F26506" w:rsidP="00F26506">
            <w:pPr>
              <w:spacing w:after="0" w:line="240" w:lineRule="auto"/>
              <w:rPr>
                <w:rFonts w:ascii="Georgia" w:eastAsia="Times New Roman" w:hAnsi="Georgia" w:cs="Arial"/>
                <w:color w:val="333333"/>
                <w:sz w:val="16"/>
                <w:szCs w:val="16"/>
              </w:rPr>
            </w:pPr>
          </w:p>
        </w:tc>
        <w:tc>
          <w:tcPr>
            <w:tcW w:w="50" w:type="pct"/>
            <w:shd w:val="clear" w:color="auto" w:fill="FFFFFF"/>
            <w:vAlign w:val="bottom"/>
            <w:hideMark/>
          </w:tcPr>
          <w:p w:rsidR="00F26506" w:rsidRPr="00FB3914" w:rsidRDefault="00F26506" w:rsidP="00F26506">
            <w:pPr>
              <w:spacing w:after="0" w:line="240" w:lineRule="auto"/>
              <w:rPr>
                <w:rFonts w:ascii="Georgia" w:eastAsia="Times New Roman" w:hAnsi="Georgia" w:cs="Arial"/>
                <w:color w:val="333333"/>
                <w:sz w:val="16"/>
                <w:szCs w:val="16"/>
              </w:rPr>
            </w:pPr>
          </w:p>
        </w:tc>
        <w:tc>
          <w:tcPr>
            <w:tcW w:w="4600" w:type="pct"/>
            <w:shd w:val="clear" w:color="auto" w:fill="FFFFFF"/>
            <w:vAlign w:val="center"/>
            <w:hideMark/>
          </w:tcPr>
          <w:p w:rsidR="00F26506" w:rsidRPr="00FB3914" w:rsidRDefault="00F26506" w:rsidP="00F26506">
            <w:pPr>
              <w:spacing w:after="0" w:line="240" w:lineRule="auto"/>
              <w:rPr>
                <w:rFonts w:ascii="Georgia" w:eastAsia="Times New Roman" w:hAnsi="Georgia" w:cs="Arial"/>
                <w:color w:val="333333"/>
                <w:sz w:val="16"/>
                <w:szCs w:val="16"/>
              </w:rPr>
            </w:pPr>
          </w:p>
        </w:tc>
      </w:tr>
      <w:tr w:rsidR="00F26506" w:rsidRPr="00FB3914" w:rsidTr="00F26506">
        <w:tc>
          <w:tcPr>
            <w:tcW w:w="0" w:type="auto"/>
            <w:gridSpan w:val="3"/>
            <w:shd w:val="clear" w:color="auto" w:fill="FFFFFF"/>
            <w:hideMark/>
          </w:tcPr>
          <w:p w:rsidR="00F26506" w:rsidRPr="00FB3914" w:rsidRDefault="00F26506" w:rsidP="00F26506">
            <w:pPr>
              <w:spacing w:after="0" w:line="240" w:lineRule="auto"/>
              <w:rPr>
                <w:rFonts w:ascii="Georgia" w:eastAsia="Times New Roman" w:hAnsi="Georgia" w:cs="Arial"/>
                <w:color w:val="333333"/>
                <w:sz w:val="16"/>
                <w:szCs w:val="16"/>
              </w:rPr>
            </w:pPr>
            <w:r w:rsidRPr="00FB3914">
              <w:rPr>
                <w:rFonts w:ascii="Georgia" w:eastAsia="Times New Roman" w:hAnsi="Georgia" w:cs="Arial"/>
                <w:color w:val="333333"/>
                <w:sz w:val="16"/>
                <w:szCs w:val="16"/>
              </w:rPr>
              <w:t>Agreed and Accepted By:</w:t>
            </w:r>
          </w:p>
        </w:tc>
      </w:tr>
      <w:tr w:rsidR="00F26506" w:rsidRPr="00FB3914" w:rsidTr="00F26506">
        <w:trPr>
          <w:trHeight w:val="120"/>
        </w:trPr>
        <w:tc>
          <w:tcPr>
            <w:tcW w:w="0" w:type="auto"/>
            <w:gridSpan w:val="3"/>
            <w:shd w:val="clear" w:color="auto" w:fill="FFFFFF"/>
            <w:vAlign w:val="center"/>
            <w:hideMark/>
          </w:tcPr>
          <w:p w:rsidR="00F26506" w:rsidRPr="00FB3914" w:rsidRDefault="00F26506" w:rsidP="00F26506">
            <w:pPr>
              <w:spacing w:after="0" w:line="240" w:lineRule="auto"/>
              <w:rPr>
                <w:rFonts w:ascii="Georgia" w:eastAsia="Times New Roman" w:hAnsi="Georgia" w:cs="Arial"/>
                <w:color w:val="333333"/>
                <w:sz w:val="16"/>
                <w:szCs w:val="16"/>
              </w:rPr>
            </w:pPr>
          </w:p>
        </w:tc>
      </w:tr>
      <w:tr w:rsidR="00F26506" w:rsidRPr="00FB3914" w:rsidTr="00F26506">
        <w:tc>
          <w:tcPr>
            <w:tcW w:w="0" w:type="auto"/>
            <w:gridSpan w:val="3"/>
            <w:shd w:val="clear" w:color="auto" w:fill="FFFFFF"/>
            <w:hideMark/>
          </w:tcPr>
          <w:p w:rsidR="00F26506" w:rsidRPr="00FB3914" w:rsidRDefault="00F26506" w:rsidP="00F26506">
            <w:pPr>
              <w:spacing w:after="0" w:line="240" w:lineRule="auto"/>
              <w:rPr>
                <w:rFonts w:ascii="Georgia" w:eastAsia="Times New Roman" w:hAnsi="Georgia" w:cs="Arial"/>
                <w:color w:val="333333"/>
                <w:sz w:val="16"/>
                <w:szCs w:val="16"/>
              </w:rPr>
            </w:pPr>
            <w:r w:rsidRPr="00FB3914">
              <w:rPr>
                <w:rFonts w:ascii="Georgia" w:eastAsia="Times New Roman" w:hAnsi="Georgia" w:cs="Arial"/>
                <w:b/>
                <w:bCs/>
                <w:color w:val="333333"/>
                <w:sz w:val="16"/>
                <w:szCs w:val="16"/>
              </w:rPr>
              <w:t>MF GLOBAL HOLDINGS LTD.</w:t>
            </w:r>
          </w:p>
        </w:tc>
      </w:tr>
      <w:tr w:rsidR="00F26506" w:rsidRPr="00FB3914" w:rsidTr="00F26506">
        <w:trPr>
          <w:trHeight w:val="360"/>
        </w:trPr>
        <w:tc>
          <w:tcPr>
            <w:tcW w:w="0" w:type="auto"/>
            <w:shd w:val="clear" w:color="auto" w:fill="FFFFFF"/>
            <w:vAlign w:val="center"/>
            <w:hideMark/>
          </w:tcPr>
          <w:p w:rsidR="00F26506" w:rsidRPr="00FB3914" w:rsidRDefault="00F26506" w:rsidP="00F26506">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F26506" w:rsidRPr="00FB3914" w:rsidRDefault="00F26506" w:rsidP="00F26506">
            <w:pPr>
              <w:spacing w:after="0" w:line="240" w:lineRule="auto"/>
              <w:rPr>
                <w:rFonts w:ascii="Georgia" w:eastAsia="Times New Roman" w:hAnsi="Georgia" w:cs="Arial"/>
                <w:color w:val="333333"/>
                <w:sz w:val="16"/>
                <w:szCs w:val="16"/>
              </w:rPr>
            </w:pPr>
          </w:p>
        </w:tc>
      </w:tr>
      <w:tr w:rsidR="00F26506" w:rsidRPr="00FB3914" w:rsidTr="00F26506">
        <w:tc>
          <w:tcPr>
            <w:tcW w:w="0" w:type="auto"/>
            <w:shd w:val="clear" w:color="auto" w:fill="FFFFFF"/>
            <w:hideMark/>
          </w:tcPr>
          <w:p w:rsidR="00F26506" w:rsidRPr="00FB3914" w:rsidRDefault="00F26506" w:rsidP="00F26506">
            <w:pPr>
              <w:spacing w:after="0" w:line="240" w:lineRule="auto"/>
              <w:rPr>
                <w:rFonts w:ascii="Georgia" w:eastAsia="Times New Roman" w:hAnsi="Georgia" w:cs="Arial"/>
                <w:color w:val="333333"/>
                <w:sz w:val="16"/>
                <w:szCs w:val="16"/>
              </w:rPr>
            </w:pPr>
            <w:r w:rsidRPr="00FB3914">
              <w:rPr>
                <w:rFonts w:ascii="Georgia" w:eastAsia="Times New Roman" w:hAnsi="Georgia" w:cs="Arial"/>
                <w:color w:val="333333"/>
                <w:sz w:val="16"/>
                <w:szCs w:val="16"/>
              </w:rPr>
              <w:t>By:</w:t>
            </w:r>
          </w:p>
        </w:tc>
        <w:tc>
          <w:tcPr>
            <w:tcW w:w="0" w:type="auto"/>
            <w:shd w:val="clear" w:color="auto" w:fill="FFFFFF"/>
            <w:vAlign w:val="bottom"/>
            <w:hideMark/>
          </w:tcPr>
          <w:p w:rsidR="00F26506" w:rsidRPr="00FB3914" w:rsidRDefault="00F26506" w:rsidP="00F26506">
            <w:pPr>
              <w:spacing w:after="0" w:line="240" w:lineRule="auto"/>
              <w:rPr>
                <w:rFonts w:ascii="Georgia" w:eastAsia="Times New Roman" w:hAnsi="Georgia" w:cs="Arial"/>
                <w:color w:val="333333"/>
                <w:sz w:val="16"/>
                <w:szCs w:val="16"/>
              </w:rPr>
            </w:pPr>
            <w:r w:rsidRPr="00FB3914">
              <w:rPr>
                <w:rFonts w:ascii="Georgia" w:eastAsia="Times New Roman" w:hAnsi="Georgia" w:cs="Arial"/>
                <w:color w:val="333333"/>
                <w:sz w:val="16"/>
                <w:szCs w:val="16"/>
              </w:rPr>
              <w:t> </w:t>
            </w:r>
          </w:p>
        </w:tc>
        <w:tc>
          <w:tcPr>
            <w:tcW w:w="0" w:type="auto"/>
            <w:shd w:val="clear" w:color="auto" w:fill="FFFFFF"/>
            <w:hideMark/>
          </w:tcPr>
          <w:p w:rsidR="00F26506" w:rsidRPr="00FB3914" w:rsidRDefault="00F26506" w:rsidP="00F26506">
            <w:pPr>
              <w:pBdr>
                <w:bottom w:val="single" w:sz="6" w:space="0" w:color="000000"/>
              </w:pBdr>
              <w:spacing w:after="15" w:line="240" w:lineRule="auto"/>
              <w:rPr>
                <w:rFonts w:ascii="Georgia" w:eastAsia="Times New Roman" w:hAnsi="Georgia" w:cs="Arial"/>
                <w:color w:val="333333"/>
                <w:sz w:val="16"/>
                <w:szCs w:val="16"/>
              </w:rPr>
            </w:pPr>
            <w:r w:rsidRPr="00FB3914">
              <w:rPr>
                <w:rFonts w:ascii="Georgia" w:eastAsia="Times New Roman" w:hAnsi="Georgia" w:cs="Arial"/>
                <w:color w:val="333333"/>
                <w:sz w:val="16"/>
                <w:szCs w:val="16"/>
              </w:rPr>
              <w:t>/s/ David Dunne</w:t>
            </w:r>
          </w:p>
        </w:tc>
      </w:tr>
      <w:tr w:rsidR="00F26506" w:rsidRPr="00FB3914" w:rsidTr="00F26506">
        <w:tc>
          <w:tcPr>
            <w:tcW w:w="0" w:type="auto"/>
            <w:shd w:val="clear" w:color="auto" w:fill="FFFFFF"/>
            <w:hideMark/>
          </w:tcPr>
          <w:p w:rsidR="00F26506" w:rsidRPr="00FB3914" w:rsidRDefault="00F26506" w:rsidP="00F26506">
            <w:pPr>
              <w:spacing w:after="0" w:line="240" w:lineRule="auto"/>
              <w:rPr>
                <w:rFonts w:ascii="Georgia" w:eastAsia="Times New Roman" w:hAnsi="Georgia" w:cs="Arial"/>
                <w:color w:val="333333"/>
                <w:sz w:val="16"/>
                <w:szCs w:val="16"/>
              </w:rPr>
            </w:pPr>
          </w:p>
        </w:tc>
        <w:tc>
          <w:tcPr>
            <w:tcW w:w="0" w:type="auto"/>
            <w:shd w:val="clear" w:color="auto" w:fill="FFFFFF"/>
            <w:vAlign w:val="bottom"/>
            <w:hideMark/>
          </w:tcPr>
          <w:p w:rsidR="00F26506" w:rsidRPr="00FB3914" w:rsidRDefault="00F26506" w:rsidP="00F26506">
            <w:pPr>
              <w:spacing w:after="0" w:line="240" w:lineRule="auto"/>
              <w:rPr>
                <w:rFonts w:ascii="Georgia" w:eastAsia="Times New Roman" w:hAnsi="Georgia" w:cs="Arial"/>
                <w:color w:val="333333"/>
                <w:sz w:val="16"/>
                <w:szCs w:val="16"/>
              </w:rPr>
            </w:pPr>
            <w:r w:rsidRPr="00FB3914">
              <w:rPr>
                <w:rFonts w:ascii="Georgia" w:eastAsia="Times New Roman" w:hAnsi="Georgia" w:cs="Arial"/>
                <w:color w:val="333333"/>
                <w:sz w:val="16"/>
                <w:szCs w:val="16"/>
              </w:rPr>
              <w:t> </w:t>
            </w:r>
          </w:p>
        </w:tc>
        <w:tc>
          <w:tcPr>
            <w:tcW w:w="0" w:type="auto"/>
            <w:shd w:val="clear" w:color="auto" w:fill="FFFFFF"/>
            <w:vAlign w:val="bottom"/>
            <w:hideMark/>
          </w:tcPr>
          <w:p w:rsidR="00F26506" w:rsidRPr="00FB3914" w:rsidRDefault="00F26506" w:rsidP="00F26506">
            <w:pPr>
              <w:spacing w:after="0" w:line="240" w:lineRule="auto"/>
              <w:rPr>
                <w:rFonts w:ascii="Georgia" w:eastAsia="Times New Roman" w:hAnsi="Georgia" w:cs="Arial"/>
                <w:color w:val="333333"/>
                <w:sz w:val="16"/>
                <w:szCs w:val="16"/>
              </w:rPr>
            </w:pPr>
            <w:r w:rsidRPr="00FB3914">
              <w:rPr>
                <w:rFonts w:ascii="Georgia" w:eastAsia="Times New Roman" w:hAnsi="Georgia" w:cs="Arial"/>
                <w:color w:val="333333"/>
                <w:sz w:val="16"/>
                <w:szCs w:val="16"/>
              </w:rPr>
              <w:t>Name:        David Dunne</w:t>
            </w:r>
          </w:p>
        </w:tc>
      </w:tr>
      <w:tr w:rsidR="00F26506" w:rsidRPr="00FB3914" w:rsidTr="00F26506">
        <w:tc>
          <w:tcPr>
            <w:tcW w:w="0" w:type="auto"/>
            <w:shd w:val="clear" w:color="auto" w:fill="FFFFFF"/>
            <w:hideMark/>
          </w:tcPr>
          <w:p w:rsidR="00F26506" w:rsidRPr="00FB3914" w:rsidRDefault="00F26506" w:rsidP="00F26506">
            <w:pPr>
              <w:spacing w:after="0" w:line="240" w:lineRule="auto"/>
              <w:rPr>
                <w:rFonts w:ascii="Georgia" w:eastAsia="Times New Roman" w:hAnsi="Georgia" w:cs="Arial"/>
                <w:color w:val="333333"/>
                <w:sz w:val="16"/>
                <w:szCs w:val="16"/>
              </w:rPr>
            </w:pPr>
          </w:p>
        </w:tc>
        <w:tc>
          <w:tcPr>
            <w:tcW w:w="0" w:type="auto"/>
            <w:shd w:val="clear" w:color="auto" w:fill="FFFFFF"/>
            <w:vAlign w:val="bottom"/>
            <w:hideMark/>
          </w:tcPr>
          <w:p w:rsidR="00F26506" w:rsidRPr="00FB3914" w:rsidRDefault="00F26506" w:rsidP="00F26506">
            <w:pPr>
              <w:spacing w:after="0" w:line="240" w:lineRule="auto"/>
              <w:rPr>
                <w:rFonts w:ascii="Georgia" w:eastAsia="Times New Roman" w:hAnsi="Georgia" w:cs="Arial"/>
                <w:color w:val="333333"/>
                <w:sz w:val="16"/>
                <w:szCs w:val="16"/>
              </w:rPr>
            </w:pPr>
            <w:r w:rsidRPr="00FB3914">
              <w:rPr>
                <w:rFonts w:ascii="Georgia" w:eastAsia="Times New Roman" w:hAnsi="Georgia" w:cs="Arial"/>
                <w:color w:val="333333"/>
                <w:sz w:val="16"/>
                <w:szCs w:val="16"/>
              </w:rPr>
              <w:t> </w:t>
            </w:r>
          </w:p>
        </w:tc>
        <w:tc>
          <w:tcPr>
            <w:tcW w:w="0" w:type="auto"/>
            <w:shd w:val="clear" w:color="auto" w:fill="FFFFFF"/>
            <w:vAlign w:val="bottom"/>
            <w:hideMark/>
          </w:tcPr>
          <w:p w:rsidR="00F26506" w:rsidRPr="00FB3914" w:rsidRDefault="00F26506" w:rsidP="00F26506">
            <w:pPr>
              <w:spacing w:after="0" w:line="240" w:lineRule="auto"/>
              <w:rPr>
                <w:rFonts w:ascii="Georgia" w:eastAsia="Times New Roman" w:hAnsi="Georgia" w:cs="Arial"/>
                <w:color w:val="333333"/>
                <w:sz w:val="16"/>
                <w:szCs w:val="16"/>
              </w:rPr>
            </w:pPr>
            <w:r w:rsidRPr="00FB3914">
              <w:rPr>
                <w:rFonts w:ascii="Georgia" w:eastAsia="Times New Roman" w:hAnsi="Georgia" w:cs="Arial"/>
                <w:color w:val="333333"/>
                <w:sz w:val="16"/>
                <w:szCs w:val="16"/>
              </w:rPr>
              <w:t>Title:          Treasurer</w:t>
            </w:r>
          </w:p>
        </w:tc>
      </w:tr>
    </w:tbl>
    <w:p w:rsidR="00F26506" w:rsidRPr="00FB3914" w:rsidRDefault="00F26506" w:rsidP="00F26506">
      <w:pPr>
        <w:shd w:val="clear" w:color="auto" w:fill="FFFFFF"/>
        <w:spacing w:before="180" w:after="0" w:line="240" w:lineRule="auto"/>
        <w:jc w:val="center"/>
        <w:rPr>
          <w:rFonts w:ascii="Georgia" w:eastAsia="Times New Roman" w:hAnsi="Georgia" w:cs="Arial"/>
          <w:color w:val="333333"/>
          <w:sz w:val="16"/>
          <w:szCs w:val="16"/>
        </w:rPr>
      </w:pPr>
      <w:r w:rsidRPr="00FB3914">
        <w:rPr>
          <w:rFonts w:ascii="Georgia" w:eastAsia="Times New Roman" w:hAnsi="Georgia" w:cs="Arial"/>
          <w:color w:val="333333"/>
          <w:sz w:val="16"/>
          <w:szCs w:val="16"/>
        </w:rPr>
        <w:t>JPMorgan Chase Bank, National Association</w:t>
      </w:r>
    </w:p>
    <w:p w:rsidR="00F26506" w:rsidRPr="00FB3914" w:rsidRDefault="00F26506" w:rsidP="00F26506">
      <w:pPr>
        <w:shd w:val="clear" w:color="auto" w:fill="FFFFFF"/>
        <w:spacing w:after="0" w:line="240" w:lineRule="auto"/>
        <w:jc w:val="center"/>
        <w:rPr>
          <w:rFonts w:ascii="Georgia" w:eastAsia="Times New Roman" w:hAnsi="Georgia" w:cs="Arial"/>
          <w:color w:val="333333"/>
          <w:sz w:val="16"/>
          <w:szCs w:val="16"/>
        </w:rPr>
      </w:pPr>
      <w:proofErr w:type="spellStart"/>
      <w:r w:rsidRPr="00FB3914">
        <w:rPr>
          <w:rFonts w:ascii="Georgia" w:eastAsia="Times New Roman" w:hAnsi="Georgia" w:cs="Arial"/>
          <w:color w:val="333333"/>
          <w:sz w:val="16"/>
          <w:szCs w:val="16"/>
        </w:rPr>
        <w:t>Organised</w:t>
      </w:r>
      <w:proofErr w:type="spellEnd"/>
      <w:r w:rsidRPr="00FB3914">
        <w:rPr>
          <w:rFonts w:ascii="Georgia" w:eastAsia="Times New Roman" w:hAnsi="Georgia" w:cs="Arial"/>
          <w:color w:val="333333"/>
          <w:sz w:val="16"/>
          <w:szCs w:val="16"/>
        </w:rPr>
        <w:t xml:space="preserve"> under the laws of the United States as a National Banking Association</w:t>
      </w:r>
    </w:p>
    <w:p w:rsidR="00F26506" w:rsidRPr="00FB3914" w:rsidRDefault="00F26506" w:rsidP="00F26506">
      <w:pPr>
        <w:shd w:val="clear" w:color="auto" w:fill="FFFFFF"/>
        <w:spacing w:after="0" w:line="240" w:lineRule="auto"/>
        <w:jc w:val="center"/>
        <w:rPr>
          <w:rFonts w:ascii="Georgia" w:eastAsia="Times New Roman" w:hAnsi="Georgia" w:cs="Arial"/>
          <w:color w:val="333333"/>
          <w:sz w:val="16"/>
          <w:szCs w:val="16"/>
        </w:rPr>
      </w:pPr>
      <w:r w:rsidRPr="00FB3914">
        <w:rPr>
          <w:rFonts w:ascii="Georgia" w:eastAsia="Times New Roman" w:hAnsi="Georgia" w:cs="Arial"/>
          <w:color w:val="333333"/>
          <w:sz w:val="16"/>
          <w:szCs w:val="16"/>
        </w:rPr>
        <w:t>Main Office 1111 Polaris Parkway, Columbus, Ohio 43271</w:t>
      </w:r>
    </w:p>
    <w:p w:rsidR="00F26506" w:rsidRPr="00FB3914" w:rsidRDefault="00F26506" w:rsidP="00F26506">
      <w:pPr>
        <w:shd w:val="clear" w:color="auto" w:fill="FFFFFF"/>
        <w:spacing w:after="0" w:line="240" w:lineRule="auto"/>
        <w:jc w:val="center"/>
        <w:rPr>
          <w:rFonts w:ascii="Georgia" w:eastAsia="Times New Roman" w:hAnsi="Georgia" w:cs="Arial"/>
          <w:color w:val="333333"/>
          <w:sz w:val="16"/>
          <w:szCs w:val="16"/>
        </w:rPr>
      </w:pPr>
      <w:r w:rsidRPr="00FB3914">
        <w:rPr>
          <w:rFonts w:ascii="Georgia" w:eastAsia="Times New Roman" w:hAnsi="Georgia" w:cs="Arial"/>
          <w:color w:val="333333"/>
          <w:sz w:val="16"/>
          <w:szCs w:val="16"/>
        </w:rPr>
        <w:t xml:space="preserve">Registered as a branch in England &amp; Wales branch </w:t>
      </w:r>
      <w:proofErr w:type="gramStart"/>
      <w:r w:rsidRPr="00FB3914">
        <w:rPr>
          <w:rFonts w:ascii="Georgia" w:eastAsia="Times New Roman" w:hAnsi="Georgia" w:cs="Arial"/>
          <w:color w:val="333333"/>
          <w:sz w:val="16"/>
          <w:szCs w:val="16"/>
        </w:rPr>
        <w:t>No</w:t>
      </w:r>
      <w:proofErr w:type="gramEnd"/>
      <w:r w:rsidRPr="00FB3914">
        <w:rPr>
          <w:rFonts w:ascii="Georgia" w:eastAsia="Times New Roman" w:hAnsi="Georgia" w:cs="Arial"/>
          <w:color w:val="333333"/>
          <w:sz w:val="16"/>
          <w:szCs w:val="16"/>
        </w:rPr>
        <w:t>. BR000746</w:t>
      </w:r>
    </w:p>
    <w:p w:rsidR="00F26506" w:rsidRPr="00FB3914" w:rsidRDefault="00F26506" w:rsidP="00F26506">
      <w:pPr>
        <w:shd w:val="clear" w:color="auto" w:fill="FFFFFF"/>
        <w:spacing w:after="0" w:line="240" w:lineRule="auto"/>
        <w:jc w:val="center"/>
        <w:rPr>
          <w:rFonts w:ascii="Georgia" w:eastAsia="Times New Roman" w:hAnsi="Georgia" w:cs="Arial"/>
          <w:color w:val="333333"/>
          <w:sz w:val="16"/>
          <w:szCs w:val="16"/>
        </w:rPr>
      </w:pPr>
      <w:r w:rsidRPr="00FB3914">
        <w:rPr>
          <w:rFonts w:ascii="Georgia" w:eastAsia="Times New Roman" w:hAnsi="Georgia" w:cs="Arial"/>
          <w:color w:val="333333"/>
          <w:sz w:val="16"/>
          <w:szCs w:val="16"/>
        </w:rPr>
        <w:t>Registered Branch Office 125 London Wall, London EC2Y 5AJ</w:t>
      </w:r>
    </w:p>
    <w:p w:rsidR="00F26506" w:rsidRPr="00FB3914" w:rsidRDefault="00F26506" w:rsidP="00F26506">
      <w:pPr>
        <w:shd w:val="clear" w:color="auto" w:fill="FFFFFF"/>
        <w:spacing w:after="0" w:line="240" w:lineRule="auto"/>
        <w:jc w:val="center"/>
        <w:rPr>
          <w:rFonts w:ascii="Georgia" w:eastAsia="Times New Roman" w:hAnsi="Georgia" w:cs="Arial"/>
          <w:color w:val="333333"/>
          <w:sz w:val="16"/>
          <w:szCs w:val="16"/>
        </w:rPr>
      </w:pPr>
      <w:proofErr w:type="spellStart"/>
      <w:r w:rsidRPr="00FB3914">
        <w:rPr>
          <w:rFonts w:ascii="Georgia" w:eastAsia="Times New Roman" w:hAnsi="Georgia" w:cs="Arial"/>
          <w:color w:val="333333"/>
          <w:sz w:val="16"/>
          <w:szCs w:val="16"/>
        </w:rPr>
        <w:t>Authorised</w:t>
      </w:r>
      <w:proofErr w:type="spellEnd"/>
      <w:r w:rsidRPr="00FB3914">
        <w:rPr>
          <w:rFonts w:ascii="Georgia" w:eastAsia="Times New Roman" w:hAnsi="Georgia" w:cs="Arial"/>
          <w:color w:val="333333"/>
          <w:sz w:val="16"/>
          <w:szCs w:val="16"/>
        </w:rPr>
        <w:t xml:space="preserve"> and regulated by the Financial Services Authority</w:t>
      </w:r>
    </w:p>
    <w:p w:rsidR="00F26506" w:rsidRPr="00FB3914" w:rsidRDefault="00F26506" w:rsidP="00F26506">
      <w:pPr>
        <w:shd w:val="clear" w:color="auto" w:fill="FFFFFF"/>
        <w:spacing w:before="180" w:after="0" w:line="240" w:lineRule="auto"/>
        <w:jc w:val="center"/>
        <w:rPr>
          <w:rFonts w:ascii="Georgia" w:eastAsia="Times New Roman" w:hAnsi="Georgia" w:cs="Arial"/>
          <w:color w:val="333333"/>
          <w:sz w:val="16"/>
          <w:szCs w:val="16"/>
        </w:rPr>
      </w:pPr>
      <w:r w:rsidRPr="00FB3914">
        <w:rPr>
          <w:rFonts w:ascii="Georgia" w:eastAsia="Times New Roman" w:hAnsi="Georgia" w:cs="Arial"/>
          <w:color w:val="333333"/>
          <w:sz w:val="16"/>
          <w:szCs w:val="16"/>
        </w:rPr>
        <w:t>[Bond Hedge]</w:t>
      </w:r>
    </w:p>
    <w:p w:rsidR="00F26506" w:rsidRDefault="00F26506" w:rsidP="00F26506">
      <w:pPr>
        <w:jc w:val="center"/>
        <w:rPr>
          <w:rFonts w:ascii="Georgia" w:hAnsi="Georgia"/>
          <w:b/>
          <w:sz w:val="16"/>
          <w:szCs w:val="16"/>
        </w:rPr>
      </w:pPr>
    </w:p>
    <w:p w:rsidR="00FB3914" w:rsidRPr="00FB3914" w:rsidRDefault="00FB3914" w:rsidP="00F26506">
      <w:pPr>
        <w:jc w:val="center"/>
        <w:rPr>
          <w:rFonts w:ascii="Georgia" w:hAnsi="Georgia"/>
          <w:b/>
          <w:sz w:val="14"/>
          <w:szCs w:val="14"/>
        </w:rPr>
      </w:pPr>
      <w:r w:rsidRPr="00FB3914">
        <w:rPr>
          <w:rFonts w:ascii="Georgia" w:hAnsi="Georgia"/>
          <w:sz w:val="14"/>
          <w:szCs w:val="14"/>
        </w:rPr>
        <w:t>More at</w:t>
      </w:r>
      <w:r w:rsidRPr="00FB3914">
        <w:rPr>
          <w:rFonts w:ascii="Georgia" w:hAnsi="Georgia"/>
          <w:b/>
          <w:sz w:val="14"/>
          <w:szCs w:val="14"/>
        </w:rPr>
        <w:t xml:space="preserve"> agreements.org</w:t>
      </w:r>
    </w:p>
    <w:sectPr w:rsidR="00FB3914" w:rsidRPr="00FB3914" w:rsidSect="007C0B4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26506"/>
    <w:rsid w:val="001C4F49"/>
    <w:rsid w:val="00295A68"/>
    <w:rsid w:val="002A018D"/>
    <w:rsid w:val="007C0B43"/>
    <w:rsid w:val="00F26506"/>
    <w:rsid w:val="00FB39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B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265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26506"/>
  </w:style>
</w:styles>
</file>

<file path=word/webSettings.xml><?xml version="1.0" encoding="utf-8"?>
<w:webSettings xmlns:r="http://schemas.openxmlformats.org/officeDocument/2006/relationships" xmlns:w="http://schemas.openxmlformats.org/wordprocessingml/2006/main">
  <w:divs>
    <w:div w:id="485364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16</Pages>
  <Words>11028</Words>
  <Characters>62866</Characters>
  <Application>Microsoft Office Word</Application>
  <DocSecurity>0</DocSecurity>
  <Lines>523</Lines>
  <Paragraphs>147</Paragraphs>
  <ScaleCrop>false</ScaleCrop>
  <Company>Searchmedia</Company>
  <LinksUpToDate>false</LinksUpToDate>
  <CharactersWithSpaces>73747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2</cp:revision>
  <dcterms:created xsi:type="dcterms:W3CDTF">2012-02-06T05:31:00Z</dcterms:created>
  <dcterms:modified xsi:type="dcterms:W3CDTF">2012-02-06T05:31:00Z</dcterms:modified>
</cp:coreProperties>
</file>