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25" w:rsidRPr="00F96086" w:rsidRDefault="00B92425" w:rsidP="00F96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F96086">
        <w:rPr>
          <w:rFonts w:ascii="Georgia" w:eastAsia="Times New Roman" w:hAnsi="Georgia" w:cs="Courier New"/>
          <w:b/>
          <w:color w:val="333333"/>
          <w:sz w:val="24"/>
          <w:szCs w:val="16"/>
        </w:rPr>
        <w:t>COPYRIGHT LICENSE AGREEMENT</w:t>
      </w:r>
    </w:p>
    <w:p w:rsidR="00262424" w:rsidRPr="00F96086" w:rsidRDefault="00F96086" w:rsidP="00F96086">
      <w:pPr>
        <w:ind w:right="2880"/>
        <w:rPr>
          <w:rFonts w:ascii="Georgia" w:hAnsi="Georgia"/>
          <w:sz w:val="16"/>
          <w:szCs w:val="16"/>
        </w:rPr>
      </w:pPr>
    </w:p>
    <w:p w:rsidR="00B92425" w:rsidRPr="00F96086" w:rsidRDefault="00B92425" w:rsidP="00F96086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F96086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Directories of License Agreements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This Agreement (this "Agreement") is made effective as of December 29,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1997 (the "Effective Date"), by A.D.A.M. SOFTWARE, INC., a Georgia corporation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("ADAM") and KAINOS LABORATORIES, INC., a Japanese corporation ("KAINOS").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RECITALS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A.    ADAM is engaged in the business of developing, distributing, and marketing</w:t>
      </w:r>
    </w:p>
    <w:p w:rsidR="00B92425" w:rsidRPr="00F96086" w:rsidRDefault="00F96086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Computer</w:t>
      </w:r>
      <w:r w:rsidR="00B92425" w:rsidRPr="00F96086">
        <w:rPr>
          <w:rFonts w:ascii="Georgia" w:hAnsi="Georgia"/>
          <w:color w:val="333333"/>
          <w:sz w:val="16"/>
          <w:szCs w:val="16"/>
        </w:rPr>
        <w:t xml:space="preserve"> software products in the form of computer programs and written</w:t>
      </w:r>
    </w:p>
    <w:p w:rsidR="00B92425" w:rsidRPr="00F96086" w:rsidRDefault="00F96086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Documentation</w:t>
      </w:r>
      <w:r w:rsidR="00B92425" w:rsidRPr="00F96086">
        <w:rPr>
          <w:rFonts w:ascii="Georgia" w:hAnsi="Georgia"/>
          <w:color w:val="333333"/>
          <w:sz w:val="16"/>
          <w:szCs w:val="16"/>
        </w:rPr>
        <w:t xml:space="preserve"> relating to their use.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B.    ADAM has acquired from Mosby Consumer Health (MCH) the rights of Applied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Medical Informatics, Inc., a Utah corporation ("AMI"), with respect to three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computer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software products, known as "Medical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", "Pediatric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"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"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Illiad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" (those three products are referred to in this Agreement as the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"Products").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 wishes to acquire an exclusive license to use and modify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Products to create and manufacture Japanese language versions of the Products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derivative products in the Japanese language, and the exclusive right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Japanese language versions of the Products throughout the world,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 is willing to grant the license and distribution rights in the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 of the Products to KAINOS under the terms and conditions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Agreement.  These rights being granted to KAINOS include all of ADAM's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and to the current localized Japanese versions and derivatives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Products developed during the period when MCH owned the rights in the Products.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also wishes to acquire the right to distribute English language versions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Products in Japan, and ADAM is willing to grant such rights under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NOW, THEREFORE, in consideration of the premises and mutual covenants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set forth in this Agreement, KAINOS and ADAM agree as follows: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RIGHTS GRANTED TO KAINOS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1.1   Grant.  Subject to the terms and conditions of this Agreement,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grants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KAINOS the following exclusive license and related rights with respect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Products in the Territory: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(a)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manufacture and reproduce, or have manufactured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reproduced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on its behalf, copies of Japanese language versions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Products (including any modified versions of the Products produced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KAINOS pursuant to Section 1.1(c) below);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2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(b)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market, sell and distribute Japanese language versions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Products (including any modified versions of the Products in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Japanese language produced by KAINOS pursuant to Section 1.1(c) below)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Territory during the term of this Agreement.  KAINOS shall have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exclusive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right to distribute, by any means or method of distribution,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Japanese language versions of the Products (including any modified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versions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in the Japanese language produced by KAINOS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Section 1.1(c) below) in the Territory, including exclusive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copyrights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with respect to the Japanese language versions of the Products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modified versions of the Products in the Japanese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lastRenderedPageBreak/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produced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KAINOS pursuant to Section 1.1(c) below);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(c)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modify the Products in the Japanese language (which may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include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 limited amount of English language where the English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word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term cannot be properly translated into the Japanese language,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enhances the functions of the Japanese language version) and create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derivative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works of the Products in the Japanese language, including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limitation localized versions of the Products in the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(which may include a limited amount of English language where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English language word or term cannot be properly translated into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Japanese language, or which enhances the functions of the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version) designed for the Japanese market, and to manufacture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reproduce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market, distribute and sell such modifications to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derivatives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(including localized versions of the Products)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Japanese language in the Territory during the term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Agreement; provided that any such modifications and derivatives (including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localized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versions) must be in the Japanese language.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1.2   Sublicenses.  ADAM hereby grants KAINOS the right to sublicense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manufacturing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reproduction and distribution (through multiple tiers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sublicenses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) of the Japanese language versions of the Products in the Territory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during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term of this Agreement; provided that KAINOS must cause 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sublicenses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comply with the terms and conditions of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1.3   Distribution Rights.  ADAM grants to KAINOS the exclusive right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copies of the English language versions of the "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Illiad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" Product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 only, subject to the terms and conditions of this Agreement.  ADAM also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grants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KAINOS the exclusive right to distribute copies of the English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 of the "Medical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" and "Pediatric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" Products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Japan only, subject to (1) the existing rights of Mindscape under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worldwide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distribution agreement between Mindscape and ADAM which expires 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December 31, 2000 (the "Mindscape Distribution Agreement"), and (2) the terms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conditions of this Agreement.  Upon the termination of the existing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Mindscape Distribution Agreement, KAINOS will have the exclusive right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English language versions of the Products in Japan only.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All copies of English language versions of the Products distributed by KAINOS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 must be obtained by KAINOS from ADAM pursuant to this Agreement; KAINOS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not have the right to manufacture, make or have made copies of the English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 of the Products.  ADAM will furnish KAINOS with 100 copies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English language versions of each of the Products, solely for distribution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Japan, free of charge, at KAINOS' request.  Thereafter, the per unit royalty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English language versions of 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and 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U.S. $12.00 per unit.  Units of the English language version of Iliad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purchased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3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at a royalty equal to the average price charged by ADAM in the U.S.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resellers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that Product.  The Products will be shipped FOB ADAM by a method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specified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KAINOS.  KAINOS will be responsible for shipping and insurance.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1.4   No Implied Rights.  Except as specifically set forth in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Agreement, no express or implied license or right of any kind is granted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regarding the Products or any of the trademarks of ADAM, including, but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limited to, any right to know, use, produce, receive, reproduce, copy,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market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sell, distribute, transfer, translate, modify, adapt, disassemble,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decompile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or reverse-engineer the Products or obtain possession of any source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code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other technical material relating to the Licensed Products.  KAINOS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specifically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acknowledges and agrees that the rights granted under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 are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limited to the Japanese language versions of the Products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("Medical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," "Pediatric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," and "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Illiad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"); the rights granted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lastRenderedPageBreak/>
        <w:t>do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not apply to any other products of ADAM.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2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OBLIGATIONS OF KAINOS AND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2.1   Marketing.  KAINOS will use reasonable efforts to promote and market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(1)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modified Japanese language versions of the Products and derivatives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Products in the Japanese language produced by KAINOS in the Territory,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(2)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English language versions of the Products in Japan.  KAINOS will bear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cost of all marketing and advertising expenses related to the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 and derivatives of the Products in the Japanese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produced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KAINOS and the English language versions of the Products distributed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2.2   Product Support and Warranty.  KAINOS shall be solely responsible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supporting all end-users of the Products distributed by KAINOS and for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providing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all warranty coverage and support in accordance with the customary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end-user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warranty included with the Products.  ADAM will furnish end-user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support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warranty coverage (returns of defective products) for copies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English-language versions of the Products distributed in Japan, in accordance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ADAM's standard end-user warranty and support policies.  ADAM will provide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KAINOS, during the term of this Agreement and in a timely manner, 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revisions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updates, enhancements or fixes to the Products that ADAM may, in its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sole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discretion, elect to develop, or have developed, and incorporate, or have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incorporated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in the English language versions of the Products for general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United States; however, ADAM is not obligated to undertake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such revisions, updates, enhancements or fixes.  ADAM will also use its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commercially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reasonable efforts to furnish KAINOS with access to any technical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materials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information about the Products that is in ADAM's possession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control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(including using reasonable efforts to obtain such materials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from third parties) and would be useful to KAINOS in the development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manufacture of the Japanese language versions of the Products (including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modifications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developed by KAINOS).  If the assistance requested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 exceeds 10 hours in any calendar quarter, ADAM will be compensated at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standard contracted services rate (currently U.S.$125 per hour).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4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2.3   Packaging.  KAINOS will develop any new packaging required for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Japanese language versions of the Products or derivatives of the Products in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Japanese language produced by KAINOS.  Any copies of the English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versions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distributed by KAINOS in Japan in accordance with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must be distributed in the original packaging furnished by ADAM;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will not have the right to repackage such copies of the English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versions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without authorization from ADAM.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2.4   Notices.  KAINOS will maintain any copyright and trademark notices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are included on and in the Products or otherwise specified by ADAM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writing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from time to time.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2.5   No Authority to Bind A.D.A.M.  KAINOS has and will exercise no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authority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make statements, warranties or representations concerning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Products that exceed or are inconsistent with the marketing materials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technical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specifications provided to KAINOS by ADAM.  KAINOS has and will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no authority to bind ADAM to any undertaking or performance with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the Products.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2.6   Deliverables.  ADAM will provide, upon execution of this Agreement,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KAINOS all object code, source code,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related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technical materials in ADAM's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possession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relating to the development of the current versions of the Products,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electronic form, as listed on Exhibit A. ("Deliverables")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lastRenderedPageBreak/>
        <w:t xml:space="preserve">                                    Section 3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PROPRIETARY RIGHTS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3.1   Ownership.  Notwithstanding any provision in this Agreement 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contrary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as between KAINOS and ADAM, ADAM will retain and own all worldwide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title and interest in and to the Products and the Trademarks, and 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intellectual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property and other rights therein, including but not limited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copyrights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patents, and trade secrets in the Products and derivatives thereof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both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object code and source code form), and the Collateral Materials, including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copies and all portions thereof, and nothing in this Agreement will vest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title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KAINOS to any rights therein, except as expressly set forth in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 KAINOS will own all rights in any derivative works of the Products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Japanese language developed by KAINOS in accordance with Section 1.1(c);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however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KAINOS' rights in such derivatives will be limited to the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versions only, and KAINOS will not have the right to translate such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derivatives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into any other language.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3.2   KAINOS Developed Materials.  KAINOS may, at its own expense, adopt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own trademarks, artwork, copy and packaging in marketing and promoting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Japanese language versions of the Products and the derivatives of the Products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Japanese language produced by KAINOS.  KAINOS will not have the right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of the trademarks or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tradenames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of ADAM on or with respect 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Japanese language versions of the Products or derivatives of the Products in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Japanese language produced by KAINOS.  Any copies of the English language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5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versions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Products distributed by KAINOS in Japan must be distributed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sold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original packaging furnished by ADAM; such copies may not be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repackaged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KAINOS without authorization from ADAM.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4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CONFIDENTIALITY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4.1   Confidential Information.  All documentation and information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designated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the party disclosing the information (the "Disclosing Party") as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proprietary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confidential, including without limitation drawings, source code,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computer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program listings, techniques, algorithms, and processes and technical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marketing information ("Confidential Information") which is supplied by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Disclosing Party in connection with this Agreement shall be treated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confidentially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the recipient of the confidential information ("Recipient")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its employees and contractors and shall not be disclosed by the Recipient,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except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as required in order to exercise the rights and obligations set forth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Agreement, without the Disclosing Party's prior written consent. 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Recipients of Confidential Information shall disclose Confidential Information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employees, contractors, and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sublicensees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who have a need to know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executed written agreements requiring them to comply with the nondisclosure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set forth herein.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4.2   Limitations.  Information shall not be considered to be Confidential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Information if it (1) is already or otherwise becomes publicly known through no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act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Recipient; or (2) is lawfully received from third parties subject to no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restriction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confidentiality; or (3) can be shown by Recipient to have been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independently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developed by it; or (4) is authorized by the Disclosing Party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disclose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copy or use; or (5) is disclosed by the Disclosing Party to third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without restriction on subsequent disclosure; or (6) is required to be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disclosed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context of an administrative or judicial proceeding.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4.3   Survival.  The provisions of this Section will survive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this Agreement for so long as the materials remain confidential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proprietary, in the case of any materials which constitute trade secrets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applicable law.  The duty of confidentiality with respect to all other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confidential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information shall survive the termination or expiration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lastRenderedPageBreak/>
        <w:t>Agreement for a period of three (3) years.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5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WARRANTIES, COVENANTS AND INDEMNIFICATION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5.1   Warranties and Covenants of ADAM.  ADAM represents, warrants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covenants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KAINOS that:  (a) ADAM has the full power to enter into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Agreement; (b) ADAM's performance of the terms of this Agreement and of ADAM's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hereunder will not breach any separate agreement by which ADAM 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bound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; (c) ADAM has retained (that is, it has not transferred or licensed)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rights that it acquired in the Products; (d) the rights being granted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include all of ADAM's rights in and to the current localized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versions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derivatives of &amp; Products developed during the period when Mosby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Consumer Health owned the rights in the Products; (e) other than Mindscape,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not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6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authorized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licensed, nor will it authorize or license, any party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English language versions of the Products in Japan; and (f) ADAM will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make any derivative versions of the Products with the intent to be and/or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would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competitive with KAINOS in the Japanese market.  ADAM specifically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disclaims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warranty or covenant with respect to the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noninfringement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by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Products or Trademarks of any third party intellectual property rights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copyright rights, patent rights, trade secret rights or trademark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), and KAINOS expressly assumes any and all risk that the Products or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Trademarks may infringe third party rights, except that KAINOS does not assume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risks with respect to copies of Products distributed by Mindscape in Japan.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 does not have actual knowledge of any existing claim against ADAM which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would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affect ADAM's ownership rights to the Products.  ADAM agrees that it will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notify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 if ADAM learns of any claim that would affect ADAM's ownership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the Products, or any claim that the Products infringe any third party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Japan, that may arise subsequent to the execution of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5.2   ADAM's Indemnity.  A.D.A.M. agrees to indemnify, hold harmless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defend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KAINOS from all claims, defense costs (including reasonable attorneys'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fees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),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judgements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and other expenses arising out of or on account of (a)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breach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any representation, covenant or warranty set forth in Section 5.1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; and/or (b) claims arising out of prior agreements involving MCH, Mosby,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AMI Inc., AMI-US, AMI-Japan (not related to claims covered under Section 5.5(c)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(d) of this Agreement).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5.3   KAINOS Obligation.  KAINOS shall notify A.D.A.M. promptly of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claim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as to which indemnification will be sought and provide A.D.A.M. reasonable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cooperation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defense and settlement thereof.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5.4   Warranties and Covenants of KAINOS.  KAINOS represents, warrants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covenants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ADAM that: (a) KAINOS has the full power and authority to enter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Agreement and to fulfill its obligations hereunder; (b)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promotional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materials, packaging, documentation or other materials developed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for use with the Products, do not infringe upon, or misappropriate,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copyright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trademark, trade secret or other proprietary rights of any third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; (c) KAINOS's performance of the terms of this Agreement and of KAINOS's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hereunder will not breach any separate agreement by which KAINOS 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bound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; and (d) KAINOS has acquired all rights of AMI-Japan, Inc., a Japanese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("AMI-Japan") with respect to the Products, including without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the rights of AMI-Japan under the Standard Company Agreement between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Applied Medical Informatics, Inc. and AMI-Japan, Inc., dated February 19, 1996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"Company Agreement") and Statement of Work No. 1 ("Localization of Medical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and 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for Japanese marketplace Effective on March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1, 1996") (the "Statement of Work"), and, as a result of such acquisition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AMI-Japan's rights by KAINOS, AMI-Japan no longer has any right, title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or to the Products.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lastRenderedPageBreak/>
        <w:t xml:space="preserve">      5.5   KAINOS Indemnity.  KAINOS agrees to indemnify, hold harmless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defend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ADAM from all claims, defense costs (including reasonable attorneys'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fees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),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judgements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and other expenses arising out of or on account of claims of: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(a)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actions or omissions on the part of KAINOS in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manufacturing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distributing, marketing, or sublicensing the Products;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7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(b)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statements, claims, representations or warranties made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KAINOS or its employees, agents, </w:t>
      </w:r>
      <w:proofErr w:type="spellStart"/>
      <w:proofErr w:type="gramStart"/>
      <w:r w:rsidRPr="00F96086">
        <w:rPr>
          <w:rFonts w:ascii="Georgia" w:hAnsi="Georgia"/>
          <w:color w:val="333333"/>
          <w:sz w:val="16"/>
          <w:szCs w:val="16"/>
        </w:rPr>
        <w:t>sublicensees</w:t>
      </w:r>
      <w:proofErr w:type="spellEnd"/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representative, relating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Products;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(c)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breach of any representation, covenant or warranty set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Section 5A above;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(d)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claim by AMI-Japan against ADAM or KAINOS arising out of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relating to the execution, delivery or performance of this Agreement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Company Agreement or Statement of Work.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5.6     A.D.A.M.'s Obligation. ADAM shall notify KAINOS promptly of any claim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which indemnification will be sought and provide KAINOS reasonable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cooperation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defense and settlement thereof.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6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ROYALTIES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6.1   License Fees.  In consideration for the rights granted KAINOS under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Section 1 of this Agreement, and the Deliverables provided in Section 2.6,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KAINOS will pay to ADAM license fees in the aggregate amount of U.S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.$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750,000.00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"License Fees").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6.2   Payment of License Fees.  The initial installment of the License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Fees, in the amount of U.S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.$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375,000, will be payable upon execution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and the receipt by KAINOS of the Deliverables as stated in Section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2.6, by wire transfer of that amount, in U.S. Dollars, to the account of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designated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writing by ADAM.  The remaining balance of the License Fees,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U.S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.$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375,000, will be secured by KAINOS by a Letter of Credit in the amount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US.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$ 375,000 which ADAM would have the right to draw on March 31st, 1999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that (1) KAINOS had received the Deliverables in Section 2.6, and (2)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 had provided any updates, revisions, enhancements or fixes that may exist,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has provided any required support needed to complete the Japanese versions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Products, in each case as contemplated under Section 2.2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 All such payments will be made by wire transfer of US. Dollars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account of ADAM designated in writing by ADAM.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6.3   No Offsets.  Except as may be required under the Conventions between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United States of America and Japan governing Taxes on Income, the License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Pees due to ADAM under this Agreement are net amounts, exclusive of all taxes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than any required withholding of any US. corporate income taxes of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existing reciprocal tax agreements between the U.S. and Japan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governing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such transactions), and are not subject to offset or reduction because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costs, expenses, or liabilities incurred by KAINOS or imposed on ADAM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performance of this Agreement or otherwise due as a result of this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8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6.4   Taxes.  KAINOS will be responsible for, and will pay directly,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all taxes, duties and charges incurred in the performance of this Agreement,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without limitation sales and use taxes, withholding taxes, duties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charges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imposed by federal, state or local governmental authorities in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United States, Japan or elsewhere, but excluding U.S. corporate income taxes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ADAM.  KAINOS will also be responsible for payment of any license fee,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assessment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duty, tax, levy, or other charge imposed by or in Japan as a result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Agreement or the transactions provided for under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7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TERM AND TERMINATION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7.1   Term.  The term of this Agreement will commence on January 1, 1998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will expire on December 31, 2097 (the "Initial Term"), unless earlier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terminated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7.2   Option to Renew.  At the end of the Initial Term, KAINOS will have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option to extend the term of this Agreement automatically for an additional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term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99 years, beginning on January 1, 2098, on the same terms and conditions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Agreement, other than the payment of License Fees.  At the time of such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KAINOS will pay license fees for the additional term in the amount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U.S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.$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10.00.  All other terms and conditions of this Agreement will apply during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extended term.  KAINOS will notify ADAM in writing whether KAINOS intends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exercise the option provided for in this Section 7.2 at least 90 days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the end of the Initial Term.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7.3   Termination.  This Agreement may be terminated on the sixtieth (60)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day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after either party gives the other party written notice of a material breach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other party of any material term or condition of this Agreement, unless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breach is cured prior to the end of the 60 day period (or, if the breach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cannot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reasonably be cured within 60 days but can be cured within a reasonable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period of time, if the breach is not cured within such reasonable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period of time).  In addition, either party may terminate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upon written notice to the other party if the other party (1)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dissolves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winds up its business (except in connection with a merger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acquisition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transaction); or (2) is subject of a voluntary or involuntary filing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bankruptcy laws of any jurisdiction, unless the filing is discharged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180 days.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7.4   Rights in the Event of Dissolution, Insolvency or Bankruptcy.  If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 is adjudicated as bankrupt or insolvent, or if the shareholders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shall resolve to dissolve and liquidate the party, and the other party at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time of such adjudication or resolution is in full compliance with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and has not been notified by the other party of default under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this Agreement, then the other party shall have right of access to 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source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codes, diagrams and charts that may exist and are necessary to continue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support, manufacture and marketing of the Japanese language versions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Products, and derivatives of the Products in the Japanese language, within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Territory.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9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8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DISTRIBUTION AFTER TERMINATION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KAINOS and any of its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sublicensees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granted rights under this Agreement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entitled to continue to distribute and sell Products manufactured prior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date of termination pursuant to the terms of this Agreement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notwithstanding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termination of the licenses granted in Section 1, for a period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exceed three (3) months.  However, KAINOS must not manufacture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reproduce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Products after the termination of the licenses granted in Section 1.1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lastRenderedPageBreak/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no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sublicensee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may manufacture or reproduce Products after the termination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license granted to KAINOS.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Section 9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LEGAL PROCEEDINGS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KAINOS will promptly notify A.D.A.M. of any infringement of A.D.A.M.'s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proprietary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rights that comes to KAINOS's attention and will cooperate with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A.D.A.M. in any action brought by A.D.A.M. to investigate or remedy any such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infringement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these rights.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Section 10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GOVERNING LAW AND DISPUTE RESOLUTION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10.1  Attorneys'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Fees.  If either party commences legal action to enforce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terms of this Agreement, or should litigation occur between KAINOS and ADAM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over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any other issue, then the prevailing party in such legal action shall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recover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from the non-prevailing party all reasonable costs and expenses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incurred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including reasonable attorney fees and court costs. Court costs shall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mean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all reasonable expenses incurred related to the litigation whether or not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costs are taxable under applicable statutes.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10.2  Governing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Law.  The validity, construction, and performance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shall be governed by the laws of the State of New York without regard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principles of conflicts of law.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Section 11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MISCELLANEOUS PROVISIONS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  Notices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For the purposes of all notices and other communications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permitted to be given hereunder, the addresses of the parties hereto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indicated below. All such communications shall be in writing and shall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deemed to have been duly given if sent by facsimile, the receipt of which 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confirmed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return facsimile, or if delivered personally with receipt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acknowledged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or sent by first class registered or certified mail or equivalent,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return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receipt requested, if available, postage paid, or commercial carrier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e.g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Federal Express or UPS), addressed to the parties at their addresses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respectively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set forth below: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9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10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If to ADAM              A.D.A.M. Software Inc.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1600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RiverEdge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Parkway - Suite 800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Atlanta, Georgia 30328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Attention:  Robert S. Cramer, Jr.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If to KAINOS:          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Kainos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Laboratories, Inc.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38-18,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Hongo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2-Chome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Bunkyo-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ku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, Tokyo 113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Japan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Attn:  Mr.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Toshimichi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Nakamura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11.2  Entire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Agreement.  This Agreement, including any attached schedules,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constitutes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entire agreement between the parties with respect 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all other subject matter hereof and merges all prior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contemporaneous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oral or written communications, agreements, representations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and/or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understandings.  It shall not be modified nor any provision waived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departed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from except by a written agreement dated subsequent to the date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and signed on behalf of the parties by their respective duly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authorized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representatives; and then such waiver or consent shall be effective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lastRenderedPageBreak/>
        <w:t>only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the specific instances of and for the specific purposes given.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11.3  Severability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In the event that any one or more of the provisions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Agreement is found to be illegal or unenforceable, then notwithstanding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illegality or unenforceability, this Agreement shall remain in full force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effect, and such term or provision shall be deemed modified as necessary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achieve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original intent of the parties with respect to the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11.4  Contract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Assignment. Neither party may assign their rights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duties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under this Agreement without the consent of the other party, which will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unreasonably withheld; however, either party may assign this Agreement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parent, subsidiary, or affiliate of such party or to any third party which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succeeds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by operation of law to, or purchases or otherwise acquires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substantially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all of the assets of such party or a subsidiary or affiliate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 and which assumes such party's obligations hereunder, provided,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further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, that in no event shall the rights or obligations of either party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be assigned or assignable by any bankruptcy proceedings, and in no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event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shall this Agreement or any rights or privileges hereunder be an asset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 under any bankruptcy, insolvency or reorganization proceedings. 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The rights and duties of each party will survive any permitted assignment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either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11.5  Waivers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Amendments.  No waiver, amendment, or modification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provision of this Agreement shall be effective unless consented to by both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writing.  No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11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delay by either party in exercising any rights, powers, or remedy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Agreement shall operate as a waiver of any such right, power,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remedy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11.6  Agency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The parties are separate and independent legal entities.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Nothing in this Agreement shall constitute a partnership nor make either party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agent or representative of the other.  Neither party has the authority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bind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other or to incur liability on behalf of the other, nor to direct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employees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other.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11.7  Titles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Headings.  The titles and headings of each section are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intended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for convenience only and shall not be used in construing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interpreting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meaning of any particular clause or section.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11.8  Contractual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Interpretation.  Ambiguities, inconsistencies,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conflicts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in this Agreement shall not be strictly construed against the drafter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the language but will be resolved by applying the most reasonable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interpretation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under the circumstances, giving full consideration 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' intentions at the time this Agreement is entered into.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11.9  No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Third Party Rights.  This Agreement is not for the benefit of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third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party, and shall not be considered to grant any right or remedy to any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third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party whether or not referred to in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11.10  Authority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.  A.D.A.M. and its representative executing this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 represent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and warrant that such representative has the actual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authority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enter into this Agreement on behalf of and to bind A.D.A.M.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thereby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KAINOS and its representative executing this Agreement represent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warrant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that such representative has the actual authority to enter into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Agreement on behalf of and to bind KAINOS thereby.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11.11 Confidentiality of Agreement.  The parties consider the terms of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Agreement to be confidential. Neither party will disclose this Agreement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terms to any third party except (1) to the extent, if any, required by law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by the legal, accounting, investment, or banking requirements of a party;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lastRenderedPageBreak/>
        <w:t>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(2) with the prior written consent of the other party (such consent not to be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unreasonably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withheld).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11.12  LIMITATION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ON LIABILITY; REMEDIES.  NEITHER PARTY SHALL BE LIABLE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TO THE OTHER PARTY FOR ANY INCIDENTAL, CONSEQUENTIAL, SPECIAL, OR PUNITIVE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DAMAGES OF ANY KIND OR NATURE, INCLUDING, WITHOUT LIMITATION, THE BREACH OF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 OR ANY TERMINATION OF THIS AGREEMENT, WHETHER SUCH LIABILITY 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ASSERTED ON THE BASIS OF CONTRACT, TORT (INCLUDING NEGLIGENCE OR STRICT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LIABILITY), OR OTHERWISE, EVEN IF EITHER PARTY HAS WARNED OR BEEN WARNED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POSSIBILITY OF ANY SUCH LOSS OR DAMAGE.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 MOREOVER, IN NO EVENT SHALL EITHER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PARTY'S LIABILITY TO THE OTHER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12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PARTY OR ANY THIRD PARTY EXCEED THE AMOUNT OF LICENSE FEES PAID TO ADAM AS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PROVIDED UNDER THIS AGREEMENT.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11.13  Survival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The following provisions will survive the termination or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expiration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this Agreement Sections 2.5, 3.1, 4, 5, 6, 8, 10, 11.11, 11.12,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this 11.13.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11.14  Counterparts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This Agreement may be executed in counterparts,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facsimile copy of this Agreement, signed by either party and transmitted to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other party, will constitute a binding signature to this Agreement.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11.15  Definitions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>.  The following definitions shall apply throughout this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Agreement: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(a)   Collateral Materials.  "Collateral Materials" means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instruction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manuals (user guide), packaging, labels, promotional and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advertising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materials which are or have been developed for use in the sale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promotion of the Products.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(b)   Products.  "Products" means the three computer products known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"Medical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", "Pediatric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" and "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Illiad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", together with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associated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Collateral Materials.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(c)   Trademarks.  "Trademarks" means any trademarks, service marks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tradenames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 of A.D.A.M. associated with the Products, as designated by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A.D.A.M.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(d)   Territory.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"Territory" means anywhere in the world.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F96086">
        <w:rPr>
          <w:rFonts w:ascii="Georgia" w:hAnsi="Georgia"/>
          <w:color w:val="333333"/>
          <w:sz w:val="16"/>
          <w:szCs w:val="16"/>
        </w:rPr>
        <w:t>11.16  Bankruptcy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Insolvency.  This Agreement will survive any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bankruptcy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insolvency of ADAM, and KAINOS will have the right under U.S.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bankruptcy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law to elect to continue its licenses hereunder in accordance with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Section 365(n) of the United States Bankruptcy Code.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IN WITNESS WHEREOF, this Agreement is executed as of the Effective Date set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above.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A.D.A.M. SOFTWARE, INC.                   KAINOS LABORATORIES, INC.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By: /s/ Robert S. Cramer, Jr.             By:   /s/ Masanori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Hirakawa</w:t>
      </w:r>
      <w:proofErr w:type="spell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lastRenderedPageBreak/>
        <w:t xml:space="preserve">   --------------------------                   --------------------------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Its: Chairman and CEO                           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-------------------------                   --------------------------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   ITS:  President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         --------------------------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12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&lt;PAGE&gt;   13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EXHIBIT A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Deliverables of A.D.A.M. to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Kainos</w:t>
      </w:r>
      <w:proofErr w:type="spell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1.    Medical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 xml:space="preserve">, Pediatric </w:t>
      </w:r>
      <w:proofErr w:type="spellStart"/>
      <w:r w:rsidRPr="00F96086">
        <w:rPr>
          <w:rFonts w:ascii="Georgia" w:hAnsi="Georgia"/>
          <w:color w:val="333333"/>
          <w:sz w:val="16"/>
          <w:szCs w:val="16"/>
        </w:rPr>
        <w:t>Housecall</w:t>
      </w:r>
      <w:proofErr w:type="spellEnd"/>
      <w:r w:rsidRPr="00F96086">
        <w:rPr>
          <w:rFonts w:ascii="Georgia" w:hAnsi="Georgia"/>
          <w:color w:val="333333"/>
          <w:sz w:val="16"/>
          <w:szCs w:val="16"/>
        </w:rPr>
        <w:t>, Iliad Product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Windows and Macintosh Source Code (CD-ROM)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2.    Applied Medical Informatics Encyclopedia Processes &amp; Tools (document)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3.    Applied Medical Informatics Knowledge Engineering Processes (document)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4.    Translation Process (document)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 will provide, upon execution of this Agreement, KAINOS all object code,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source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code, related technical materials in ADAM's possession relating to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development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of the current versions of the Products, in electronic form, as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listed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on EXHIBIT A. ("Deliverables")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 will also use its commercially reasonable efforts to furnish KAINOS with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access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to any technical materials or information about the Products that is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>ADAM's possession and control (including using reasonable efforts to obtain such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materials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or information from third parties) and would be useful to KAINOS in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F96086">
        <w:rPr>
          <w:rFonts w:ascii="Georgia" w:hAnsi="Georgia"/>
          <w:color w:val="333333"/>
          <w:sz w:val="16"/>
          <w:szCs w:val="16"/>
        </w:rPr>
        <w:t xml:space="preserve"> development and manufacture of the Japanese language versions of the</w:t>
      </w: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F96086">
        <w:rPr>
          <w:rFonts w:ascii="Georgia" w:hAnsi="Georgia"/>
          <w:color w:val="333333"/>
          <w:sz w:val="16"/>
          <w:szCs w:val="16"/>
        </w:rPr>
        <w:t>Products (including modifications of the Products developed by KAINOS).</w:t>
      </w:r>
      <w:proofErr w:type="gramEnd"/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B92425" w:rsidRPr="00F96086" w:rsidRDefault="00B92425" w:rsidP="00F9608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F96086">
        <w:rPr>
          <w:rFonts w:ascii="Georgia" w:hAnsi="Georgia"/>
          <w:color w:val="333333"/>
          <w:sz w:val="16"/>
          <w:szCs w:val="16"/>
        </w:rPr>
        <w:t xml:space="preserve">                                       13</w:t>
      </w:r>
    </w:p>
    <w:p w:rsidR="00B92425" w:rsidRPr="00F96086" w:rsidRDefault="00B92425" w:rsidP="00F96086">
      <w:pPr>
        <w:ind w:right="2880"/>
        <w:rPr>
          <w:rFonts w:ascii="Georgia" w:hAnsi="Georgia"/>
          <w:sz w:val="16"/>
          <w:szCs w:val="16"/>
        </w:rPr>
      </w:pPr>
    </w:p>
    <w:sectPr w:rsidR="00B92425" w:rsidRPr="00F96086" w:rsidSect="00D1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425"/>
    <w:rsid w:val="001C4F49"/>
    <w:rsid w:val="002A018D"/>
    <w:rsid w:val="004721C1"/>
    <w:rsid w:val="00B92425"/>
    <w:rsid w:val="00D16C77"/>
    <w:rsid w:val="00F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77"/>
  </w:style>
  <w:style w:type="paragraph" w:styleId="Heading2">
    <w:name w:val="heading 2"/>
    <w:basedOn w:val="Normal"/>
    <w:link w:val="Heading2Char"/>
    <w:uiPriority w:val="9"/>
    <w:qFormat/>
    <w:rsid w:val="00B9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425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24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5571</Words>
  <Characters>31759</Characters>
  <Application>Microsoft Office Word</Application>
  <DocSecurity>0</DocSecurity>
  <Lines>264</Lines>
  <Paragraphs>74</Paragraphs>
  <ScaleCrop>false</ScaleCrop>
  <Company>Searchmedia</Company>
  <LinksUpToDate>false</LinksUpToDate>
  <CharactersWithSpaces>37256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2012-01-05T06:10:00Z</dcterms:created>
  <dcterms:modified xsi:type="dcterms:W3CDTF">2012-01-05T06:10:00Z</dcterms:modified>
</cp:coreProperties>
</file>