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FB" w:rsidRPr="005A19FB" w:rsidRDefault="005A19FB" w:rsidP="005A1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2"/>
          <w:szCs w:val="20"/>
        </w:rPr>
      </w:pPr>
      <w:r w:rsidRPr="005A19FB">
        <w:rPr>
          <w:rFonts w:ascii="Courier New" w:eastAsia="Times New Roman" w:hAnsi="Courier New" w:cs="Courier New"/>
          <w:b/>
          <w:color w:val="333333"/>
          <w:sz w:val="32"/>
          <w:szCs w:val="20"/>
        </w:rPr>
        <w:t>BUY-SELL AGREEMENT</w:t>
      </w:r>
    </w:p>
    <w:p w:rsidR="005A19FB" w:rsidRPr="005A19FB" w:rsidRDefault="005A19FB" w:rsidP="005A19FB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5A19FB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Tier Technologies, Inc. Buy Sell Agreements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TIER TECHNOLOGIES, INC.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BUY-SELL AGREEMENT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THIS BUY-SELL AGREEMENT ("Agreement") is entered into as of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______________________ ___, 1997 between James L. </w:t>
      </w:r>
      <w:proofErr w:type="spellStart"/>
      <w:r>
        <w:rPr>
          <w:color w:val="333333"/>
        </w:rPr>
        <w:t>Bildner</w:t>
      </w:r>
      <w:proofErr w:type="spellEnd"/>
      <w:r>
        <w:rPr>
          <w:color w:val="333333"/>
        </w:rPr>
        <w:t xml:space="preserve"> ("</w:t>
      </w:r>
      <w:proofErr w:type="spellStart"/>
      <w:r>
        <w:rPr>
          <w:color w:val="333333"/>
        </w:rPr>
        <w:t>Bildner</w:t>
      </w:r>
      <w:proofErr w:type="spellEnd"/>
      <w:r>
        <w:rPr>
          <w:color w:val="333333"/>
        </w:rPr>
        <w:t>") and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William G. Barton ("Barton").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RECITALS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The holders of Class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Common Stock in Tier Technologies, Inc. (the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"Company") have created a voting trust (the "Trust") pursuant to the Voting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Trust Agreement of even date herewith (the "Voting Trust Agreement").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Bildner</w:t>
      </w:r>
      <w:proofErr w:type="spell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Barton (individually, a "Shareholder" and collectively, the "Shareholders"),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who</w:t>
      </w:r>
      <w:proofErr w:type="gramEnd"/>
      <w:r>
        <w:rPr>
          <w:color w:val="333333"/>
        </w:rPr>
        <w:t xml:space="preserve"> are both trustees and beneficiaries of the Trust, seek to articulate, in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form</w:t>
      </w:r>
      <w:proofErr w:type="gramEnd"/>
      <w:r>
        <w:rPr>
          <w:color w:val="333333"/>
        </w:rPr>
        <w:t xml:space="preserve"> of this Agreement, procedures for the transfer of their Certificates (as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defined</w:t>
      </w:r>
      <w:proofErr w:type="gramEnd"/>
      <w:r>
        <w:rPr>
          <w:color w:val="333333"/>
        </w:rPr>
        <w:t xml:space="preserve"> in the Voting Trust Agreement) in respect of shares of the Company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should</w:t>
      </w:r>
      <w:proofErr w:type="gramEnd"/>
      <w:r>
        <w:rPr>
          <w:color w:val="333333"/>
        </w:rPr>
        <w:t xml:space="preserve"> such transfer become necessary or desirable.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NOW, THEREFORE, incorporating the foregoing Recitals and in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consideration</w:t>
      </w:r>
      <w:proofErr w:type="gramEnd"/>
      <w:r>
        <w:rPr>
          <w:color w:val="333333"/>
        </w:rPr>
        <w:t xml:space="preserve"> of the mutual agreements and covenants contained herein,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parties</w:t>
      </w:r>
      <w:proofErr w:type="gramEnd"/>
      <w:r>
        <w:rPr>
          <w:color w:val="333333"/>
        </w:rPr>
        <w:t xml:space="preserve"> hereby agree as follows: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1.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APPLICABILITY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-------------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1.1  Applicability</w:t>
      </w:r>
      <w:proofErr w:type="gramEnd"/>
      <w:r>
        <w:rPr>
          <w:color w:val="333333"/>
        </w:rPr>
        <w:t>. The terms and procedures set forth in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shall apply to the transfer of Certificates either during life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("</w:t>
      </w:r>
      <w:proofErr w:type="spellStart"/>
      <w:proofErr w:type="gramStart"/>
      <w:r>
        <w:rPr>
          <w:color w:val="333333"/>
        </w:rPr>
        <w:t>intervivos</w:t>
      </w:r>
      <w:proofErr w:type="spellEnd"/>
      <w:proofErr w:type="gramEnd"/>
      <w:r>
        <w:rPr>
          <w:color w:val="333333"/>
        </w:rPr>
        <w:t>"), as set forth in Section 3, or at death, as set forth in Section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2.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ENFORCEMENT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-----------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2.1  Restriction</w:t>
      </w:r>
      <w:proofErr w:type="gramEnd"/>
      <w:r>
        <w:rPr>
          <w:color w:val="333333"/>
        </w:rPr>
        <w:t xml:space="preserve"> on Transfer. To accomplish the purposes of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and the Voting Trust Agreement, any transfer, sale, assignment,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hypothecation</w:t>
      </w:r>
      <w:proofErr w:type="gramEnd"/>
      <w:r>
        <w:rPr>
          <w:color w:val="333333"/>
        </w:rPr>
        <w:t>, encumbrance, or alienation, regardless of the manner,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circumstances</w:t>
      </w:r>
      <w:proofErr w:type="gramEnd"/>
      <w:r>
        <w:rPr>
          <w:color w:val="333333"/>
        </w:rPr>
        <w:t xml:space="preserve">, timing, or nature or such transfer, whether </w:t>
      </w:r>
      <w:proofErr w:type="spellStart"/>
      <w:r>
        <w:rPr>
          <w:color w:val="333333"/>
        </w:rPr>
        <w:t>intervivos</w:t>
      </w:r>
      <w:proofErr w:type="spellEnd"/>
      <w:r>
        <w:rPr>
          <w:color w:val="333333"/>
        </w:rPr>
        <w:t xml:space="preserve"> or at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death</w:t>
      </w:r>
      <w:proofErr w:type="gramEnd"/>
      <w:r>
        <w:rPr>
          <w:color w:val="333333"/>
        </w:rPr>
        <w:t xml:space="preserve"> (collectively, "Transfer"), of any Certificate(s) is void and transfers no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right</w:t>
      </w:r>
      <w:proofErr w:type="gramEnd"/>
      <w:r>
        <w:rPr>
          <w:color w:val="333333"/>
        </w:rPr>
        <w:t>, title, or interest in or to those shares to the purported transferee,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buyer</w:t>
      </w:r>
      <w:proofErr w:type="gramEnd"/>
      <w:r>
        <w:rPr>
          <w:color w:val="333333"/>
        </w:rPr>
        <w:t xml:space="preserve">, assignee, </w:t>
      </w:r>
      <w:proofErr w:type="spellStart"/>
      <w:r>
        <w:rPr>
          <w:color w:val="333333"/>
        </w:rPr>
        <w:t>pledgee</w:t>
      </w:r>
      <w:proofErr w:type="spellEnd"/>
      <w:r>
        <w:rPr>
          <w:color w:val="333333"/>
        </w:rPr>
        <w:t>, or encumbrance holder, except as specifically provided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herein</w:t>
      </w:r>
      <w:proofErr w:type="gramEnd"/>
      <w:r>
        <w:rPr>
          <w:color w:val="333333"/>
        </w:rPr>
        <w:t>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2.2  Legend</w:t>
      </w:r>
      <w:proofErr w:type="gramEnd"/>
      <w:r>
        <w:rPr>
          <w:color w:val="333333"/>
        </w:rPr>
        <w:t xml:space="preserve"> on Certificates. Each Certificate shall have the following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statement</w:t>
      </w:r>
      <w:proofErr w:type="gramEnd"/>
      <w:r>
        <w:rPr>
          <w:color w:val="333333"/>
        </w:rPr>
        <w:t xml:space="preserve"> conspicuously printed on its face and each party shall cooperate in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process of printing such statements: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"The transfer, sale, assignment, hypothecation, encumbrance, or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alienation</w:t>
      </w:r>
      <w:proofErr w:type="gramEnd"/>
      <w:r>
        <w:rPr>
          <w:color w:val="333333"/>
        </w:rPr>
        <w:t xml:space="preserve"> of this certificate is restricted by a Buy-Sell Agreement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dated</w:t>
      </w:r>
      <w:proofErr w:type="gramEnd"/>
      <w:r>
        <w:rPr>
          <w:color w:val="333333"/>
        </w:rPr>
        <w:t xml:space="preserve"> ________, which may be inspected at the offices of the Company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during</w:t>
      </w:r>
      <w:proofErr w:type="gramEnd"/>
      <w:r>
        <w:rPr>
          <w:color w:val="333333"/>
        </w:rPr>
        <w:t xml:space="preserve"> normal business hours. All of the terms and provisions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Buy-Sell Agreement are incorporated by this reference and made a part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this certificate."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3.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INTERVIVOS TRANSFER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-------------------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3.1  Generally</w:t>
      </w:r>
      <w:proofErr w:type="gramEnd"/>
      <w:r>
        <w:rPr>
          <w:color w:val="333333"/>
        </w:rPr>
        <w:t>. The Articles of Incorporation of the Company provide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that</w:t>
      </w:r>
      <w:proofErr w:type="gramEnd"/>
      <w:r>
        <w:rPr>
          <w:color w:val="333333"/>
        </w:rPr>
        <w:t xml:space="preserve"> certain Transfers shall cause Class A Common Stock to be converted to Class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 Common Stock (a "Conversion").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3.1.1  No</w:t>
      </w:r>
      <w:proofErr w:type="gramEnd"/>
      <w:r>
        <w:rPr>
          <w:color w:val="333333"/>
        </w:rPr>
        <w:t xml:space="preserve"> Conversion. A Transfer of a Certificate that would not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result</w:t>
      </w:r>
      <w:proofErr w:type="gramEnd"/>
      <w:r>
        <w:rPr>
          <w:color w:val="333333"/>
        </w:rPr>
        <w:t xml:space="preserve"> in a Conversion shall be permitted, with the terms of the Transfer to be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determined</w:t>
      </w:r>
      <w:proofErr w:type="gramEnd"/>
      <w:r>
        <w:rPr>
          <w:color w:val="333333"/>
        </w:rPr>
        <w:t xml:space="preserve"> by the transferor and the transferee, in their sole discretion.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3.1.2  Conversion</w:t>
      </w:r>
      <w:proofErr w:type="gramEnd"/>
      <w:r>
        <w:rPr>
          <w:color w:val="333333"/>
        </w:rPr>
        <w:t xml:space="preserve">. An </w:t>
      </w:r>
      <w:proofErr w:type="spellStart"/>
      <w:r>
        <w:rPr>
          <w:color w:val="333333"/>
        </w:rPr>
        <w:t>intervivos</w:t>
      </w:r>
      <w:proofErr w:type="spellEnd"/>
      <w:r>
        <w:rPr>
          <w:color w:val="333333"/>
        </w:rPr>
        <w:t xml:space="preserve"> Transfer of a Certificate that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would</w:t>
      </w:r>
      <w:proofErr w:type="gramEnd"/>
      <w:r>
        <w:rPr>
          <w:color w:val="333333"/>
        </w:rPr>
        <w:t xml:space="preserve"> result in Conversion shall be prohibited for 5 years from the date hereof.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the expiration of 5 years from the date hereof, such a Transfer would be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permitted</w:t>
      </w:r>
      <w:proofErr w:type="gramEnd"/>
      <w:r>
        <w:rPr>
          <w:color w:val="333333"/>
        </w:rPr>
        <w:t>, subject to the right of first refusal discussed in Section 3.2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hereof</w:t>
      </w:r>
      <w:proofErr w:type="gramEnd"/>
      <w:r>
        <w:rPr>
          <w:color w:val="333333"/>
        </w:rPr>
        <w:t>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3.1.3  Remain</w:t>
      </w:r>
      <w:proofErr w:type="gramEnd"/>
      <w:r>
        <w:rPr>
          <w:color w:val="333333"/>
        </w:rPr>
        <w:t xml:space="preserve"> Subject. Any transferred Certificate shall remain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subject</w:t>
      </w:r>
      <w:proofErr w:type="gramEnd"/>
      <w:r>
        <w:rPr>
          <w:color w:val="333333"/>
        </w:rPr>
        <w:t xml:space="preserve"> to this Agreement.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3.2  Right</w:t>
      </w:r>
      <w:proofErr w:type="gramEnd"/>
      <w:r>
        <w:rPr>
          <w:color w:val="333333"/>
        </w:rPr>
        <w:t xml:space="preserve"> of First Refusal. Before either Shareholder makes an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spellStart"/>
      <w:proofErr w:type="gramStart"/>
      <w:r>
        <w:rPr>
          <w:color w:val="333333"/>
        </w:rPr>
        <w:t>intervivos</w:t>
      </w:r>
      <w:proofErr w:type="spellEnd"/>
      <w:proofErr w:type="gramEnd"/>
      <w:r>
        <w:rPr>
          <w:color w:val="333333"/>
        </w:rPr>
        <w:t xml:space="preserve"> Transfer of a Certificate which would result in Conversion, the other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shall</w:t>
      </w:r>
      <w:proofErr w:type="gramEnd"/>
      <w:r>
        <w:rPr>
          <w:color w:val="333333"/>
        </w:rPr>
        <w:t xml:space="preserve"> have the opportunity to purchase the Certificate under the terms of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Section 3.2.</w:t>
      </w:r>
      <w:proofErr w:type="gramEnd"/>
      <w:r>
        <w:rPr>
          <w:color w:val="333333"/>
        </w:rPr>
        <w:t xml:space="preserve"> The party desiring to Transfer his Certificate (the "Transferring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Party") shall inform the other party (the "Non-Transferring Party") of 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intent</w:t>
      </w:r>
      <w:proofErr w:type="gramEnd"/>
      <w:r>
        <w:rPr>
          <w:color w:val="333333"/>
        </w:rPr>
        <w:t xml:space="preserve"> to Transfer. The Non-Transferring Party shall have two (2) days to decide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whether</w:t>
      </w:r>
      <w:proofErr w:type="gramEnd"/>
      <w:r>
        <w:rPr>
          <w:color w:val="333333"/>
        </w:rPr>
        <w:t xml:space="preserve"> to purchase the Certificate. If the Non-Transferring Party decides not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purchase the Certificate, or fails to respond to the Transferring Party's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notice</w:t>
      </w:r>
      <w:proofErr w:type="gramEnd"/>
      <w:r>
        <w:rPr>
          <w:color w:val="333333"/>
        </w:rPr>
        <w:t xml:space="preserve">, then the Transferring Party may make an </w:t>
      </w:r>
      <w:proofErr w:type="spellStart"/>
      <w:r>
        <w:rPr>
          <w:color w:val="333333"/>
        </w:rPr>
        <w:t>intervivos</w:t>
      </w:r>
      <w:proofErr w:type="spellEnd"/>
      <w:r>
        <w:rPr>
          <w:color w:val="333333"/>
        </w:rPr>
        <w:t xml:space="preserve"> Transfer of 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Certificate subject to the terms of the Voting Trust Agreement.</w:t>
      </w:r>
      <w:proofErr w:type="gramEnd"/>
      <w:r>
        <w:rPr>
          <w:color w:val="333333"/>
        </w:rPr>
        <w:t xml:space="preserve"> If the Non-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Transferring Party decides to purchase the Certificate, the terms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purchase</w:t>
      </w:r>
      <w:proofErr w:type="gramEnd"/>
      <w:r>
        <w:rPr>
          <w:color w:val="333333"/>
        </w:rPr>
        <w:t xml:space="preserve"> shall be as provided in Sections 3.2.1 and 3.2.2.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3.2.1  Price</w:t>
      </w:r>
      <w:proofErr w:type="gramEnd"/>
      <w:r>
        <w:rPr>
          <w:color w:val="333333"/>
        </w:rPr>
        <w:t>. The purchase price for the Transfer described in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Section 3.2, stated on a per share of Class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Common Stock basis, shall be equal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the market value of a share of Class B Common Stock of the Company on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date</w:t>
      </w:r>
      <w:proofErr w:type="gramEnd"/>
      <w:r>
        <w:rPr>
          <w:color w:val="333333"/>
        </w:rPr>
        <w:t xml:space="preserve"> that the Transferring Party notifies the Non-Transferring Party of 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intent</w:t>
      </w:r>
      <w:proofErr w:type="gramEnd"/>
      <w:r>
        <w:rPr>
          <w:color w:val="333333"/>
        </w:rPr>
        <w:t xml:space="preserve"> to Transfer (pursuant to Section 3.2 hereof). The market value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Class B share shall be equal to the average of opening and closing values on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day</w:t>
      </w:r>
      <w:proofErr w:type="gramEnd"/>
      <w:r>
        <w:rPr>
          <w:color w:val="333333"/>
        </w:rPr>
        <w:t xml:space="preserve"> of the aforementioned notice. No premium or discount shall be taken for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differences</w:t>
      </w:r>
      <w:proofErr w:type="gramEnd"/>
      <w:r>
        <w:rPr>
          <w:color w:val="333333"/>
        </w:rPr>
        <w:t xml:space="preserve"> in voting power between the Class A and Class B shares.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3.2.2  Payment</w:t>
      </w:r>
      <w:proofErr w:type="gramEnd"/>
      <w:r>
        <w:rPr>
          <w:color w:val="333333"/>
        </w:rPr>
        <w:t>. Payment for the Transfer described in Section 3.2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be made within thirty (30) days of such Transfer, either in cash or with a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number</w:t>
      </w:r>
      <w:proofErr w:type="gramEnd"/>
      <w:r>
        <w:rPr>
          <w:color w:val="333333"/>
        </w:rPr>
        <w:t xml:space="preserve"> of Class B Common Stock shares equal to the number of Class A Common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Stock shares represented by the transferred Certificate.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4.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TRANSFER AT DEATH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-----------------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4.1  Obligation</w:t>
      </w:r>
      <w:proofErr w:type="gramEnd"/>
      <w:r>
        <w:rPr>
          <w:color w:val="333333"/>
        </w:rPr>
        <w:t xml:space="preserve"> to Purchase. Upon the death of either Shareholder,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 (the "Survivor") shall have a fully recourse obligation to purchase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Certificate of the deceased (the "Deceased"), under the terms set forth in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Section 4.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4.2  Price</w:t>
      </w:r>
      <w:proofErr w:type="gramEnd"/>
      <w:r>
        <w:rPr>
          <w:color w:val="333333"/>
        </w:rPr>
        <w:t>. The purchase price for the Transfer described in Section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4.1, stated on a per share of Class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Common Stock basis, shall be equal to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market</w:t>
      </w:r>
      <w:proofErr w:type="gramEnd"/>
      <w:r>
        <w:rPr>
          <w:color w:val="333333"/>
        </w:rPr>
        <w:t xml:space="preserve"> value of a share of Class B Common Stock of the Company on the date of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Deceased's death. The market value of the Class B share shall be equal to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average of opening and closing values on the day of the aforementioned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notice</w:t>
      </w:r>
      <w:proofErr w:type="gramEnd"/>
      <w:r>
        <w:rPr>
          <w:color w:val="333333"/>
        </w:rPr>
        <w:t>. No premium or discount shall be taken for differences in voting power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between</w:t>
      </w:r>
      <w:proofErr w:type="gramEnd"/>
      <w:r>
        <w:rPr>
          <w:color w:val="333333"/>
        </w:rPr>
        <w:t xml:space="preserve"> the Class A and Class B shares.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4.3  Payment</w:t>
      </w:r>
      <w:proofErr w:type="gramEnd"/>
      <w:r>
        <w:rPr>
          <w:color w:val="333333"/>
        </w:rPr>
        <w:t>. Payment for the Transfer described in Section 4.1 shall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</w:t>
      </w:r>
      <w:proofErr w:type="gramEnd"/>
      <w:r>
        <w:rPr>
          <w:color w:val="333333"/>
        </w:rPr>
        <w:t xml:space="preserve"> made as follows: As much of the purchase price as possible shall be paid in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cash</w:t>
      </w:r>
      <w:proofErr w:type="gramEnd"/>
      <w:r>
        <w:rPr>
          <w:color w:val="333333"/>
        </w:rPr>
        <w:t>, using solely the proceeds of the insurance policy described in Section 4.4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below</w:t>
      </w:r>
      <w:proofErr w:type="gramEnd"/>
      <w:r>
        <w:rPr>
          <w:color w:val="333333"/>
        </w:rPr>
        <w:t>. The remainder shall be paid within one hundred twenty (120) days of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death</w:t>
      </w:r>
      <w:proofErr w:type="gramEnd"/>
      <w:r>
        <w:rPr>
          <w:color w:val="333333"/>
        </w:rPr>
        <w:t>. The remainder may be paid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in cash; or (ii) with one share of Class B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Common Stock for each Class </w:t>
      </w:r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 xml:space="preserve"> Common Stock share represented by the transferred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Certificate, or any proportion of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and (ii).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4.4  Insurance</w:t>
      </w:r>
      <w:proofErr w:type="gramEnd"/>
      <w:r>
        <w:rPr>
          <w:color w:val="333333"/>
        </w:rPr>
        <w:t>. Each Shareholder shall obtain a 10-year level term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life</w:t>
      </w:r>
      <w:proofErr w:type="gramEnd"/>
      <w:r>
        <w:rPr>
          <w:color w:val="333333"/>
        </w:rPr>
        <w:t xml:space="preserve"> insurance policy on the life of the other, in the amount of $5 million, for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purpose of making the payment contemplated in Section 4.3 (individually, a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"Policy" and collectively, the "Policies").</w:t>
      </w:r>
      <w:proofErr w:type="gramEnd"/>
      <w:r>
        <w:rPr>
          <w:color w:val="333333"/>
        </w:rPr>
        <w:t xml:space="preserve"> Each Shareholder hereby consents to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acquisition of such policies and agrees to cooperate in the acquisition and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administration</w:t>
      </w:r>
      <w:proofErr w:type="gramEnd"/>
      <w:r>
        <w:rPr>
          <w:color w:val="333333"/>
        </w:rPr>
        <w:t xml:space="preserve"> of the policies. The details of the policies are set forth in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Exhibit A attached hereto.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4.5  Implementation</w:t>
      </w:r>
      <w:proofErr w:type="gramEnd"/>
      <w:r>
        <w:rPr>
          <w:color w:val="333333"/>
        </w:rPr>
        <w:t>. The following procedures shall apply to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Section 4.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4.5.1  Beneficiary</w:t>
      </w:r>
      <w:proofErr w:type="gramEnd"/>
      <w:r>
        <w:rPr>
          <w:color w:val="333333"/>
        </w:rPr>
        <w:t xml:space="preserve"> and Payment. Each Shareholder shall be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named</w:t>
      </w:r>
      <w:proofErr w:type="gramEnd"/>
      <w:r>
        <w:rPr>
          <w:color w:val="333333"/>
        </w:rPr>
        <w:t xml:space="preserve"> beneficiary and beneficial owner of the Policy on the life of the other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Shareholder, and shall make premium payments on such Policy to the appropriate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insurance</w:t>
      </w:r>
      <w:proofErr w:type="gramEnd"/>
      <w:r>
        <w:rPr>
          <w:color w:val="333333"/>
        </w:rPr>
        <w:t xml:space="preserve"> company.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4.5.2  Transfers</w:t>
      </w:r>
      <w:proofErr w:type="gramEnd"/>
      <w:r>
        <w:rPr>
          <w:color w:val="333333"/>
        </w:rPr>
        <w:t>. The Shareholders agree that as long as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Agreement is in </w:t>
      </w:r>
      <w:proofErr w:type="gramStart"/>
      <w:r>
        <w:rPr>
          <w:color w:val="333333"/>
        </w:rPr>
        <w:t>effect,</w:t>
      </w:r>
      <w:proofErr w:type="gramEnd"/>
      <w:r>
        <w:rPr>
          <w:color w:val="333333"/>
        </w:rPr>
        <w:t xml:space="preserve"> they will maintain the Policies and will not exercise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any</w:t>
      </w:r>
      <w:proofErr w:type="gramEnd"/>
      <w:r>
        <w:rPr>
          <w:color w:val="333333"/>
        </w:rPr>
        <w:t xml:space="preserve"> of the rights, privileges, and benefits accruing under any policy they own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subject</w:t>
      </w:r>
      <w:proofErr w:type="gramEnd"/>
      <w:r>
        <w:rPr>
          <w:color w:val="333333"/>
        </w:rPr>
        <w:t xml:space="preserve"> to this Agreement, nor will they Transfer any such policy.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3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4.5.3  Delinquent</w:t>
      </w:r>
      <w:proofErr w:type="gramEnd"/>
      <w:r>
        <w:rPr>
          <w:color w:val="333333"/>
        </w:rPr>
        <w:t xml:space="preserve"> Payment. The beneficial owner of each Policy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file with each insurance company insuring the life of a Shareholder under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this</w:t>
      </w:r>
      <w:proofErr w:type="gramEnd"/>
      <w:r>
        <w:rPr>
          <w:color w:val="333333"/>
        </w:rPr>
        <w:t xml:space="preserve"> Agreement a request that copies of all delinquent payment notices be sent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the insured Shareholder. If any premium is not paid in full on or before 10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days</w:t>
      </w:r>
      <w:proofErr w:type="gramEnd"/>
      <w:r>
        <w:rPr>
          <w:color w:val="333333"/>
        </w:rPr>
        <w:t xml:space="preserve"> before it is due, the insured may pay the premium on behalf of the other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Shareholder.</w:t>
      </w:r>
      <w:proofErr w:type="gramEnd"/>
      <w:r>
        <w:rPr>
          <w:color w:val="333333"/>
        </w:rPr>
        <w:t xml:space="preserve"> Payment by the insured shall be considered a loan to the other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Shareholder to be repaid on demand of the insured, with interest from the date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lastRenderedPageBreak/>
        <w:t>of</w:t>
      </w:r>
      <w:proofErr w:type="gramEnd"/>
      <w:r>
        <w:rPr>
          <w:color w:val="333333"/>
        </w:rPr>
        <w:t xml:space="preserve"> payment at an annual rate equal to the maximum rate established by applicable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law</w:t>
      </w:r>
      <w:proofErr w:type="gramEnd"/>
      <w:r>
        <w:rPr>
          <w:color w:val="333333"/>
        </w:rPr>
        <w:t xml:space="preserve"> as of such date.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4.5.4  Proceeds</w:t>
      </w:r>
      <w:proofErr w:type="gramEnd"/>
      <w:r>
        <w:rPr>
          <w:color w:val="333333"/>
        </w:rPr>
        <w:t>. On the death of either Shareholder, the Survivor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shall</w:t>
      </w:r>
      <w:proofErr w:type="gramEnd"/>
      <w:r>
        <w:rPr>
          <w:color w:val="333333"/>
        </w:rPr>
        <w:t xml:space="preserve"> collect the proceeds of the Policy on the life of the Deceased and pay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those</w:t>
      </w:r>
      <w:proofErr w:type="gramEnd"/>
      <w:r>
        <w:rPr>
          <w:color w:val="333333"/>
        </w:rPr>
        <w:t xml:space="preserve"> proceeds over to the authorized legal representative of the Deceased for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purpose of the payment contemplated in Section 4.3. Any proceeds in excess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the purchase price provided in Section 4.2 shall be paid to the estate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Deceased.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</w:t>
      </w:r>
      <w:proofErr w:type="gramStart"/>
      <w:r>
        <w:rPr>
          <w:color w:val="333333"/>
        </w:rPr>
        <w:t>4.5.5  Release</w:t>
      </w:r>
      <w:proofErr w:type="gramEnd"/>
      <w:r>
        <w:rPr>
          <w:color w:val="333333"/>
        </w:rPr>
        <w:t xml:space="preserve"> of Certificate. Once the full payment contemplated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by</w:t>
      </w:r>
      <w:proofErr w:type="gramEnd"/>
      <w:r>
        <w:rPr>
          <w:color w:val="333333"/>
        </w:rPr>
        <w:t xml:space="preserve"> Section 4.3 has been made, the authorized legal representative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Deceased shall transfer the Certificate of the Deceased to the Survivor.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4.6  Death</w:t>
      </w:r>
      <w:proofErr w:type="gramEnd"/>
      <w:r>
        <w:rPr>
          <w:color w:val="333333"/>
        </w:rPr>
        <w:t xml:space="preserve"> of Both Parties. Upon the death of the second to die of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Bildner</w:t>
      </w:r>
      <w:proofErr w:type="spellEnd"/>
      <w:r>
        <w:rPr>
          <w:color w:val="333333"/>
        </w:rPr>
        <w:t xml:space="preserve"> and Barton, the Trust terminates and so shall any obligations under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 terminate</w:t>
      </w:r>
      <w:proofErr w:type="gramEnd"/>
      <w:r>
        <w:rPr>
          <w:color w:val="333333"/>
        </w:rPr>
        <w:t>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5.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GENERAL PROVISIONS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------------------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5.1  Notice</w:t>
      </w:r>
      <w:proofErr w:type="gramEnd"/>
      <w:r>
        <w:rPr>
          <w:color w:val="333333"/>
        </w:rPr>
        <w:t>. Any notice required by this Agreement shall be faxed or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mailed</w:t>
      </w:r>
      <w:proofErr w:type="gramEnd"/>
      <w:r>
        <w:rPr>
          <w:color w:val="333333"/>
        </w:rPr>
        <w:t xml:space="preserve"> to the other party at the address shown, which notice shall, where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party</w:t>
      </w:r>
      <w:proofErr w:type="gramEnd"/>
      <w:r>
        <w:rPr>
          <w:color w:val="333333"/>
        </w:rPr>
        <w:t xml:space="preserve"> required to provide notice is deceased, be faxed or mailed by the party's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authorized</w:t>
      </w:r>
      <w:proofErr w:type="gramEnd"/>
      <w:r>
        <w:rPr>
          <w:color w:val="333333"/>
        </w:rPr>
        <w:t xml:space="preserve"> legal representative.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James L. </w:t>
      </w:r>
      <w:proofErr w:type="spellStart"/>
      <w:r>
        <w:rPr>
          <w:color w:val="333333"/>
        </w:rPr>
        <w:t>Bildner</w:t>
      </w:r>
      <w:proofErr w:type="spellEnd"/>
      <w:r>
        <w:rPr>
          <w:color w:val="333333"/>
        </w:rPr>
        <w:t xml:space="preserve">                    William G. Barton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Chairman                            President &amp; COO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TIER Technologies, Inc.             TIER Technologies, Inc.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1350 Treat Blvd., Ste. 250          1350 Treat Blvd., Ste. 250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Walnut Creek, CA  94596             Walnut Creek, CA  94596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510-937-3902 (Fax)                  510-937-3752 (Fax)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5.2  Assurances</w:t>
      </w:r>
      <w:proofErr w:type="gramEnd"/>
      <w:r>
        <w:rPr>
          <w:color w:val="333333"/>
        </w:rPr>
        <w:t>. Each party will execute all certificates and other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documents</w:t>
      </w:r>
      <w:proofErr w:type="gramEnd"/>
      <w:r>
        <w:rPr>
          <w:color w:val="333333"/>
        </w:rPr>
        <w:t xml:space="preserve"> and will do all such filing, recording, publishing and other acts as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parties deem appropriate to comply with the requirements of law for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execution</w:t>
      </w:r>
      <w:proofErr w:type="gramEnd"/>
      <w:r>
        <w:rPr>
          <w:color w:val="333333"/>
        </w:rPr>
        <w:t xml:space="preserve"> and application of this Agreement.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5.3  Specific</w:t>
      </w:r>
      <w:proofErr w:type="gramEnd"/>
      <w:r>
        <w:rPr>
          <w:color w:val="333333"/>
        </w:rPr>
        <w:t xml:space="preserve"> Performance. The parties recognize that irreparable injury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will</w:t>
      </w:r>
      <w:proofErr w:type="gramEnd"/>
      <w:r>
        <w:rPr>
          <w:color w:val="333333"/>
        </w:rPr>
        <w:t xml:space="preserve"> result from a breach of any provision of this Agreement and that money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damages</w:t>
      </w:r>
      <w:proofErr w:type="gramEnd"/>
      <w:r>
        <w:rPr>
          <w:color w:val="333333"/>
        </w:rPr>
        <w:t xml:space="preserve"> will be inadequate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4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&lt;PAGE&gt;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fully remedy the injury. Accordingly, in the event of a breach or threatened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breach</w:t>
      </w:r>
      <w:proofErr w:type="gramEnd"/>
      <w:r>
        <w:rPr>
          <w:color w:val="333333"/>
        </w:rPr>
        <w:t xml:space="preserve"> of one or more of the provisions of this Agreement, any party who may be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injured</w:t>
      </w:r>
      <w:proofErr w:type="gramEnd"/>
      <w:r>
        <w:rPr>
          <w:color w:val="333333"/>
        </w:rPr>
        <w:t xml:space="preserve"> (in addition to any other remedies which may be available to that party)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will</w:t>
      </w:r>
      <w:proofErr w:type="gramEnd"/>
      <w:r>
        <w:rPr>
          <w:color w:val="333333"/>
        </w:rPr>
        <w:t xml:space="preserve"> be entitled to one or more preliminary or permanent orders (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>) restraining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enjoining any act which would constitute a breach or (ii) compelling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performance</w:t>
      </w:r>
      <w:proofErr w:type="gramEnd"/>
      <w:r>
        <w:rPr>
          <w:color w:val="333333"/>
        </w:rPr>
        <w:t xml:space="preserve"> of any obligation which, if not performed, would constitute a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breach</w:t>
      </w:r>
      <w:proofErr w:type="gramEnd"/>
      <w:r>
        <w:rPr>
          <w:color w:val="333333"/>
        </w:rPr>
        <w:t>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5.4  Complete</w:t>
      </w:r>
      <w:proofErr w:type="gramEnd"/>
      <w:r>
        <w:rPr>
          <w:color w:val="333333"/>
        </w:rPr>
        <w:t xml:space="preserve"> Agreement. This Agreement supersedes all prior written and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oral</w:t>
      </w:r>
      <w:proofErr w:type="gramEnd"/>
      <w:r>
        <w:rPr>
          <w:color w:val="333333"/>
        </w:rPr>
        <w:t xml:space="preserve"> statements by the parties with respect to the subject matter hereof,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including</w:t>
      </w:r>
      <w:proofErr w:type="gramEnd"/>
      <w:r>
        <w:rPr>
          <w:color w:val="333333"/>
        </w:rPr>
        <w:t xml:space="preserve"> any prior representation, statement, condition or warranty. Any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modification</w:t>
      </w:r>
      <w:proofErr w:type="gramEnd"/>
      <w:r>
        <w:rPr>
          <w:color w:val="333333"/>
        </w:rPr>
        <w:t xml:space="preserve"> of this Agreement must be in writing and be signed by all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parties</w:t>
      </w:r>
      <w:proofErr w:type="gramEnd"/>
      <w:r>
        <w:rPr>
          <w:color w:val="333333"/>
        </w:rPr>
        <w:t>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5.5  Applicable</w:t>
      </w:r>
      <w:proofErr w:type="gramEnd"/>
      <w:r>
        <w:rPr>
          <w:color w:val="333333"/>
        </w:rPr>
        <w:t xml:space="preserve"> Law. All questions concerning the construction, validity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and</w:t>
      </w:r>
      <w:proofErr w:type="gramEnd"/>
      <w:r>
        <w:rPr>
          <w:color w:val="333333"/>
        </w:rPr>
        <w:t xml:space="preserve"> interpretation of this Agreement and the performance of the obligations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imposed</w:t>
      </w:r>
      <w:proofErr w:type="gramEnd"/>
      <w:r>
        <w:rPr>
          <w:color w:val="333333"/>
        </w:rPr>
        <w:t xml:space="preserve"> by this Agreement will be governed by the laws of the State of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California.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5.6  Section</w:t>
      </w:r>
      <w:proofErr w:type="gramEnd"/>
      <w:r>
        <w:rPr>
          <w:color w:val="333333"/>
        </w:rPr>
        <w:t xml:space="preserve"> Titles. The headings herein are inserted as a matter of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convenience</w:t>
      </w:r>
      <w:proofErr w:type="gramEnd"/>
      <w:r>
        <w:rPr>
          <w:color w:val="333333"/>
        </w:rPr>
        <w:t xml:space="preserve"> only and do not define, limit or describe the scope of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 or the intent of the provisions hereof.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5.7  Binding</w:t>
      </w:r>
      <w:proofErr w:type="gramEnd"/>
      <w:r>
        <w:rPr>
          <w:color w:val="333333"/>
        </w:rPr>
        <w:t xml:space="preserve"> Provisions. This Agreement is binding upon, and to the limited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extent</w:t>
      </w:r>
      <w:proofErr w:type="gramEnd"/>
      <w:r>
        <w:rPr>
          <w:color w:val="333333"/>
        </w:rPr>
        <w:t xml:space="preserve"> specifically provided herein, inures to the benefit of, the parties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hereto</w:t>
      </w:r>
      <w:proofErr w:type="gramEnd"/>
      <w:r>
        <w:rPr>
          <w:color w:val="333333"/>
        </w:rPr>
        <w:t xml:space="preserve"> and their respective heirs, executors, administrators, personal and legal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representatives</w:t>
      </w:r>
      <w:proofErr w:type="gramEnd"/>
      <w:r>
        <w:rPr>
          <w:color w:val="333333"/>
        </w:rPr>
        <w:t>, successors and assigns.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>5.8  Terms</w:t>
      </w:r>
      <w:proofErr w:type="gramEnd"/>
      <w:r>
        <w:rPr>
          <w:color w:val="333333"/>
        </w:rPr>
        <w:t>. Common nouns and pronouns will be deemed to refer to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masculine</w:t>
      </w:r>
      <w:proofErr w:type="gramEnd"/>
      <w:r>
        <w:rPr>
          <w:color w:val="333333"/>
        </w:rPr>
        <w:t>, feminine, neuter, singular and plural, as the identity of the person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may</w:t>
      </w:r>
      <w:proofErr w:type="gramEnd"/>
      <w:r>
        <w:rPr>
          <w:color w:val="333333"/>
        </w:rPr>
        <w:t xml:space="preserve"> in the context require.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  <w:proofErr w:type="gramStart"/>
      <w:r>
        <w:rPr>
          <w:color w:val="333333"/>
        </w:rPr>
        <w:t xml:space="preserve">5.9  </w:t>
      </w:r>
      <w:proofErr w:type="spellStart"/>
      <w:r>
        <w:rPr>
          <w:color w:val="333333"/>
        </w:rPr>
        <w:t>Separability</w:t>
      </w:r>
      <w:proofErr w:type="spellEnd"/>
      <w:proofErr w:type="gramEnd"/>
      <w:r>
        <w:rPr>
          <w:color w:val="333333"/>
        </w:rPr>
        <w:t xml:space="preserve"> of Provisions. Each provision of this Agreement will be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considered</w:t>
      </w:r>
      <w:proofErr w:type="gramEnd"/>
      <w:r>
        <w:rPr>
          <w:color w:val="333333"/>
        </w:rPr>
        <w:t xml:space="preserve"> separable. If, for any reason, any provision or provisions herein are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determined</w:t>
      </w:r>
      <w:proofErr w:type="gramEnd"/>
      <w:r>
        <w:rPr>
          <w:color w:val="333333"/>
        </w:rPr>
        <w:t xml:space="preserve"> to be invalid and contrary to any existing or future law, such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invalidity</w:t>
      </w:r>
      <w:proofErr w:type="gramEnd"/>
      <w:r>
        <w:rPr>
          <w:color w:val="333333"/>
        </w:rPr>
        <w:t xml:space="preserve"> will not impair the operation of or affect those portions of this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Agreement which are valid.</w:t>
      </w:r>
      <w:proofErr w:type="gramEnd"/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5.10 Counterparts. This Agreement may be executed in two or more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counterparts</w:t>
      </w:r>
      <w:proofErr w:type="gramEnd"/>
      <w:r>
        <w:rPr>
          <w:color w:val="333333"/>
        </w:rPr>
        <w:t>, each of which will be deemed an original and all of which, when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taken</w:t>
      </w:r>
      <w:proofErr w:type="gramEnd"/>
      <w:r>
        <w:rPr>
          <w:color w:val="333333"/>
        </w:rPr>
        <w:t xml:space="preserve"> together, constitute one and the same document. The signature of any party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</w:t>
      </w:r>
      <w:proofErr w:type="gramEnd"/>
      <w:r>
        <w:rPr>
          <w:color w:val="333333"/>
        </w:rPr>
        <w:t xml:space="preserve"> any counterpart will be deemed a signature to, and may be appended to, any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other</w:t>
      </w:r>
      <w:proofErr w:type="gramEnd"/>
      <w:r>
        <w:rPr>
          <w:color w:val="333333"/>
        </w:rPr>
        <w:t xml:space="preserve"> counterpart.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5.11 Termination. Any obligations under this Agreement shall terminate upon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the</w:t>
      </w:r>
      <w:proofErr w:type="gramEnd"/>
      <w:r>
        <w:rPr>
          <w:color w:val="333333"/>
        </w:rPr>
        <w:t xml:space="preserve"> termination of the Trust.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5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IN WITNESS WHEREOF, the parties have executed this Agreement as of the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date</w:t>
      </w:r>
      <w:proofErr w:type="gramEnd"/>
      <w:r>
        <w:rPr>
          <w:color w:val="333333"/>
        </w:rPr>
        <w:t xml:space="preserve"> first set forth above.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SHAREHOLDERS: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_________________________               ___________________________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James L. </w:t>
      </w:r>
      <w:proofErr w:type="spellStart"/>
      <w:r>
        <w:rPr>
          <w:color w:val="333333"/>
        </w:rPr>
        <w:t>Bildner</w:t>
      </w:r>
      <w:proofErr w:type="spellEnd"/>
      <w:r>
        <w:rPr>
          <w:color w:val="333333"/>
        </w:rPr>
        <w:t xml:space="preserve">                        William G. Barton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6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EXHIBIT A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---------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INSURANCE POLICIES</w:t>
      </w: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</w:p>
    <w:p w:rsidR="005A19FB" w:rsidRDefault="005A19FB" w:rsidP="005A19FB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Exhibit A, Page 1</w:t>
      </w:r>
    </w:p>
    <w:p w:rsidR="00262424" w:rsidRDefault="005A19FB"/>
    <w:sectPr w:rsidR="00262424" w:rsidSect="008E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9FB"/>
    <w:rsid w:val="001C4F49"/>
    <w:rsid w:val="002A018D"/>
    <w:rsid w:val="005A19FB"/>
    <w:rsid w:val="008E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BB"/>
  </w:style>
  <w:style w:type="paragraph" w:styleId="Heading2">
    <w:name w:val="heading 2"/>
    <w:basedOn w:val="Normal"/>
    <w:link w:val="Heading2Char"/>
    <w:uiPriority w:val="9"/>
    <w:qFormat/>
    <w:rsid w:val="005A1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9F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19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12050</Characters>
  <Application>Microsoft Office Word</Application>
  <DocSecurity>0</DocSecurity>
  <Lines>100</Lines>
  <Paragraphs>28</Paragraphs>
  <ScaleCrop>false</ScaleCrop>
  <Company>Searchmedia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2011-11-01T12:34:00Z</dcterms:created>
  <dcterms:modified xsi:type="dcterms:W3CDTF">2011-11-01T12:34:00Z</dcterms:modified>
</cp:coreProperties>
</file>