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24" w:rsidRDefault="006D633F" w:rsidP="006D633F">
      <w:pPr>
        <w:jc w:val="center"/>
        <w:rPr>
          <w:b/>
          <w:sz w:val="36"/>
        </w:rPr>
      </w:pPr>
      <w:r w:rsidRPr="006D633F">
        <w:rPr>
          <w:b/>
          <w:sz w:val="36"/>
        </w:rPr>
        <w:t>Advertising Contract</w:t>
      </w:r>
    </w:p>
    <w:p w:rsidR="006D633F" w:rsidRPr="006D633F" w:rsidRDefault="006D633F" w:rsidP="006D633F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C80000"/>
          <w:sz w:val="36"/>
          <w:szCs w:val="36"/>
        </w:rPr>
      </w:pPr>
      <w:r w:rsidRPr="006D633F">
        <w:rPr>
          <w:rFonts w:ascii="Arial" w:eastAsia="Times New Roman" w:hAnsi="Arial" w:cs="Arial"/>
          <w:b/>
          <w:bCs/>
          <w:color w:val="C80000"/>
          <w:sz w:val="36"/>
          <w:szCs w:val="36"/>
        </w:rPr>
        <w:t>Featured Lycos Inc. Advertising Agreements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[LOGO]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LYCOS(TM)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Your Personal Internet Guide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www.lycos.com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www.tripod.com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www.whowhere.com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Offices: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New York  (212) 549-2100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San Francisco  (415) 281-8721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Pittsburgh  (412) 208-1000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Waltham  (781) 370-2700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Williamstown  (413) 458-2615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Chicago  (773) 281-8390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Philadelphia  (610) 701-5779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Los Angeles  (310) 914-0195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Atlanta  (404) 238-0534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New England  (603) 924-4983 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Mountainview  (650) 938-4400 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Dallas  (214) 800-8767 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Send all payments to: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Lycos, Inc.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P0 Box 6255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Boston, MA 02212-6255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LYCOS NETWORK ADVERTISING CONTRACT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Advertiser:                   Lowestfare.com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Address1:                   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Address2:                   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Agent/Agency                  Global Travel Marketing Services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Billing Contact Name:       Terry O'Neal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Billing Address1:           980 Kelly Johnson Drive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Billing Address2:           Las Vegas, NV 89119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Telephone Number:           702-260-3602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Fax Number:                 702-260-3772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Technical Contact:            Greg Monton  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Telephone:                   702-260-3603 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eMail:                                    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Reporting Contact:            Steve Lay    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Telephone:                   714-249-4935  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eMail:                                    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Online Reporting:                          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User Name:                                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Password (8 chars):                       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Advertiser's URL:                           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Date                                      Discount                  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Target/                Keyword                       --------------                  Gross  Gross  (if applicable)   Net     Net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Keyword      Excl.      Res ID      Description      Start      End     Impressions   CPM    Cost                    Cost    CPM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----------------------------------------------------------------------------------------------------------------------------------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                              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                       --        --              --     --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                                 --                     --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                                 --                     --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Per Attached Addendum                               10/28/98     10/27/99     ***                        --          ***       ***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Per Attached Addendum                               10/28/99     10/27/00     ***                        --          ***       ***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                                 --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                       --        --              --     --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                       --        --              --     --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                                                 --     --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                                                 --     --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                                                 --     --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                                                 --     --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                                                 --     --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                                                 --     --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                                                 --     --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                                                 --     --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   -----------  -----------------------------------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            ***             --        --          ***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(For internal purposes only)       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Advertising Contract Split             Yes        No                  Advertiser/Agent signature ___________________________________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Repeat/First time advertiser         Repeat    First Time                                                                   DATE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Technical/Non Technical               Tech     Non Tech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Keyword/ Target/ Impr/ Comb       Key   Tgt    Impr   Combo      Lycos account manager signature  __________________________________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Domestic/ International client         Dom       Intern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Number of brands represented       _______________________   Credit Card Number (AmEx, MC, Visa)  _________________  Exp. Date______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This advertising contract is subject to the attached Terms and Conditions.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***[CONFIDENTIAL TREATMENT REQUESTED]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&lt;PAGE&gt;   2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Terms and Conditions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1.    General. A signed contract must be submitted to Tripod five days in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advance of initial publication date. By submitting advertising for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inclusion on the Tripod site, advertiser/agency agrees to be bound by the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terms of this contract. No conditions other than those set forth herein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shall be binding on Tripod unless specifically agreed to in writing by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Tripod. Tripod will not be bound by conditions printed or appearing on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order blanks or copy instructions submitted by or on behalf of the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advertiser/agency. This contract supersedes all terms and conditions on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Tripod rate cards.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2.    Changes and Cancellations. All artwork must be received at least five days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in advance of publication date. Cancellations or copy changes will not be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accepted after the published closing date to the update to the Tripod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site. Changes to artwork must be received by Tripod at least three days in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advance of requested change date. Any change orders must be made in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writing and acknowledged by Tripod. Change orders cannot be submitted any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more frequently than once every fourteen days. The initial term of this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contract shall be one year from the date of this contract ("Initial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Term"). This contract may not be terminated by Tripod or advertiser/agency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during the Initial Term; provided, however, either party may terminate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this contract at any time in the event of a material breach by the other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party which remains uncured after thirty (30) days' written notice thereof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This contract shall automatically be extended for an additional one year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period pursuant to the terms stated herein ("Renewal Term"), except in the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event of one of the following: (a) the contract is terminated for material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breach, (b) the contract is terminated by mutual agreement of the parties,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 or (c) the parties cannot mutually agree on the termination provisions to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be in effect during the Renewal Term. The parties will commence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negotiation of the mutual termination provisions in good faith no later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than forty-five (45) days prior to the end of the Initial Term. In the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event that the parties cannot reach a mutual agreement prior to the end of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the Initial Term, or as negotiations may be extended by the parties, this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contract shall terminate on the 60th day of the Renewal Term. In the event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that Tripod desires to exercise its right to terminate this contract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during the Renewal Term because Tripod has received, and wishes to accept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 written offer in good faith from another person or entity to purchase,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for a higher amount, any inventory purchased by Lowestfare under the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contract, prior to terminating the contract, Tripod will offer Lowestfare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(pursuant to a written notice which shall set forth in reasonable detail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the material terms of such offer, or provide a copy of the offer to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purchase) an opportunity to match or exceed the offered price. Lowestfare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must respond to any notice from Tripod regarding such additional offer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within three (3) business days of receipt by Lowestfare of such notice. If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Lowestfare fails to respond or responds in the negative, Lycos is under no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further obligation to Lowestfare with respect to such inventory.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3.    Payment. Lowestfare will pay Tripod 1/3 of the first year's payment upon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the contract's signing, 1/3 on Feb. 1, 1999 and the remaining 1/3 on June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1, 1999. In the Renewal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&lt;PAGE&gt;   3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Term, the same schedule of payments will apply. If payment is not made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within 30 days of invoice date, Tripod at its option, may terminate the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contract. In addition, advertiser/agency shall be liable to Tripod for all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attorney's fees and other costs of collection. Interest will accrue on any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past due amounts at the rate of one and one-half (1 1/2%) percent per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month, but not in excess of the lawful maximum. Tripod shall have the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right to hold the advertiser and/or its agency or agent jointly and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severally liable for all amounts due.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4.    Frequency and Discounts. If Tripod fails to provide the guaranteed number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of impressions, Tripod will make good on this contract by providing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advertiser with additional impressions within one hundred twenty (120)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days of the end of the Renewal Term, and if there is no Renewal Term, the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Initial Term (the "Cure Period"). In the event that Tripod fails to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deliver the guaranteed number of impressions during the Cure Period.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 Tripod will refund a pro rata portion of the amount paid by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advertiser/agency under the contract. Tripod will not make good for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under-delivery due to delays caused by advertiser/agency.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5.    Licenses and Indemnification. The advertiser/agency represents that the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advertiser is the owner or is licensed to use the entire contents and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subject matter contained in its advertising and collateral information,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including, without limitation: (a) the names and/or pictures of persons;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(b) any copyrighted material, trademarks and/or depictions of trademarked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goods or services; and (c) any testimonials or endorsements contained in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any advertisement submitted to Tripod. In consideration of Tripod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acceptance of such advertisements and information for publication, the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advertiser and agency will jointly and severally indemnify and hold Tripod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harmless against all loss, liability, damage and expense of any nature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(including attorney's fees) arising out of the copying, printing,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distributing, or publishing of advertiser's/agency's advertisements. If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advertiser possesses any preexisting copyright interests in the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advertisements, advertiser grants Tripod the right to use, reproduce, and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distribute the advertisements.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6.    Key Words and Phrases. Each advertiser may be given a "first right" to its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exact company name and trademarks for keyword/phrase advertising. Tripod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may pre-empt an existing key work/phrase advertiser by submitting a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three-month advertising contract. The existing contract-holder for the key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word/phrase will be provided with a two-week notification of preemption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and will receive a pro-rated refund for any unfulfilled number of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guaranteed impressions. If two or more advertisers have the same name or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trademark, the allocation will be on a first-come basis and the existing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contract will take precedence.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7.    Rejections. Tripod reserves the right, without liability (unless Lycos has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not acted in good faith), to reject, omit or exclude any advertisement or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to reject or terminate any links for any reason at any time, with or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without notice to the advertiser/agency, and whether or not such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advertisement or link was previously acknowledged, accepted, or published.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8.    Limitation of Liability. Tripod shall not be liable for any errors in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content or omissions.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&lt;PAGE&gt;   4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Should an error appear in an advertisement, Tripod liability will be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limited to the cost of the advertisement (prorated for the publishing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completed). Tripod will not be liable for any delays in delivery and/or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non-delivery in the event of an act of God, action by any government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 entity, transportation, strike, network difficulties, electronic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malfunction, etc. or any feasibility, reliability, or effectiveness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related to the Tripod site. Tripod does not represent or warrant that the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Tripod site will meet the objectives or needs of advertiser/agency or any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third party. In no event will Tripod be liable for any failure,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disruption, downtime, interruption, miscalculation, delay, inaccuracy, or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any other nonperformance related to the Tripod site.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UNDER NO CIRCUMSTANCES WILL TRIPOD BE LIABLE FOR ANY SPECIAL, INDIRECT,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INCIDENTAL OR CONSEOUENTIAL DAMAGES, INCLUDING, WITHOUT LIMITATION, FOR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LOST INCOME OR PROFITS, IN ANY WAY ARISING OUT OF OR RELATED TO THIS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AGREEMENT, EVEN IF TRIPOD HAS BEE ADVISED AS TO THE POSSIBILITY OF SUCH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DAMAGES.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9.    Choice of Law and Forum. This contract shall be interpreted and construed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in accordance with the laws of the Commonwealth of Massachusetts, without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regard to its conflicts of laws provision, and with the same force and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effect as if fully executed and performed therein. Each party hereby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consents to the personal jurisdiction of the Commonwealth of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Massachusetts, acknowledges that venue is proper in any state or Federal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court in the Commonwealth of Massachusetts, agrees that any action related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to this Agreement must be brought in a state or Federal court in the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Commonwealth of Massachusetts, and waives any objection that may exist,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now or in the future, with respect to any of the foregoing.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10.   Miscellaneous. This contract cannot be sold, assigned or transferred by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advertiser/agency to any party. However, Lowestfare has the right to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assign this contract to its successors, affiliates or subsidiaries now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existing or hereafter organized provided such party is not a direct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competitor of Lycos, Inc. If any portion of the contract is found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unenforceable for any reason, the remainder will remain in full force and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effect. No waiver by Tripod shall operate as a waiver of any other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provision or any subsequent default. This document represents the entire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agreement of the parties; Tripod will not be bound by the representations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of any agents, brokers, or other third parties. Any modifications must be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in writing and signed by an authorized representative of Tripod.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The undersigned is legally empowered with due corporate authority to enter into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this Contract and agrees to be bound by the Terms and Conditions of this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contract. 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Advertiser or Agent                          Tripod, Inc.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______________________________________  ________________________________________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______________________________________  ________________________________________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Signature                                 Signature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&lt;PAGE&gt;   5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>______________________________________  ________________________________________</w:t>
      </w:r>
    </w:p>
    <w:p w:rsidR="006D633F" w:rsidRPr="006D633F" w:rsidRDefault="006D633F" w:rsidP="006D6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6D633F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Date                                       Date</w:t>
      </w:r>
    </w:p>
    <w:p w:rsidR="006D633F" w:rsidRPr="006D633F" w:rsidRDefault="006D633F" w:rsidP="006D633F">
      <w:pPr>
        <w:jc w:val="center"/>
        <w:rPr>
          <w:b/>
          <w:sz w:val="36"/>
        </w:rPr>
      </w:pPr>
    </w:p>
    <w:sectPr w:rsidR="006D633F" w:rsidRPr="006D633F" w:rsidSect="00C02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633F"/>
    <w:rsid w:val="001C4F49"/>
    <w:rsid w:val="002A018D"/>
    <w:rsid w:val="006D633F"/>
    <w:rsid w:val="00C0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90"/>
  </w:style>
  <w:style w:type="paragraph" w:styleId="Heading2">
    <w:name w:val="heading 2"/>
    <w:basedOn w:val="Normal"/>
    <w:link w:val="Heading2Char"/>
    <w:uiPriority w:val="9"/>
    <w:qFormat/>
    <w:rsid w:val="006D6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63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6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633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2369</Words>
  <Characters>13507</Characters>
  <Application>Microsoft Office Word</Application>
  <DocSecurity>0</DocSecurity>
  <Lines>112</Lines>
  <Paragraphs>31</Paragraphs>
  <ScaleCrop>false</ScaleCrop>
  <Company>Searchmedia</Company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2011-10-31T10:57:00Z</dcterms:created>
  <dcterms:modified xsi:type="dcterms:W3CDTF">2011-10-31T10:57:00Z</dcterms:modified>
</cp:coreProperties>
</file>