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ACCESSION AGREEMENT</w:t>
      </w:r>
    </w:p>
    <w:p w:rsidR="000D3A43" w:rsidRDefault="000D3A43" w:rsidP="000D3A43">
      <w:pPr>
        <w:shd w:val="clear" w:color="auto" w:fill="FFFFFF"/>
        <w:spacing w:after="0" w:line="240" w:lineRule="auto"/>
        <w:jc w:val="center"/>
        <w:rPr>
          <w:rFonts w:ascii="Arial" w:eastAsia="Times New Roman" w:hAnsi="Arial" w:cs="Arial"/>
          <w:b/>
          <w:bCs/>
          <w:color w:val="333333"/>
          <w:sz w:val="21"/>
          <w:szCs w:val="21"/>
        </w:rPr>
      </w:pPr>
      <w:proofErr w:type="gramStart"/>
      <w:r w:rsidRPr="000D3A43">
        <w:rPr>
          <w:rFonts w:ascii="Arial" w:eastAsia="Times New Roman" w:hAnsi="Arial" w:cs="Arial"/>
          <w:b/>
          <w:bCs/>
          <w:color w:val="333333"/>
          <w:sz w:val="21"/>
          <w:szCs w:val="21"/>
        </w:rPr>
        <w:t>in</w:t>
      </w:r>
      <w:proofErr w:type="gramEnd"/>
      <w:r w:rsidRPr="000D3A43">
        <w:rPr>
          <w:rFonts w:ascii="Arial" w:eastAsia="Times New Roman" w:hAnsi="Arial" w:cs="Arial"/>
          <w:b/>
          <w:bCs/>
          <w:color w:val="333333"/>
          <w:sz w:val="21"/>
          <w:szCs w:val="21"/>
        </w:rPr>
        <w:t xml:space="preserve"> relation to</w:t>
      </w:r>
      <w:r w:rsidRPr="000D3A43">
        <w:rPr>
          <w:rFonts w:ascii="Arial" w:eastAsia="Times New Roman" w:hAnsi="Arial" w:cs="Arial"/>
          <w:b/>
          <w:bCs/>
          <w:color w:val="333333"/>
          <w:sz w:val="21"/>
          <w:szCs w:val="21"/>
        </w:rPr>
        <w:br/>
        <w:t>CHINA LINONG INTERNATIONAL LIMITED</w:t>
      </w:r>
    </w:p>
    <w:p w:rsidR="00B67CFC" w:rsidRDefault="00B67CFC" w:rsidP="00B67CFC">
      <w:pPr>
        <w:pStyle w:val="Heading2"/>
        <w:shd w:val="clear" w:color="auto" w:fill="FFFFFF"/>
        <w:spacing w:before="240" w:after="240"/>
        <w:rPr>
          <w:rFonts w:ascii="Arial" w:hAnsi="Arial" w:cs="Arial"/>
          <w:color w:val="C80000"/>
        </w:rPr>
      </w:pPr>
      <w:r>
        <w:rPr>
          <w:rFonts w:ascii="Arial" w:hAnsi="Arial" w:cs="Arial"/>
          <w:color w:val="C80000"/>
        </w:rPr>
        <w:t>Featured Sequoia Software Corp. Agreements</w:t>
      </w:r>
    </w:p>
    <w:p w:rsidR="00B67CFC" w:rsidRPr="000D3A43" w:rsidRDefault="00B67CFC" w:rsidP="00B67CFC">
      <w:pPr>
        <w:shd w:val="clear" w:color="auto" w:fill="FFFFFF"/>
        <w:spacing w:after="0" w:line="240" w:lineRule="auto"/>
        <w:rPr>
          <w:rFonts w:ascii="Arial" w:eastAsia="Times New Roman" w:hAnsi="Arial" w:cs="Arial"/>
          <w:color w:val="333333"/>
          <w:sz w:val="21"/>
          <w:szCs w:val="21"/>
        </w:rPr>
      </w:pPr>
    </w:p>
    <w:p w:rsidR="00262424" w:rsidRDefault="00B67CFC"/>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THIS ACCESSION AGREEMENT (this</w:t>
      </w:r>
      <w:r w:rsidRPr="000D3A43">
        <w:rPr>
          <w:rFonts w:ascii="Arial" w:eastAsia="Times New Roman" w:hAnsi="Arial" w:cs="Arial"/>
          <w:color w:val="333333"/>
          <w:sz w:val="21"/>
        </w:rPr>
        <w:t> </w:t>
      </w:r>
      <w:r w:rsidRPr="000D3A43">
        <w:rPr>
          <w:rFonts w:ascii="Arial" w:eastAsia="Times New Roman" w:hAnsi="Arial" w:cs="Arial"/>
          <w:b/>
          <w:bCs/>
          <w:i/>
          <w:iCs/>
          <w:color w:val="333333"/>
          <w:sz w:val="21"/>
          <w:szCs w:val="21"/>
        </w:rPr>
        <w:t>"Agreement"</w:t>
      </w:r>
      <w:r w:rsidRPr="000D3A43">
        <w:rPr>
          <w:rFonts w:ascii="Arial" w:eastAsia="Times New Roman" w:hAnsi="Arial" w:cs="Arial"/>
          <w:color w:val="333333"/>
          <w:sz w:val="21"/>
          <w:szCs w:val="21"/>
        </w:rPr>
        <w:t>) is made on July 22, 2008 by and among the following parties:</w:t>
      </w:r>
    </w:p>
    <w:tbl>
      <w:tblPr>
        <w:tblW w:w="5000" w:type="pct"/>
        <w:tblCellSpacing w:w="0" w:type="dxa"/>
        <w:tblCellMar>
          <w:left w:w="0" w:type="dxa"/>
          <w:right w:w="0" w:type="dxa"/>
        </w:tblCellMar>
        <w:tblLook w:val="04A0"/>
      </w:tblPr>
      <w:tblGrid>
        <w:gridCol w:w="280"/>
        <w:gridCol w:w="115"/>
        <w:gridCol w:w="896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Sequoia Capital China Growth Partners Fund I, L.P.,</w:t>
            </w:r>
            <w:r w:rsidRPr="000D3A43">
              <w:rPr>
                <w:rFonts w:ascii="Times New Roman" w:eastAsia="Times New Roman" w:hAnsi="Times New Roman" w:cs="Times New Roman"/>
                <w:color w:val="000000"/>
                <w:sz w:val="24"/>
                <w:szCs w:val="24"/>
              </w:rPr>
              <w:t> an exempted limited partnership registered under the laws of the Cayman Islands (</w:t>
            </w:r>
            <w:r w:rsidRPr="000D3A43">
              <w:rPr>
                <w:rFonts w:ascii="Times New Roman" w:eastAsia="Times New Roman" w:hAnsi="Times New Roman" w:cs="Times New Roman"/>
                <w:b/>
                <w:bCs/>
                <w:i/>
                <w:iCs/>
                <w:color w:val="000000"/>
                <w:sz w:val="24"/>
                <w:szCs w:val="24"/>
              </w:rPr>
              <w:t>"Sequoia Partners Fund"</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Sequoia Capital China GF Principals Fund I, L.P.,</w:t>
            </w:r>
            <w:r w:rsidRPr="000D3A43">
              <w:rPr>
                <w:rFonts w:ascii="Times New Roman" w:eastAsia="Times New Roman" w:hAnsi="Times New Roman" w:cs="Times New Roman"/>
                <w:color w:val="000000"/>
                <w:sz w:val="24"/>
                <w:szCs w:val="24"/>
              </w:rPr>
              <w:t> an exempted limited partnership registered under the laws of the Cayman Islands (</w:t>
            </w:r>
            <w:r w:rsidRPr="000D3A43">
              <w:rPr>
                <w:rFonts w:ascii="Times New Roman" w:eastAsia="Times New Roman" w:hAnsi="Times New Roman" w:cs="Times New Roman"/>
                <w:b/>
                <w:bCs/>
                <w:i/>
                <w:iCs/>
                <w:color w:val="000000"/>
                <w:sz w:val="24"/>
                <w:szCs w:val="24"/>
              </w:rPr>
              <w:t>"Sequoia Principals Fund"</w:t>
            </w:r>
            <w:r w:rsidRPr="000D3A43">
              <w:rPr>
                <w:rFonts w:ascii="Times New Roman" w:eastAsia="Times New Roman" w:hAnsi="Times New Roman" w:cs="Times New Roman"/>
                <w:color w:val="000000"/>
                <w:sz w:val="24"/>
                <w:szCs w:val="24"/>
              </w:rPr>
              <w:t>, and collectively with Sequoia Partners Fund, </w:t>
            </w:r>
            <w:r w:rsidRPr="000D3A43">
              <w:rPr>
                <w:rFonts w:ascii="Times New Roman" w:eastAsia="Times New Roman" w:hAnsi="Times New Roman" w:cs="Times New Roman"/>
                <w:b/>
                <w:bCs/>
                <w:i/>
                <w:iCs/>
                <w:color w:val="000000"/>
                <w:sz w:val="24"/>
                <w:szCs w:val="24"/>
              </w:rPr>
              <w:t>"Transferees A"</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80"/>
        <w:gridCol w:w="115"/>
        <w:gridCol w:w="896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(3)</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Made In China Ltd.,</w:t>
            </w:r>
            <w:r w:rsidRPr="000D3A43">
              <w:rPr>
                <w:rFonts w:ascii="Times New Roman" w:eastAsia="Times New Roman" w:hAnsi="Times New Roman" w:cs="Times New Roman"/>
                <w:color w:val="000000"/>
                <w:sz w:val="24"/>
                <w:szCs w:val="24"/>
              </w:rPr>
              <w:t> a company incorporated under the laws of the Cayman Islands (</w:t>
            </w:r>
            <w:r w:rsidRPr="000D3A43">
              <w:rPr>
                <w:rFonts w:ascii="Times New Roman" w:eastAsia="Times New Roman" w:hAnsi="Times New Roman" w:cs="Times New Roman"/>
                <w:b/>
                <w:bCs/>
                <w:i/>
                <w:iCs/>
                <w:color w:val="000000"/>
                <w:sz w:val="24"/>
                <w:szCs w:val="24"/>
              </w:rPr>
              <w:t>"Transferee B"</w:t>
            </w:r>
            <w:r w:rsidRPr="000D3A43">
              <w:rPr>
                <w:rFonts w:ascii="Times New Roman" w:eastAsia="Times New Roman" w:hAnsi="Times New Roman" w:cs="Times New Roman"/>
                <w:color w:val="000000"/>
                <w:sz w:val="24"/>
                <w:szCs w:val="24"/>
              </w:rPr>
              <w:t>; and collectively with Transferees A, the </w:t>
            </w:r>
            <w:r w:rsidRPr="000D3A43">
              <w:rPr>
                <w:rFonts w:ascii="Times New Roman" w:eastAsia="Times New Roman" w:hAnsi="Times New Roman" w:cs="Times New Roman"/>
                <w:b/>
                <w:bCs/>
                <w:i/>
                <w:iCs/>
                <w:color w:val="000000"/>
                <w:sz w:val="24"/>
                <w:szCs w:val="24"/>
              </w:rPr>
              <w:t>"Transferees"</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(4)</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 xml:space="preserve">China </w:t>
            </w:r>
            <w:proofErr w:type="spellStart"/>
            <w:r w:rsidRPr="000D3A43">
              <w:rPr>
                <w:rFonts w:ascii="Times New Roman" w:eastAsia="Times New Roman" w:hAnsi="Times New Roman" w:cs="Times New Roman"/>
                <w:b/>
                <w:bCs/>
                <w:color w:val="000000"/>
                <w:sz w:val="24"/>
                <w:szCs w:val="24"/>
              </w:rPr>
              <w:t>Linong</w:t>
            </w:r>
            <w:proofErr w:type="spellEnd"/>
            <w:r w:rsidRPr="000D3A43">
              <w:rPr>
                <w:rFonts w:ascii="Times New Roman" w:eastAsia="Times New Roman" w:hAnsi="Times New Roman" w:cs="Times New Roman"/>
                <w:b/>
                <w:bCs/>
                <w:color w:val="000000"/>
                <w:sz w:val="24"/>
                <w:szCs w:val="24"/>
              </w:rPr>
              <w:t xml:space="preserve"> International Limited</w:t>
            </w:r>
            <w:r w:rsidRPr="000D3A43">
              <w:rPr>
                <w:rFonts w:ascii="Times New Roman" w:eastAsia="Times New Roman" w:hAnsi="Times New Roman" w:cs="Times New Roman"/>
                <w:color w:val="000000"/>
                <w:sz w:val="24"/>
                <w:szCs w:val="24"/>
              </w:rPr>
              <w:t>, a business company incorporated under the laws of the British Virgin Islands (the </w:t>
            </w:r>
            <w:r w:rsidRPr="000D3A43">
              <w:rPr>
                <w:rFonts w:ascii="Times New Roman" w:eastAsia="Times New Roman" w:hAnsi="Times New Roman" w:cs="Times New Roman"/>
                <w:b/>
                <w:bCs/>
                <w:i/>
                <w:iCs/>
                <w:color w:val="000000"/>
                <w:sz w:val="24"/>
                <w:szCs w:val="24"/>
              </w:rPr>
              <w:t>"Company"</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80"/>
        <w:gridCol w:w="115"/>
        <w:gridCol w:w="896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(5)</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Land V. Group Limited,</w:t>
            </w:r>
            <w:r w:rsidRPr="000D3A43">
              <w:rPr>
                <w:rFonts w:ascii="Times New Roman" w:eastAsia="Times New Roman" w:hAnsi="Times New Roman" w:cs="Times New Roman"/>
                <w:color w:val="000000"/>
                <w:sz w:val="24"/>
                <w:szCs w:val="24"/>
              </w:rPr>
              <w:t> a business company incorporated under the laws of the British Virgin Islands (the </w:t>
            </w:r>
            <w:r w:rsidRPr="000D3A43">
              <w:rPr>
                <w:rFonts w:ascii="Times New Roman" w:eastAsia="Times New Roman" w:hAnsi="Times New Roman" w:cs="Times New Roman"/>
                <w:b/>
                <w:bCs/>
                <w:i/>
                <w:iCs/>
                <w:color w:val="000000"/>
                <w:sz w:val="24"/>
                <w:szCs w:val="24"/>
              </w:rPr>
              <w:t>"BVT Subsidiary"</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(6)</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Land V. Limited</w:t>
            </w:r>
            <w:r w:rsidRPr="000D3A43">
              <w:rPr>
                <w:rFonts w:ascii="Times New Roman" w:eastAsia="Times New Roman" w:hAnsi="Times New Roman" w:cs="Times New Roman"/>
                <w:color w:val="000000"/>
                <w:sz w:val="24"/>
                <w:szCs w:val="24"/>
              </w:rPr>
              <w:t>, a company incorporated under the laws of Hong Kong (the </w:t>
            </w:r>
            <w:r w:rsidRPr="000D3A43">
              <w:rPr>
                <w:rFonts w:ascii="Times New Roman" w:eastAsia="Times New Roman" w:hAnsi="Times New Roman" w:cs="Times New Roman"/>
                <w:b/>
                <w:bCs/>
                <w:i/>
                <w:iCs/>
                <w:color w:val="000000"/>
                <w:sz w:val="24"/>
                <w:szCs w:val="24"/>
              </w:rPr>
              <w:t>"HK Subsidiary A"</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280"/>
        <w:gridCol w:w="115"/>
        <w:gridCol w:w="896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(7)</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rPr>
              <w:t xml:space="preserve">Hong Kong </w:t>
            </w:r>
            <w:proofErr w:type="spellStart"/>
            <w:r w:rsidRPr="000D3A43">
              <w:rPr>
                <w:rFonts w:ascii="Times New Roman" w:eastAsia="Times New Roman" w:hAnsi="Times New Roman" w:cs="Times New Roman"/>
                <w:b/>
                <w:bCs/>
                <w:color w:val="000000"/>
                <w:sz w:val="24"/>
                <w:szCs w:val="24"/>
              </w:rPr>
              <w:t>Linong</w:t>
            </w:r>
            <w:proofErr w:type="spellEnd"/>
            <w:r w:rsidRPr="000D3A43">
              <w:rPr>
                <w:rFonts w:ascii="Times New Roman" w:eastAsia="Times New Roman" w:hAnsi="Times New Roman" w:cs="Times New Roman"/>
                <w:b/>
                <w:bCs/>
                <w:color w:val="000000"/>
                <w:sz w:val="24"/>
                <w:szCs w:val="24"/>
              </w:rPr>
              <w:t xml:space="preserve"> Limited</w:t>
            </w:r>
            <w:r w:rsidRPr="000D3A43">
              <w:rPr>
                <w:rFonts w:ascii="Times New Roman" w:eastAsia="Times New Roman" w:hAnsi="Times New Roman" w:cs="Times New Roman"/>
                <w:color w:val="000000"/>
                <w:sz w:val="24"/>
                <w:szCs w:val="24"/>
              </w:rPr>
              <w:t>, a company incorporated under the laws of Hong Kong (the </w:t>
            </w:r>
            <w:r w:rsidRPr="000D3A43">
              <w:rPr>
                <w:rFonts w:ascii="Times New Roman" w:eastAsia="Times New Roman" w:hAnsi="Times New Roman" w:cs="Times New Roman"/>
                <w:b/>
                <w:bCs/>
                <w:color w:val="000000"/>
                <w:sz w:val="24"/>
                <w:szCs w:val="24"/>
              </w:rPr>
              <w:t>"</w:t>
            </w:r>
            <w:r w:rsidRPr="000D3A43">
              <w:rPr>
                <w:rFonts w:ascii="Times New Roman" w:eastAsia="Times New Roman" w:hAnsi="Times New Roman" w:cs="Times New Roman"/>
                <w:b/>
                <w:bCs/>
                <w:i/>
                <w:iCs/>
                <w:color w:val="000000"/>
                <w:sz w:val="24"/>
                <w:szCs w:val="24"/>
              </w:rPr>
              <w:t>HK Subsidiary B",</w:t>
            </w:r>
            <w:r w:rsidRPr="000D3A43">
              <w:rPr>
                <w:rFonts w:ascii="Times New Roman" w:eastAsia="Times New Roman" w:hAnsi="Times New Roman" w:cs="Times New Roman"/>
                <w:color w:val="000000"/>
                <w:sz w:val="24"/>
                <w:szCs w:val="24"/>
              </w:rPr>
              <w:t> and collectively with the HK Subsidiary A, the </w:t>
            </w:r>
            <w:r w:rsidRPr="000D3A43">
              <w:rPr>
                <w:rFonts w:ascii="Times New Roman" w:eastAsia="Times New Roman" w:hAnsi="Times New Roman" w:cs="Times New Roman"/>
                <w:b/>
                <w:bCs/>
                <w:color w:val="000000"/>
                <w:sz w:val="24"/>
                <w:szCs w:val="24"/>
              </w:rPr>
              <w:t>"</w:t>
            </w:r>
            <w:r w:rsidRPr="000D3A43">
              <w:rPr>
                <w:rFonts w:ascii="Times New Roman" w:eastAsia="Times New Roman" w:hAnsi="Times New Roman" w:cs="Times New Roman"/>
                <w:b/>
                <w:bCs/>
                <w:i/>
                <w:iCs/>
                <w:color w:val="000000"/>
                <w:sz w:val="24"/>
                <w:szCs w:val="24"/>
              </w:rPr>
              <w:t>HK Subsidiaries"</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(8)</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companies listed on </w:t>
            </w:r>
            <w:r w:rsidRPr="000D3A43">
              <w:rPr>
                <w:rFonts w:ascii="Times New Roman" w:eastAsia="Times New Roman" w:hAnsi="Times New Roman" w:cs="Times New Roman"/>
                <w:b/>
                <w:bCs/>
                <w:color w:val="000000"/>
                <w:sz w:val="24"/>
                <w:szCs w:val="24"/>
              </w:rPr>
              <w:t>EXHIBIT A</w:t>
            </w:r>
            <w:r w:rsidRPr="000D3A43">
              <w:rPr>
                <w:rFonts w:ascii="Times New Roman" w:eastAsia="Times New Roman" w:hAnsi="Times New Roman" w:cs="Times New Roman"/>
                <w:color w:val="000000"/>
                <w:sz w:val="24"/>
                <w:szCs w:val="24"/>
              </w:rPr>
              <w:t> to the Shareholders' Agreement, each a wholly foreign-owned enterprise organized under the laws of PRC (collectively, the </w:t>
            </w:r>
            <w:r w:rsidRPr="000D3A43">
              <w:rPr>
                <w:rFonts w:ascii="Times New Roman" w:eastAsia="Times New Roman" w:hAnsi="Times New Roman" w:cs="Times New Roman"/>
                <w:b/>
                <w:bCs/>
                <w:i/>
                <w:iCs/>
                <w:color w:val="000000"/>
                <w:sz w:val="24"/>
                <w:szCs w:val="24"/>
              </w:rPr>
              <w:t>"PRC Subsidiaries"</w:t>
            </w:r>
            <w:r w:rsidRPr="000D3A43">
              <w:rPr>
                <w:rFonts w:ascii="Times New Roman" w:eastAsia="Times New Roman" w:hAnsi="Times New Roman" w:cs="Times New Roman"/>
                <w:color w:val="000000"/>
                <w:sz w:val="24"/>
                <w:szCs w:val="24"/>
              </w:rPr>
              <w:t> and each a </w:t>
            </w:r>
            <w:r w:rsidRPr="000D3A43">
              <w:rPr>
                <w:rFonts w:ascii="Times New Roman" w:eastAsia="Times New Roman" w:hAnsi="Times New Roman" w:cs="Times New Roman"/>
                <w:b/>
                <w:bCs/>
                <w:i/>
                <w:iCs/>
                <w:color w:val="000000"/>
                <w:sz w:val="24"/>
                <w:szCs w:val="24"/>
              </w:rPr>
              <w:t>"PRC Subsidiary"</w:t>
            </w:r>
            <w:r w:rsidRPr="000D3A43">
              <w:rPr>
                <w:rFonts w:ascii="Times New Roman" w:eastAsia="Times New Roman" w:hAnsi="Times New Roman" w:cs="Times New Roman"/>
                <w:color w:val="000000"/>
                <w:sz w:val="24"/>
                <w:szCs w:val="24"/>
              </w:rPr>
              <w:t>; and collectively with the BVI Subsidiary and the HK Subsidiaries, the </w:t>
            </w:r>
            <w:r w:rsidRPr="000D3A43">
              <w:rPr>
                <w:rFonts w:ascii="Times New Roman" w:eastAsia="Times New Roman" w:hAnsi="Times New Roman" w:cs="Times New Roman"/>
                <w:b/>
                <w:bCs/>
                <w:i/>
                <w:iCs/>
                <w:color w:val="000000"/>
                <w:sz w:val="24"/>
                <w:szCs w:val="24"/>
              </w:rPr>
              <w:t>"Subsidiaries"</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-1-</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25"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280"/>
        <w:gridCol w:w="115"/>
        <w:gridCol w:w="8965"/>
      </w:tblGrid>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(9)</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existing shareholders of the Company identified in </w:t>
            </w:r>
            <w:r w:rsidRPr="000D3A43">
              <w:rPr>
                <w:rFonts w:ascii="Times New Roman" w:eastAsia="Times New Roman" w:hAnsi="Times New Roman" w:cs="Times New Roman"/>
                <w:b/>
                <w:bCs/>
                <w:color w:val="000000"/>
                <w:sz w:val="24"/>
                <w:szCs w:val="24"/>
              </w:rPr>
              <w:t>EXHIBIT B</w:t>
            </w:r>
            <w:r w:rsidRPr="000D3A43">
              <w:rPr>
                <w:rFonts w:ascii="Times New Roman" w:eastAsia="Times New Roman" w:hAnsi="Times New Roman" w:cs="Times New Roman"/>
                <w:color w:val="000000"/>
                <w:sz w:val="24"/>
                <w:szCs w:val="24"/>
              </w:rPr>
              <w:t> to the Shareholders' Agreement (collectively, the </w:t>
            </w:r>
            <w:r w:rsidRPr="000D3A43">
              <w:rPr>
                <w:rFonts w:ascii="Times New Roman" w:eastAsia="Times New Roman" w:hAnsi="Times New Roman" w:cs="Times New Roman"/>
                <w:b/>
                <w:bCs/>
                <w:i/>
                <w:iCs/>
                <w:color w:val="000000"/>
                <w:sz w:val="24"/>
                <w:szCs w:val="24"/>
              </w:rPr>
              <w:t>"Existing Shareholders"</w:t>
            </w:r>
            <w:r w:rsidRPr="000D3A43">
              <w:rPr>
                <w:rFonts w:ascii="Times New Roman" w:eastAsia="Times New Roman" w:hAnsi="Times New Roman" w:cs="Times New Roman"/>
                <w:color w:val="000000"/>
                <w:sz w:val="24"/>
                <w:szCs w:val="24"/>
              </w:rPr>
              <w:t> and each, an </w:t>
            </w:r>
            <w:r w:rsidRPr="000D3A43">
              <w:rPr>
                <w:rFonts w:ascii="Times New Roman" w:eastAsia="Times New Roman" w:hAnsi="Times New Roman" w:cs="Times New Roman"/>
                <w:b/>
                <w:bCs/>
                <w:i/>
                <w:iCs/>
                <w:color w:val="000000"/>
                <w:sz w:val="24"/>
                <w:szCs w:val="24"/>
              </w:rPr>
              <w:t>"Existing Shareholder"</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00"/>
        <w:gridCol w:w="145"/>
        <w:gridCol w:w="881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(10)</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individuals listed on </w:t>
            </w:r>
            <w:r w:rsidRPr="000D3A43">
              <w:rPr>
                <w:rFonts w:ascii="Times New Roman" w:eastAsia="Times New Roman" w:hAnsi="Times New Roman" w:cs="Times New Roman"/>
                <w:b/>
                <w:bCs/>
                <w:color w:val="000000"/>
                <w:sz w:val="24"/>
                <w:szCs w:val="24"/>
              </w:rPr>
              <w:t>EXHIBIT C</w:t>
            </w:r>
            <w:r w:rsidRPr="000D3A43">
              <w:rPr>
                <w:rFonts w:ascii="Times New Roman" w:eastAsia="Times New Roman" w:hAnsi="Times New Roman" w:cs="Times New Roman"/>
                <w:color w:val="000000"/>
                <w:sz w:val="24"/>
                <w:szCs w:val="24"/>
              </w:rPr>
              <w:t> to the Shareholders' Agreement (collectively, the </w:t>
            </w:r>
            <w:r w:rsidRPr="000D3A43">
              <w:rPr>
                <w:rFonts w:ascii="Times New Roman" w:eastAsia="Times New Roman" w:hAnsi="Times New Roman" w:cs="Times New Roman"/>
                <w:b/>
                <w:bCs/>
                <w:color w:val="000000"/>
                <w:sz w:val="24"/>
                <w:szCs w:val="24"/>
              </w:rPr>
              <w:t>"</w:t>
            </w:r>
            <w:r w:rsidRPr="000D3A43">
              <w:rPr>
                <w:rFonts w:ascii="Times New Roman" w:eastAsia="Times New Roman" w:hAnsi="Times New Roman" w:cs="Times New Roman"/>
                <w:b/>
                <w:bCs/>
                <w:i/>
                <w:iCs/>
                <w:color w:val="000000"/>
                <w:sz w:val="24"/>
                <w:szCs w:val="24"/>
              </w:rPr>
              <w:t>Founders"</w:t>
            </w:r>
            <w:r w:rsidRPr="000D3A43">
              <w:rPr>
                <w:rFonts w:ascii="Times New Roman" w:eastAsia="Times New Roman" w:hAnsi="Times New Roman" w:cs="Times New Roman"/>
                <w:color w:val="000000"/>
                <w:sz w:val="24"/>
                <w:szCs w:val="24"/>
              </w:rPr>
              <w:t> and each, a </w:t>
            </w:r>
            <w:r w:rsidRPr="000D3A43">
              <w:rPr>
                <w:rFonts w:ascii="Times New Roman" w:eastAsia="Times New Roman" w:hAnsi="Times New Roman" w:cs="Times New Roman"/>
                <w:b/>
                <w:bCs/>
                <w:i/>
                <w:iCs/>
                <w:color w:val="000000"/>
                <w:sz w:val="24"/>
                <w:szCs w:val="24"/>
              </w:rPr>
              <w:t>"Founder"</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entities listed on </w:t>
            </w:r>
            <w:r w:rsidRPr="000D3A43">
              <w:rPr>
                <w:rFonts w:ascii="Times New Roman" w:eastAsia="Times New Roman" w:hAnsi="Times New Roman" w:cs="Times New Roman"/>
                <w:b/>
                <w:bCs/>
                <w:color w:val="000000"/>
                <w:sz w:val="24"/>
                <w:szCs w:val="24"/>
              </w:rPr>
              <w:t>EXHIBIT D</w:t>
            </w:r>
            <w:r w:rsidRPr="000D3A43">
              <w:rPr>
                <w:rFonts w:ascii="Times New Roman" w:eastAsia="Times New Roman" w:hAnsi="Times New Roman" w:cs="Times New Roman"/>
                <w:color w:val="000000"/>
                <w:sz w:val="24"/>
                <w:szCs w:val="24"/>
              </w:rPr>
              <w:t> to the Shareholders' Agreement (collectively, the </w:t>
            </w:r>
            <w:r w:rsidRPr="000D3A43">
              <w:rPr>
                <w:rFonts w:ascii="Times New Roman" w:eastAsia="Times New Roman" w:hAnsi="Times New Roman" w:cs="Times New Roman"/>
                <w:b/>
                <w:bCs/>
                <w:i/>
                <w:iCs/>
                <w:color w:val="000000"/>
                <w:sz w:val="24"/>
                <w:szCs w:val="24"/>
              </w:rPr>
              <w:t>"Series A Holders"</w:t>
            </w:r>
            <w:r w:rsidRPr="000D3A43">
              <w:rPr>
                <w:rFonts w:ascii="Times New Roman" w:eastAsia="Times New Roman" w:hAnsi="Times New Roman" w:cs="Times New Roman"/>
                <w:color w:val="000000"/>
                <w:sz w:val="24"/>
                <w:szCs w:val="24"/>
              </w:rPr>
              <w:t> and each, a </w:t>
            </w:r>
            <w:r w:rsidRPr="000D3A43">
              <w:rPr>
                <w:rFonts w:ascii="Times New Roman" w:eastAsia="Times New Roman" w:hAnsi="Times New Roman" w:cs="Times New Roman"/>
                <w:b/>
                <w:bCs/>
                <w:i/>
                <w:iCs/>
                <w:color w:val="000000"/>
                <w:sz w:val="24"/>
                <w:szCs w:val="24"/>
              </w:rPr>
              <w:t>"Series A Holder"</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00"/>
        <w:gridCol w:w="145"/>
        <w:gridCol w:w="8815"/>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entities listed on </w:t>
            </w:r>
            <w:r w:rsidRPr="000D3A43">
              <w:rPr>
                <w:rFonts w:ascii="Times New Roman" w:eastAsia="Times New Roman" w:hAnsi="Times New Roman" w:cs="Times New Roman"/>
                <w:b/>
                <w:bCs/>
                <w:color w:val="000000"/>
                <w:sz w:val="24"/>
                <w:szCs w:val="24"/>
              </w:rPr>
              <w:t>EXHIBIT E</w:t>
            </w:r>
            <w:r w:rsidRPr="000D3A43">
              <w:rPr>
                <w:rFonts w:ascii="Times New Roman" w:eastAsia="Times New Roman" w:hAnsi="Times New Roman" w:cs="Times New Roman"/>
                <w:color w:val="000000"/>
                <w:sz w:val="24"/>
                <w:szCs w:val="24"/>
              </w:rPr>
              <w:t> to the Shareholders' Agreement (collectively, the </w:t>
            </w:r>
            <w:r w:rsidRPr="000D3A43">
              <w:rPr>
                <w:rFonts w:ascii="Times New Roman" w:eastAsia="Times New Roman" w:hAnsi="Times New Roman" w:cs="Times New Roman"/>
                <w:b/>
                <w:bCs/>
                <w:i/>
                <w:iCs/>
                <w:color w:val="000000"/>
                <w:sz w:val="24"/>
                <w:szCs w:val="24"/>
              </w:rPr>
              <w:t>"Series A1 Holders"</w:t>
            </w:r>
            <w:r w:rsidRPr="000D3A43">
              <w:rPr>
                <w:rFonts w:ascii="Times New Roman" w:eastAsia="Times New Roman" w:hAnsi="Times New Roman" w:cs="Times New Roman"/>
                <w:color w:val="000000"/>
                <w:sz w:val="24"/>
                <w:szCs w:val="24"/>
              </w:rPr>
              <w:t> and each, a </w:t>
            </w:r>
            <w:r w:rsidRPr="000D3A43">
              <w:rPr>
                <w:rFonts w:ascii="Times New Roman" w:eastAsia="Times New Roman" w:hAnsi="Times New Roman" w:cs="Times New Roman"/>
                <w:b/>
                <w:bCs/>
                <w:i/>
                <w:iCs/>
                <w:color w:val="000000"/>
                <w:sz w:val="24"/>
                <w:szCs w:val="24"/>
              </w:rPr>
              <w:t>"Series A1 Holder"</w:t>
            </w:r>
            <w:r w:rsidRPr="000D3A43">
              <w:rPr>
                <w:rFonts w:ascii="Times New Roman" w:eastAsia="Times New Roman" w:hAnsi="Times New Roman" w:cs="Times New Roman"/>
                <w:color w:val="000000"/>
                <w:sz w:val="24"/>
                <w:szCs w:val="24"/>
              </w:rPr>
              <w:t>); and</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(13)</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Each of the persons listed on </w:t>
            </w:r>
            <w:r w:rsidRPr="000D3A43">
              <w:rPr>
                <w:rFonts w:ascii="Times New Roman" w:eastAsia="Times New Roman" w:hAnsi="Times New Roman" w:cs="Times New Roman"/>
                <w:b/>
                <w:bCs/>
                <w:color w:val="000000"/>
                <w:sz w:val="24"/>
                <w:szCs w:val="24"/>
              </w:rPr>
              <w:t>EXHIBIT F</w:t>
            </w:r>
            <w:r w:rsidRPr="000D3A43">
              <w:rPr>
                <w:rFonts w:ascii="Times New Roman" w:eastAsia="Times New Roman" w:hAnsi="Times New Roman" w:cs="Times New Roman"/>
                <w:color w:val="000000"/>
                <w:sz w:val="24"/>
                <w:szCs w:val="24"/>
              </w:rPr>
              <w:t> to the Shareholders' Agreement (collectively, the </w:t>
            </w:r>
            <w:r w:rsidRPr="000D3A43">
              <w:rPr>
                <w:rFonts w:ascii="Times New Roman" w:eastAsia="Times New Roman" w:hAnsi="Times New Roman" w:cs="Times New Roman"/>
                <w:b/>
                <w:bCs/>
                <w:i/>
                <w:iCs/>
                <w:color w:val="000000"/>
                <w:sz w:val="24"/>
                <w:szCs w:val="24"/>
              </w:rPr>
              <w:t>"Investors"</w:t>
            </w:r>
            <w:r w:rsidRPr="000D3A43">
              <w:rPr>
                <w:rFonts w:ascii="Times New Roman" w:eastAsia="Times New Roman" w:hAnsi="Times New Roman" w:cs="Times New Roman"/>
                <w:color w:val="000000"/>
                <w:sz w:val="24"/>
                <w:szCs w:val="24"/>
              </w:rPr>
              <w:t> and each, an </w:t>
            </w:r>
            <w:r w:rsidRPr="000D3A43">
              <w:rPr>
                <w:rFonts w:ascii="Times New Roman" w:eastAsia="Times New Roman" w:hAnsi="Times New Roman" w:cs="Times New Roman"/>
                <w:b/>
                <w:bCs/>
                <w:i/>
                <w:iCs/>
                <w:color w:val="000000"/>
                <w:sz w:val="24"/>
                <w:szCs w:val="24"/>
              </w:rPr>
              <w:t>"Investor"</w:t>
            </w:r>
            <w:r w:rsidRPr="000D3A43">
              <w:rPr>
                <w:rFonts w:ascii="Times New Roman" w:eastAsia="Times New Roman" w:hAnsi="Times New Roman" w:cs="Times New Roman"/>
                <w:color w:val="000000"/>
                <w:sz w:val="24"/>
                <w:szCs w:val="24"/>
              </w:rPr>
              <w:t>). The Investors, together with their permitted transferees and assignees, are referred to collectively herein as the </w:t>
            </w:r>
            <w:r w:rsidRPr="000D3A43">
              <w:rPr>
                <w:rFonts w:ascii="Times New Roman" w:eastAsia="Times New Roman" w:hAnsi="Times New Roman" w:cs="Times New Roman"/>
                <w:b/>
                <w:bCs/>
                <w:i/>
                <w:iCs/>
                <w:color w:val="000000"/>
                <w:sz w:val="24"/>
                <w:szCs w:val="24"/>
              </w:rPr>
              <w:t>"Series B Holders"</w:t>
            </w:r>
            <w:r w:rsidRPr="000D3A43">
              <w:rPr>
                <w:rFonts w:ascii="Times New Roman" w:eastAsia="Times New Roman" w:hAnsi="Times New Roman" w:cs="Times New Roman"/>
                <w:color w:val="000000"/>
                <w:sz w:val="24"/>
                <w:szCs w:val="24"/>
              </w:rPr>
              <w:t> and each individually a </w:t>
            </w:r>
            <w:r w:rsidRPr="000D3A43">
              <w:rPr>
                <w:rFonts w:ascii="Times New Roman" w:eastAsia="Times New Roman" w:hAnsi="Times New Roman" w:cs="Times New Roman"/>
                <w:b/>
                <w:bCs/>
                <w:i/>
                <w:iCs/>
                <w:color w:val="000000"/>
                <w:sz w:val="24"/>
                <w:szCs w:val="24"/>
              </w:rPr>
              <w:t>"Series B Holder"</w:t>
            </w:r>
            <w:r w:rsidRPr="000D3A43">
              <w:rPr>
                <w:rFonts w:ascii="Times New Roman" w:eastAsia="Times New Roman" w:hAnsi="Times New Roman" w:cs="Times New Roman"/>
                <w:color w:val="000000"/>
                <w:sz w:val="24"/>
                <w:szCs w:val="24"/>
              </w:rPr>
              <w:t>. The Series B Holders, the Series A Holders and the Series A1 Holders are referred to collectively herein as the </w:t>
            </w:r>
            <w:r w:rsidRPr="000D3A43">
              <w:rPr>
                <w:rFonts w:ascii="Times New Roman" w:eastAsia="Times New Roman" w:hAnsi="Times New Roman" w:cs="Times New Roman"/>
                <w:b/>
                <w:bCs/>
                <w:i/>
                <w:iCs/>
                <w:color w:val="000000"/>
                <w:sz w:val="24"/>
                <w:szCs w:val="24"/>
              </w:rPr>
              <w:t>"Preferred Shareholders"</w:t>
            </w:r>
            <w:r w:rsidRPr="000D3A43">
              <w:rPr>
                <w:rFonts w:ascii="Times New Roman" w:eastAsia="Times New Roman" w:hAnsi="Times New Roman" w:cs="Times New Roman"/>
                <w:color w:val="000000"/>
                <w:sz w:val="24"/>
                <w:szCs w:val="24"/>
              </w:rPr>
              <w:t> and each individually a </w:t>
            </w:r>
            <w:r w:rsidRPr="000D3A43">
              <w:rPr>
                <w:rFonts w:ascii="Times New Roman" w:eastAsia="Times New Roman" w:hAnsi="Times New Roman" w:cs="Times New Roman"/>
                <w:b/>
                <w:bCs/>
                <w:i/>
                <w:iCs/>
                <w:color w:val="000000"/>
                <w:sz w:val="24"/>
                <w:szCs w:val="24"/>
              </w:rPr>
              <w:t>"Preferred Shareholder"</w:t>
            </w:r>
            <w:r w:rsidRPr="000D3A43">
              <w:rPr>
                <w:rFonts w:ascii="Times New Roman" w:eastAsia="Times New Roman" w:hAnsi="Times New Roman" w:cs="Times New Roman"/>
                <w:color w:val="000000"/>
                <w:sz w:val="24"/>
                <w:szCs w:val="24"/>
              </w:rPr>
              <w: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w:t>
            </w:r>
            <w:proofErr w:type="gramStart"/>
            <w:r w:rsidRPr="000D3A43">
              <w:rPr>
                <w:rFonts w:ascii="Times New Roman" w:eastAsia="Times New Roman" w:hAnsi="Times New Roman" w:cs="Times New Roman"/>
                <w:color w:val="000000"/>
                <w:sz w:val="24"/>
                <w:szCs w:val="24"/>
              </w:rPr>
              <w:t>the</w:t>
            </w:r>
            <w:proofErr w:type="gramEnd"/>
            <w:r w:rsidRPr="000D3A43">
              <w:rPr>
                <w:rFonts w:ascii="Times New Roman" w:eastAsia="Times New Roman" w:hAnsi="Times New Roman" w:cs="Times New Roman"/>
                <w:color w:val="000000"/>
                <w:sz w:val="24"/>
                <w:szCs w:val="24"/>
              </w:rPr>
              <w:t xml:space="preserve"> foregoing parties collectively, the </w:t>
            </w:r>
            <w:r w:rsidRPr="000D3A43">
              <w:rPr>
                <w:rFonts w:ascii="Times New Roman" w:eastAsia="Times New Roman" w:hAnsi="Times New Roman" w:cs="Times New Roman"/>
                <w:b/>
                <w:bCs/>
                <w:i/>
                <w:iCs/>
                <w:color w:val="000000"/>
                <w:sz w:val="24"/>
                <w:szCs w:val="24"/>
              </w:rPr>
              <w:t>"Parties"</w:t>
            </w:r>
            <w:r w:rsidRPr="000D3A43">
              <w:rPr>
                <w:rFonts w:ascii="Times New Roman" w:eastAsia="Times New Roman" w:hAnsi="Times New Roman" w:cs="Times New Roman"/>
                <w:color w:val="000000"/>
                <w:sz w:val="24"/>
                <w:szCs w:val="24"/>
              </w:rPr>
              <w:t>, and each a </w:t>
            </w:r>
            <w:r w:rsidRPr="000D3A43">
              <w:rPr>
                <w:rFonts w:ascii="Times New Roman" w:eastAsia="Times New Roman" w:hAnsi="Times New Roman" w:cs="Times New Roman"/>
                <w:b/>
                <w:bCs/>
                <w:i/>
                <w:iCs/>
                <w:color w:val="000000"/>
                <w:sz w:val="24"/>
                <w:szCs w:val="24"/>
              </w:rPr>
              <w:t>"Party"</w:t>
            </w:r>
            <w:r w:rsidRPr="000D3A43">
              <w:rPr>
                <w:rFonts w:ascii="Times New Roman" w:eastAsia="Times New Roman" w:hAnsi="Times New Roman" w:cs="Times New Roman"/>
                <w:color w:val="000000"/>
                <w:sz w:val="24"/>
                <w:szCs w:val="24"/>
              </w:rPr>
              <w:t>).</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RECITALS</w:t>
      </w:r>
    </w:p>
    <w:tbl>
      <w:tblPr>
        <w:tblW w:w="5000" w:type="pct"/>
        <w:tblCellSpacing w:w="0" w:type="dxa"/>
        <w:tblCellMar>
          <w:left w:w="0" w:type="dxa"/>
          <w:right w:w="0" w:type="dxa"/>
        </w:tblCellMar>
        <w:tblLook w:val="04A0"/>
      </w:tblPr>
      <w:tblGrid>
        <w:gridCol w:w="234"/>
        <w:gridCol w:w="104"/>
        <w:gridCol w:w="9022"/>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A.</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The Transferors are parties to the Shareholders' Agreement and the Subscription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B.</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xml:space="preserve">Transferor A wishes to transfer to Transferees A the Transferred Interest </w:t>
            </w:r>
            <w:proofErr w:type="gramStart"/>
            <w:r w:rsidRPr="000D3A43">
              <w:rPr>
                <w:rFonts w:ascii="Times New Roman" w:eastAsia="Times New Roman" w:hAnsi="Times New Roman" w:cs="Times New Roman"/>
                <w:color w:val="000000"/>
                <w:sz w:val="24"/>
                <w:szCs w:val="24"/>
              </w:rPr>
              <w:t>A,</w:t>
            </w:r>
            <w:proofErr w:type="gramEnd"/>
            <w:r w:rsidRPr="000D3A43">
              <w:rPr>
                <w:rFonts w:ascii="Times New Roman" w:eastAsia="Times New Roman" w:hAnsi="Times New Roman" w:cs="Times New Roman"/>
                <w:color w:val="000000"/>
                <w:sz w:val="24"/>
                <w:szCs w:val="24"/>
              </w:rPr>
              <w:t xml:space="preserve"> and Transferees A have agreed to purchase the Transferred Interest A in accordance with the Share Purchase Agreement A and to execute this Agreement in accordance with the Shareholders'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C.</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Transferor B wishes to transfer to Transferee B the Transferred Interest B, and Transferee B has agreed to purchase the Transferred Interest B in accordance with the Share Purchase Agreement B and to execute this Agreement in accordance with the Shareholders' Agreement.</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AGREEMENT</w:t>
      </w:r>
    </w:p>
    <w:tbl>
      <w:tblPr>
        <w:tblW w:w="5000" w:type="pct"/>
        <w:tblCellSpacing w:w="0" w:type="dxa"/>
        <w:tblCellMar>
          <w:left w:w="0" w:type="dxa"/>
          <w:right w:w="0" w:type="dxa"/>
        </w:tblCellMar>
        <w:tblLook w:val="04A0"/>
      </w:tblPr>
      <w:tblGrid>
        <w:gridCol w:w="120"/>
        <w:gridCol w:w="80"/>
        <w:gridCol w:w="9160"/>
      </w:tblGrid>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Definitions and Interpretation</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-2-</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26"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120"/>
        <w:gridCol w:w="8940"/>
      </w:tblGrid>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The following terms, as used in this Agreement shall have the meanings ascribed below:</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"Current Shareholders"</w:t>
            </w:r>
            <w:r w:rsidRPr="000D3A43">
              <w:rPr>
                <w:rFonts w:ascii="Times New Roman" w:eastAsia="Times New Roman" w:hAnsi="Times New Roman" w:cs="Times New Roman"/>
                <w:color w:val="000000"/>
                <w:sz w:val="24"/>
                <w:szCs w:val="24"/>
              </w:rPr>
              <w:t> means the Existing Shareholders and the Preferred Shareholders;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"Retained Interest"</w:t>
            </w:r>
            <w:r w:rsidRPr="000D3A43">
              <w:rPr>
                <w:rFonts w:ascii="Times New Roman" w:eastAsia="Times New Roman" w:hAnsi="Times New Roman" w:cs="Times New Roman"/>
                <w:color w:val="000000"/>
                <w:sz w:val="24"/>
                <w:szCs w:val="24"/>
              </w:rPr>
              <w:t> means 65,796 Series B Shares remained to be held by Transferor A upon completion of the transfer of the Transferred Interest A;</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"Shareholders' Agreement"</w:t>
            </w:r>
            <w:r w:rsidRPr="000D3A43">
              <w:rPr>
                <w:rFonts w:ascii="Times New Roman" w:eastAsia="Times New Roman" w:hAnsi="Times New Roman" w:cs="Times New Roman"/>
                <w:color w:val="000000"/>
                <w:sz w:val="24"/>
                <w:szCs w:val="24"/>
              </w:rPr>
              <w:t> means the Shareholders' Agreement dated March 28, 2008, entered into among certain of the Parties (other than the Transferees);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"Share Purchase Agreement A"</w:t>
            </w:r>
            <w:r w:rsidRPr="000D3A43">
              <w:rPr>
                <w:rFonts w:ascii="Times New Roman" w:eastAsia="Times New Roman" w:hAnsi="Times New Roman" w:cs="Times New Roman"/>
                <w:color w:val="000000"/>
                <w:sz w:val="24"/>
                <w:szCs w:val="24"/>
              </w:rPr>
              <w:t> means the Share Purchase Agreement dated July 18, 2008 entered into between Transferor A and Transferees A;</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"Share Purchase Agreement B"</w:t>
            </w:r>
            <w:r w:rsidRPr="000D3A43">
              <w:rPr>
                <w:rFonts w:ascii="Times New Roman" w:eastAsia="Times New Roman" w:hAnsi="Times New Roman" w:cs="Times New Roman"/>
                <w:color w:val="000000"/>
                <w:sz w:val="24"/>
                <w:szCs w:val="24"/>
              </w:rPr>
              <w:t> means the Share Purchase Agreement dated April 10, 2008 entered into between Transferor B and Transferee B;</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"Subscription Agreement"</w:t>
            </w:r>
            <w:r w:rsidRPr="000D3A43">
              <w:rPr>
                <w:rFonts w:ascii="Times New Roman" w:eastAsia="Times New Roman" w:hAnsi="Times New Roman" w:cs="Times New Roman"/>
                <w:color w:val="000000"/>
                <w:sz w:val="24"/>
                <w:szCs w:val="24"/>
              </w:rPr>
              <w:t> means the Series B Preferred Share Subscription Agreement dated March 21, 2008 entered into among certain of the Parties (other than the Transferees);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 Date"</w:t>
            </w:r>
            <w:r w:rsidRPr="000D3A43">
              <w:rPr>
                <w:rFonts w:ascii="Times New Roman" w:eastAsia="Times New Roman" w:hAnsi="Times New Roman" w:cs="Times New Roman"/>
                <w:color w:val="000000"/>
                <w:sz w:val="24"/>
                <w:szCs w:val="24"/>
              </w:rPr>
              <w:t> means the date of this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"Transferors"</w:t>
            </w:r>
            <w:r w:rsidRPr="000D3A43">
              <w:rPr>
                <w:rFonts w:ascii="Times New Roman" w:eastAsia="Times New Roman" w:hAnsi="Times New Roman" w:cs="Times New Roman"/>
                <w:color w:val="000000"/>
                <w:sz w:val="24"/>
                <w:szCs w:val="24"/>
              </w:rPr>
              <w:t> means Transferor A and Transferor B;</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"Transferor A"</w:t>
            </w:r>
            <w:r w:rsidRPr="000D3A43">
              <w:rPr>
                <w:rFonts w:ascii="Times New Roman" w:eastAsia="Times New Roman" w:hAnsi="Times New Roman" w:cs="Times New Roman"/>
                <w:color w:val="000000"/>
                <w:sz w:val="24"/>
                <w:szCs w:val="24"/>
              </w:rPr>
              <w:t> means Sequoia Capital China Growth Fund I, L.P., an exempted limited partnership registered under the laws of the Cayman Islands;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"Transferor B"</w:t>
            </w:r>
            <w:r w:rsidRPr="000D3A43">
              <w:rPr>
                <w:rFonts w:ascii="Times New Roman" w:eastAsia="Times New Roman" w:hAnsi="Times New Roman" w:cs="Times New Roman"/>
                <w:color w:val="000000"/>
                <w:sz w:val="24"/>
                <w:szCs w:val="24"/>
              </w:rPr>
              <w:t xml:space="preserve"> means </w:t>
            </w:r>
            <w:proofErr w:type="spellStart"/>
            <w:r w:rsidRPr="000D3A43">
              <w:rPr>
                <w:rFonts w:ascii="Times New Roman" w:eastAsia="Times New Roman" w:hAnsi="Times New Roman" w:cs="Times New Roman"/>
                <w:color w:val="000000"/>
                <w:sz w:val="24"/>
                <w:szCs w:val="24"/>
              </w:rPr>
              <w:t>PreIPO</w:t>
            </w:r>
            <w:proofErr w:type="spellEnd"/>
            <w:r w:rsidRPr="000D3A43">
              <w:rPr>
                <w:rFonts w:ascii="Times New Roman" w:eastAsia="Times New Roman" w:hAnsi="Times New Roman" w:cs="Times New Roman"/>
                <w:color w:val="000000"/>
                <w:sz w:val="24"/>
                <w:szCs w:val="24"/>
              </w:rPr>
              <w:t xml:space="preserve"> Capital Partners Limited, a business company incorporated under the laws of the British Virgin Islands;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"Transferred Interest"</w:t>
            </w:r>
            <w:r w:rsidRPr="000D3A43">
              <w:rPr>
                <w:rFonts w:ascii="Times New Roman" w:eastAsia="Times New Roman" w:hAnsi="Times New Roman" w:cs="Times New Roman"/>
                <w:color w:val="000000"/>
                <w:sz w:val="24"/>
                <w:szCs w:val="24"/>
              </w:rPr>
              <w:t> means the Transferred Interest A and the Transferred Interest B;</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"Transferred Interest A"</w:t>
            </w:r>
            <w:r w:rsidRPr="000D3A43">
              <w:rPr>
                <w:rFonts w:ascii="Times New Roman" w:eastAsia="Times New Roman" w:hAnsi="Times New Roman" w:cs="Times New Roman"/>
                <w:color w:val="000000"/>
                <w:sz w:val="24"/>
                <w:szCs w:val="24"/>
              </w:rPr>
              <w:t> means the Transferred Interest A1 and the Transferred Interest A2;</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"Transferred Interest A1"</w:t>
            </w:r>
            <w:r w:rsidRPr="000D3A43">
              <w:rPr>
                <w:rFonts w:ascii="Times New Roman" w:eastAsia="Times New Roman" w:hAnsi="Times New Roman" w:cs="Times New Roman"/>
                <w:color w:val="000000"/>
                <w:sz w:val="24"/>
                <w:szCs w:val="24"/>
              </w:rPr>
              <w:t> means 1,554 Series B Shares to be transferred by Transferor A to Sequoia Partners Fund;</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-3-</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27"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120"/>
        <w:gridCol w:w="8940"/>
      </w:tblGrid>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"Transferred Interest A2"</w:t>
            </w:r>
            <w:r w:rsidRPr="000D3A43">
              <w:rPr>
                <w:rFonts w:ascii="Times New Roman" w:eastAsia="Times New Roman" w:hAnsi="Times New Roman" w:cs="Times New Roman"/>
                <w:color w:val="000000"/>
                <w:sz w:val="24"/>
                <w:szCs w:val="24"/>
              </w:rPr>
              <w:t> means 8,070 Series B Shares to be transferred by Transferor A to Sequoia Principals Fund;</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i/>
                <w:iCs/>
                <w:color w:val="000000"/>
                <w:sz w:val="24"/>
                <w:szCs w:val="24"/>
              </w:rPr>
              <w:t>"Transferred Interest B"</w:t>
            </w:r>
            <w:r w:rsidRPr="000D3A43">
              <w:rPr>
                <w:rFonts w:ascii="Times New Roman" w:eastAsia="Times New Roman" w:hAnsi="Times New Roman" w:cs="Times New Roman"/>
                <w:color w:val="000000"/>
                <w:sz w:val="24"/>
                <w:szCs w:val="24"/>
              </w:rPr>
              <w:t> means 27,420 Series B Shares to be transferred from Transferor B to Transferee B.</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All capitalized terms used and not otherwise defined herein shall have the respective meanings set forth in the Shareholders'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1.3</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Headings and titles are used for ease of reference only and do not affect the interpretation of this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Undertakings of the Transferees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In consideration of the agreement of Transferor A to transfer the Transferred Interest A to Transferees A, each of Transferees A undertakes, subject to Clause 3, to each other Party that it will, with effect from the date of this Agreement and without prejudice to any liability of Transferor A in respect of any breach by it of its obligations under the Shareholders' Agreement and Subscription Agreement prior to the Transfer Date, assume, perform and comply with each of the obligations of Transferor A under the Shareholders' Agreement and Subscription Agreement as if it had been a party to the Shareholders' Agreement and Subscription Agreement at the date of its execution.</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In consideration of the agreement of Transferor B to transfer the Transferred Interest B to Transferee B, Transferee B undertakes, subject to Clause 3, to each other Party that it will, with effect from the date of this Agreement and without prejudice to any liability of Transferor B in respect of any breach by it of its obligations under the Shareholders' Agreement and Subscription Agreement prior to the Transfer Date, assume, perform and comply with each of the obligations of Transferor B under the Shareholders' Agreement and Subscription Agreement as if it had been a party to the Shareholders' Agreement and Subscription Agreement at the date of its execution.</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2.3</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Transferor A represents and warrants that it is affiliated to Transferees A, as Transferor A and Transferees A are both directly under the common control of SC China Holding Limited, the general partner of Transferor A and Transferees A, and managed by Sequoia Capital China Advisors Limited.</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2.4</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xml:space="preserve">Transferor B represents and warrants that it is affiliated to Transferee B, as both Transferor B and Transferee B are, indirectly, under common control by </w:t>
            </w:r>
            <w:proofErr w:type="spellStart"/>
            <w:r w:rsidRPr="000D3A43">
              <w:rPr>
                <w:rFonts w:ascii="Times New Roman" w:eastAsia="Times New Roman" w:hAnsi="Times New Roman" w:cs="Times New Roman"/>
                <w:color w:val="000000"/>
                <w:sz w:val="24"/>
                <w:szCs w:val="24"/>
              </w:rPr>
              <w:t>Mr</w:t>
            </w:r>
            <w:proofErr w:type="spellEnd"/>
            <w:r w:rsidRPr="000D3A43">
              <w:rPr>
                <w:rFonts w:ascii="Times New Roman" w:eastAsia="Times New Roman" w:hAnsi="Times New Roman" w:cs="Times New Roman"/>
                <w:color w:val="000000"/>
                <w:sz w:val="24"/>
                <w:szCs w:val="24"/>
              </w:rPr>
              <w:t xml:space="preserve"> Chen</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-4-</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28"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120"/>
        <w:gridCol w:w="8940"/>
      </w:tblGrid>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proofErr w:type="spellStart"/>
            <w:r w:rsidRPr="000D3A43">
              <w:rPr>
                <w:rFonts w:ascii="Times New Roman" w:eastAsia="Times New Roman" w:hAnsi="Times New Roman" w:cs="Times New Roman"/>
                <w:color w:val="000000"/>
                <w:sz w:val="24"/>
                <w:szCs w:val="24"/>
              </w:rPr>
              <w:t>Rong</w:t>
            </w:r>
            <w:proofErr w:type="spellEnd"/>
            <w:r w:rsidRPr="000D3A43">
              <w:rPr>
                <w:rFonts w:ascii="Times New Roman" w:eastAsia="Times New Roman" w:hAnsi="Times New Roman" w:cs="Times New Roman"/>
                <w:color w:val="000000"/>
                <w:sz w:val="24"/>
                <w:szCs w:val="24"/>
              </w:rPr>
              <w:t>. In addition, Transferee B is also being managed by Transferor B, pursuant to an Operating Agreement dated December 2, 2007.</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3</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Rights and Obligations of the Transferees and Transferors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3.1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xml:space="preserve">In consideration of the undertakings given by Transferees A under Clause 2.1, the Parties acknowledge and agree that (a) with effect from the Transfer Date, Sequoia Partners Fund and Sequoia Principals Fund shall be entitled to the benefit of all rights conferred on Transferor A under the Shareholders' Agreement and Subscription Agreement in their capacity as the holders of the Transferred Interest A1 and the Transferred Interest A2, respectively as if they had been parties thereto (without prejudice to the rights of Transferor A under the Shareholders' Agreement and Subscription Agreement in respect of any breach by any other party to it of its obligations </w:t>
            </w:r>
            <w:proofErr w:type="spellStart"/>
            <w:r w:rsidRPr="000D3A43">
              <w:rPr>
                <w:rFonts w:ascii="Times New Roman" w:eastAsia="Times New Roman" w:hAnsi="Times New Roman" w:cs="Times New Roman"/>
                <w:color w:val="000000"/>
                <w:sz w:val="24"/>
                <w:szCs w:val="24"/>
              </w:rPr>
              <w:t>thereunder</w:t>
            </w:r>
            <w:proofErr w:type="spellEnd"/>
            <w:r w:rsidRPr="000D3A43">
              <w:rPr>
                <w:rFonts w:ascii="Times New Roman" w:eastAsia="Times New Roman" w:hAnsi="Times New Roman" w:cs="Times New Roman"/>
                <w:color w:val="000000"/>
                <w:sz w:val="24"/>
                <w:szCs w:val="24"/>
              </w:rPr>
              <w:t xml:space="preserve"> at any time prior to the Transfer Date); (b) with effect from the Transfer Date, Transferor A shall continue to be entitled to the benefit of all rights conferred on it under the Shareholders' Agreement and Subscription Agreement in its capacity as the holder of the Retained Interest; and (c) with effect from the Transfer Date, Transferor A shall remain liable to perform and comply with its obligations under the Shareholders' Agreement and Subscription Agreement (without prejudice to any liability of Transferor A in respect of any breach by it of its obligations under the Shareholders' Agreement and Subscription Agreement prior to the Transfer Date).</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3.2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xml:space="preserve">In consideration of the undertakings given by Transferee B under Clause 2.2, the Parties acknowledge and agree that (a) with effect from the Transfer Date, Transferee B shall be entitled to the benefit of all rights conferred on Transferor B under the Shareholders' Agreement and Subscription Agreement as if it had been a party thereto (without prejudice to the rights of Transferor B under the Shareholders' Agreement and Subscription Agreement in respect of any breach by any other party to it of its obligations </w:t>
            </w:r>
            <w:proofErr w:type="spellStart"/>
            <w:r w:rsidRPr="000D3A43">
              <w:rPr>
                <w:rFonts w:ascii="Times New Roman" w:eastAsia="Times New Roman" w:hAnsi="Times New Roman" w:cs="Times New Roman"/>
                <w:color w:val="000000"/>
                <w:sz w:val="24"/>
                <w:szCs w:val="24"/>
              </w:rPr>
              <w:t>thereunder</w:t>
            </w:r>
            <w:proofErr w:type="spellEnd"/>
            <w:r w:rsidRPr="000D3A43">
              <w:rPr>
                <w:rFonts w:ascii="Times New Roman" w:eastAsia="Times New Roman" w:hAnsi="Times New Roman" w:cs="Times New Roman"/>
                <w:color w:val="000000"/>
                <w:sz w:val="24"/>
                <w:szCs w:val="24"/>
              </w:rPr>
              <w:t xml:space="preserve"> at any time prior to the Transfer Date); (b) with effect from the Transfer Date, Transferor B shall cease to be entitled to the rights referred to under Clause 3.2(a); and (c) with effect from the Transfer Date, Transferor B shall cease to have any obligations under the Shareholders' Agreement and Subscription Agreement (save in respect of any breach by it of its obligations under the Shareholders' Agreement and Subscription Agreement prior to the Transfer Date).</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4</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Guarantee and Indemnity by Transferors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4.1</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In consideration of the Parties entering into this Agreement, Transferor A hereby unconditionally and irrevocably guarantees to the Current Shareholders and the Company the due and punctual performance and observance by each of Transferees A of all its obligations, commitments, undertakings, warranties, indemnities and</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-5-</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29"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300"/>
        <w:gridCol w:w="120"/>
        <w:gridCol w:w="8940"/>
      </w:tblGrid>
      <w:tr w:rsidR="000D3A43" w:rsidRPr="000D3A43" w:rsidTr="000D3A43">
        <w:trPr>
          <w:tblCellSpacing w:w="0" w:type="dxa"/>
        </w:trPr>
        <w:tc>
          <w:tcPr>
            <w:tcW w:w="50" w:type="pct"/>
            <w:noWrap/>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covenants under or pursuant to this Agreement, and the Shareholders' Agreement and the Subscription Agreement and agrees to indemnify the Current Shareholders and the Company against all losses, damages, costs and expenses (including legal costs and expenses) which the Current Shareholders or the Company may suffer through or arising from any breach by any of Transferees A of such obligations, commitments, warranties, undertakings, indemnities or covenants.</w:t>
            </w: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4.2</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In consideration of the Parties entering into this Agreement, Transferor B hereby unconditionally and irrevocably guarantees to the Current Shareholders and the Company the due and punctual performance and observance by Transferee B of all its obligations, commitments, undertakings, warranties, indemnities and covenants under or pursuant to this Agreement, and the Shareholders' Agreement and the Subscription Agreement and agrees to indemnify the Current Shareholders and the Company against all losses, damages, costs and expenses (including legal costs and expenses) which the Current Shareholders and the Company may suffer through or arising from any breach by Transferee B of such obligations, commitments, warranties, undertakings, indemnities or covenants.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5</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Effect of Shareholders' Agreement and Subscription Agreement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Except as otherwise provided for in this Agreement, all the terms and conditions of the Shareholders' Agreement and Subscription Agreement shall remain in full force and effect.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6</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Notices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For the purposes of Section 10.1 (Notices) of the Shareholders' Agreement and Section 8.7 (Notices) of the Subscription Agreement, communications addressed to the Transferees shall be sent to the address of the Transferees as set out in this Agreement, or to such other address or fax number as the Transferees may from time to time have notified to each of the Parties for this purpose.</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7</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Assignment and Transfer</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The Parties hereby acknowledge and agree that no party shall have any right to assign, transfer or dispose of the benefit (or any part thereof) or the burden (or any part thereof) of this Agreement without the prior written consent of the other parties.</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8</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Counterparts</w:t>
            </w:r>
          </w:p>
        </w:tc>
      </w:tr>
    </w:tbl>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-6-</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0"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tblCellSpacing w:w="0" w:type="dxa"/>
        <w:tblCellMar>
          <w:left w:w="0" w:type="dxa"/>
          <w:right w:w="0" w:type="dxa"/>
        </w:tblCellMar>
        <w:tblLook w:val="04A0"/>
      </w:tblPr>
      <w:tblGrid>
        <w:gridCol w:w="280"/>
        <w:gridCol w:w="94"/>
        <w:gridCol w:w="8986"/>
      </w:tblGrid>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This Agreement may be executed in any number of counterparts and by the different parties on separate counterparts, each of which when executed and delivered shall constitute an original, but all the counterparts together shall constitute one and the same instrument.</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1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9</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b/>
                <w:bCs/>
                <w:color w:val="000000"/>
                <w:sz w:val="24"/>
                <w:szCs w:val="24"/>
                <w:u w:val="single"/>
              </w:rPr>
              <w:t>Governing Law</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50" w:type="pct"/>
            <w:shd w:val="clear" w:color="auto" w:fill="auto"/>
            <w:noWrap/>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50" w:type="pct"/>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 </w:t>
            </w:r>
          </w:p>
        </w:tc>
        <w:tc>
          <w:tcPr>
            <w:tcW w:w="0" w:type="auto"/>
            <w:shd w:val="clear" w:color="auto" w:fill="auto"/>
            <w:hideMark/>
          </w:tcPr>
          <w:p w:rsidR="000D3A43" w:rsidRPr="000D3A43" w:rsidRDefault="000D3A43" w:rsidP="000D3A43">
            <w:pPr>
              <w:spacing w:after="0" w:line="240" w:lineRule="auto"/>
              <w:rPr>
                <w:rFonts w:ascii="Times New Roman" w:eastAsia="Times New Roman" w:hAnsi="Times New Roman" w:cs="Times New Roman"/>
                <w:color w:val="000000"/>
                <w:sz w:val="24"/>
                <w:szCs w:val="24"/>
              </w:rPr>
            </w:pPr>
            <w:r w:rsidRPr="000D3A43">
              <w:rPr>
                <w:rFonts w:ascii="Times New Roman" w:eastAsia="Times New Roman" w:hAnsi="Times New Roman" w:cs="Times New Roman"/>
                <w:color w:val="000000"/>
                <w:sz w:val="24"/>
                <w:szCs w:val="24"/>
              </w:rPr>
              <w:t>This Agreement shall be governed by and construed in all respects in accordance with the laws of Hong Kong.</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[The remainder of this page has been intentionally left blank]</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-7-</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1"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By the Company and the Existing Shareholders:</w:t>
      </w:r>
    </w:p>
    <w:tbl>
      <w:tblPr>
        <w:tblW w:w="5000" w:type="pct"/>
        <w:jc w:val="center"/>
        <w:tblCellSpacing w:w="0" w:type="dxa"/>
        <w:tblCellMar>
          <w:left w:w="0" w:type="dxa"/>
          <w:right w:w="0" w:type="dxa"/>
        </w:tblCellMar>
        <w:tblLook w:val="04A0"/>
      </w:tblPr>
      <w:tblGrid>
        <w:gridCol w:w="347"/>
        <w:gridCol w:w="60"/>
        <w:gridCol w:w="640"/>
        <w:gridCol w:w="60"/>
        <w:gridCol w:w="2863"/>
        <w:gridCol w:w="60"/>
        <w:gridCol w:w="712"/>
        <w:gridCol w:w="60"/>
        <w:gridCol w:w="347"/>
        <w:gridCol w:w="60"/>
        <w:gridCol w:w="640"/>
        <w:gridCol w:w="60"/>
        <w:gridCol w:w="2677"/>
        <w:gridCol w:w="60"/>
        <w:gridCol w:w="714"/>
      </w:tblGrid>
      <w:tr w:rsidR="000D3A43" w:rsidRPr="000D3A43" w:rsidTr="000D3A43">
        <w:trPr>
          <w:tblCellSpacing w:w="0" w:type="dxa"/>
          <w:jc w:val="center"/>
        </w:trPr>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6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China </w:t>
            </w:r>
            <w:proofErr w:type="spellStart"/>
            <w:r w:rsidRPr="000D3A43">
              <w:rPr>
                <w:rFonts w:ascii="Times New Roman" w:eastAsia="Times New Roman" w:hAnsi="Times New Roman" w:cs="Times New Roman"/>
                <w:sz w:val="24"/>
                <w:szCs w:val="24"/>
              </w:rPr>
              <w:t>Linong</w:t>
            </w:r>
            <w:proofErr w:type="spellEnd"/>
            <w:r w:rsidRPr="000D3A43">
              <w:rPr>
                <w:rFonts w:ascii="Times New Roman" w:eastAsia="Times New Roman" w:hAnsi="Times New Roman" w:cs="Times New Roman"/>
                <w:sz w:val="24"/>
                <w:szCs w:val="24"/>
              </w:rPr>
              <w:t xml:space="preserve"> International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Grow Grand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Magnetic Star Holdings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Limewater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Xia </w:t>
            </w:r>
            <w:proofErr w:type="spellStart"/>
            <w:r w:rsidRPr="000D3A43">
              <w:rPr>
                <w:rFonts w:ascii="Times New Roman" w:eastAsia="Times New Roman" w:hAnsi="Times New Roman" w:cs="Times New Roman"/>
                <w:sz w:val="24"/>
                <w:szCs w:val="24"/>
              </w:rPr>
              <w:t>Weimin</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Xia </w:t>
            </w:r>
            <w:proofErr w:type="spellStart"/>
            <w:r w:rsidRPr="000D3A43">
              <w:rPr>
                <w:rFonts w:ascii="Times New Roman" w:eastAsia="Times New Roman" w:hAnsi="Times New Roman" w:cs="Times New Roman"/>
                <w:sz w:val="24"/>
                <w:szCs w:val="24"/>
              </w:rPr>
              <w:t>Weimin</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Natural Eternity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Valuetrue</w:t>
            </w:r>
            <w:proofErr w:type="spellEnd"/>
            <w:r w:rsidRPr="000D3A43">
              <w:rPr>
                <w:rFonts w:ascii="Times New Roman" w:eastAsia="Times New Roman" w:hAnsi="Times New Roman" w:cs="Times New Roman"/>
                <w:sz w:val="24"/>
                <w:szCs w:val="24"/>
              </w:rPr>
              <w:t xml:space="preserve"> Investments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Law Kin </w:t>
            </w:r>
            <w:proofErr w:type="spellStart"/>
            <w:r w:rsidRPr="000D3A43">
              <w:rPr>
                <w:rFonts w:ascii="Times New Roman" w:eastAsia="Times New Roman" w:hAnsi="Times New Roman" w:cs="Times New Roman"/>
                <w:sz w:val="24"/>
                <w:szCs w:val="24"/>
              </w:rPr>
              <w:t>Ip</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w:t>
            </w:r>
            <w:proofErr w:type="spellStart"/>
            <w:r w:rsidRPr="000D3A43">
              <w:rPr>
                <w:rFonts w:ascii="Times New Roman" w:eastAsia="Times New Roman" w:hAnsi="Times New Roman" w:cs="Times New Roman"/>
                <w:sz w:val="24"/>
                <w:szCs w:val="24"/>
              </w:rPr>
              <w:t>Lui</w:t>
            </w:r>
            <w:proofErr w:type="spellEnd"/>
            <w:r w:rsidRPr="000D3A43">
              <w:rPr>
                <w:rFonts w:ascii="Times New Roman" w:eastAsia="Times New Roman" w:hAnsi="Times New Roman" w:cs="Times New Roman"/>
                <w:sz w:val="24"/>
                <w:szCs w:val="24"/>
              </w:rPr>
              <w:t xml:space="preserve"> Ming Ho</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Law Kin </w:t>
            </w:r>
            <w:proofErr w:type="spellStart"/>
            <w:r w:rsidRPr="000D3A43">
              <w:rPr>
                <w:rFonts w:ascii="Times New Roman" w:eastAsia="Times New Roman" w:hAnsi="Times New Roman" w:cs="Times New Roman"/>
                <w:sz w:val="24"/>
                <w:szCs w:val="24"/>
              </w:rPr>
              <w:t>Ip</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Lui</w:t>
            </w:r>
            <w:proofErr w:type="spellEnd"/>
            <w:r w:rsidRPr="000D3A43">
              <w:rPr>
                <w:rFonts w:ascii="Times New Roman" w:eastAsia="Times New Roman" w:hAnsi="Times New Roman" w:cs="Times New Roman"/>
                <w:sz w:val="24"/>
                <w:szCs w:val="24"/>
              </w:rPr>
              <w:t xml:space="preserve"> Ming Ho</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Win Seasons Finance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Honeycomb Assets Management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Fu Ming Xia</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Wang </w:t>
            </w:r>
            <w:proofErr w:type="spellStart"/>
            <w:r w:rsidRPr="000D3A43">
              <w:rPr>
                <w:rFonts w:ascii="Times New Roman" w:eastAsia="Times New Roman" w:hAnsi="Times New Roman" w:cs="Times New Roman"/>
                <w:sz w:val="24"/>
                <w:szCs w:val="24"/>
              </w:rPr>
              <w:t>Xiaogang</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Fu Ming Xia</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Natural Scent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Li Jin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Li Jin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2"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By the Company and the Existing Shareholders:</w:t>
      </w:r>
    </w:p>
    <w:tbl>
      <w:tblPr>
        <w:tblW w:w="5000" w:type="pct"/>
        <w:jc w:val="center"/>
        <w:tblCellSpacing w:w="0" w:type="dxa"/>
        <w:tblCellMar>
          <w:left w:w="0" w:type="dxa"/>
          <w:right w:w="0" w:type="dxa"/>
        </w:tblCellMar>
        <w:tblLook w:val="04A0"/>
      </w:tblPr>
      <w:tblGrid>
        <w:gridCol w:w="347"/>
        <w:gridCol w:w="60"/>
        <w:gridCol w:w="640"/>
        <w:gridCol w:w="60"/>
        <w:gridCol w:w="2863"/>
        <w:gridCol w:w="60"/>
        <w:gridCol w:w="712"/>
        <w:gridCol w:w="60"/>
        <w:gridCol w:w="347"/>
        <w:gridCol w:w="60"/>
        <w:gridCol w:w="640"/>
        <w:gridCol w:w="60"/>
        <w:gridCol w:w="2677"/>
        <w:gridCol w:w="60"/>
        <w:gridCol w:w="714"/>
      </w:tblGrid>
      <w:tr w:rsidR="000D3A43" w:rsidRPr="000D3A43" w:rsidTr="000D3A43">
        <w:trPr>
          <w:tblCellSpacing w:w="0" w:type="dxa"/>
          <w:jc w:val="center"/>
        </w:trPr>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6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China </w:t>
            </w:r>
            <w:proofErr w:type="spellStart"/>
            <w:r w:rsidRPr="000D3A43">
              <w:rPr>
                <w:rFonts w:ascii="Times New Roman" w:eastAsia="Times New Roman" w:hAnsi="Times New Roman" w:cs="Times New Roman"/>
                <w:sz w:val="24"/>
                <w:szCs w:val="24"/>
              </w:rPr>
              <w:t>Linong</w:t>
            </w:r>
            <w:proofErr w:type="spellEnd"/>
            <w:r w:rsidRPr="000D3A43">
              <w:rPr>
                <w:rFonts w:ascii="Times New Roman" w:eastAsia="Times New Roman" w:hAnsi="Times New Roman" w:cs="Times New Roman"/>
                <w:sz w:val="24"/>
                <w:szCs w:val="24"/>
              </w:rPr>
              <w:t xml:space="preserve"> International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Grow Grand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Magnetic Star Holdings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Limewater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Xia </w:t>
            </w:r>
            <w:proofErr w:type="spellStart"/>
            <w:r w:rsidRPr="000D3A43">
              <w:rPr>
                <w:rFonts w:ascii="Times New Roman" w:eastAsia="Times New Roman" w:hAnsi="Times New Roman" w:cs="Times New Roman"/>
                <w:sz w:val="24"/>
                <w:szCs w:val="24"/>
              </w:rPr>
              <w:t>Weimin</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Natural Eternity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Valuetrue</w:t>
            </w:r>
            <w:proofErr w:type="spellEnd"/>
            <w:r w:rsidRPr="000D3A43">
              <w:rPr>
                <w:rFonts w:ascii="Times New Roman" w:eastAsia="Times New Roman" w:hAnsi="Times New Roman" w:cs="Times New Roman"/>
                <w:sz w:val="24"/>
                <w:szCs w:val="24"/>
              </w:rPr>
              <w:t xml:space="preserve"> Investments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Law Kin </w:t>
            </w:r>
            <w:proofErr w:type="spellStart"/>
            <w:r w:rsidRPr="000D3A43">
              <w:rPr>
                <w:rFonts w:ascii="Times New Roman" w:eastAsia="Times New Roman" w:hAnsi="Times New Roman" w:cs="Times New Roman"/>
                <w:sz w:val="24"/>
                <w:szCs w:val="24"/>
              </w:rPr>
              <w:t>Ip</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Lui</w:t>
            </w:r>
            <w:proofErr w:type="spellEnd"/>
            <w:r w:rsidRPr="000D3A43">
              <w:rPr>
                <w:rFonts w:ascii="Times New Roman" w:eastAsia="Times New Roman" w:hAnsi="Times New Roman" w:cs="Times New Roman"/>
                <w:sz w:val="24"/>
                <w:szCs w:val="24"/>
              </w:rPr>
              <w:t xml:space="preserve"> Ming Ho</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Win Seasons Finance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Honeycomb Assets Management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Wang </w:t>
            </w:r>
            <w:proofErr w:type="spellStart"/>
            <w:r w:rsidRPr="000D3A43">
              <w:rPr>
                <w:rFonts w:ascii="Times New Roman" w:eastAsia="Times New Roman" w:hAnsi="Times New Roman" w:cs="Times New Roman"/>
                <w:sz w:val="24"/>
                <w:szCs w:val="24"/>
              </w:rPr>
              <w:t>Xiaogang</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Wang </w:t>
            </w:r>
            <w:proofErr w:type="spellStart"/>
            <w:r w:rsidRPr="000D3A43">
              <w:rPr>
                <w:rFonts w:ascii="Times New Roman" w:eastAsia="Times New Roman" w:hAnsi="Times New Roman" w:cs="Times New Roman"/>
                <w:sz w:val="24"/>
                <w:szCs w:val="24"/>
              </w:rPr>
              <w:t>Xiaogang</w:t>
            </w:r>
            <w:proofErr w:type="spellEnd"/>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Fu Ming Xia</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Natural Scent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Li Jin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3"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By the Founders:</w:t>
      </w:r>
    </w:p>
    <w:tbl>
      <w:tblPr>
        <w:tblW w:w="5000" w:type="pct"/>
        <w:jc w:val="center"/>
        <w:tblCellSpacing w:w="0" w:type="dxa"/>
        <w:tblCellMar>
          <w:left w:w="0" w:type="dxa"/>
          <w:right w:w="0" w:type="dxa"/>
        </w:tblCellMar>
        <w:tblLook w:val="04A0"/>
      </w:tblPr>
      <w:tblGrid>
        <w:gridCol w:w="3810"/>
        <w:gridCol w:w="326"/>
        <w:gridCol w:w="1088"/>
        <w:gridCol w:w="326"/>
        <w:gridCol w:w="3810"/>
      </w:tblGrid>
      <w:tr w:rsidR="000D3A43" w:rsidRPr="000D3A43" w:rsidTr="000D3A43">
        <w:trPr>
          <w:tblCellSpacing w:w="0" w:type="dxa"/>
          <w:jc w:val="center"/>
        </w:trPr>
        <w:tc>
          <w:tcPr>
            <w:tcW w:w="17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r>
      <w:tr w:rsidR="000D3A43" w:rsidRPr="000D3A43" w:rsidTr="000D3A43">
        <w:trPr>
          <w:tblCellSpacing w:w="0" w:type="dxa"/>
          <w:jc w:val="center"/>
        </w:trPr>
        <w:tc>
          <w:tcPr>
            <w:tcW w:w="0" w:type="auto"/>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4"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By the BVI Subsidiary and HK Subsidiaries:</w:t>
      </w:r>
    </w:p>
    <w:tbl>
      <w:tblPr>
        <w:tblW w:w="5000" w:type="pct"/>
        <w:jc w:val="center"/>
        <w:tblCellSpacing w:w="0" w:type="dxa"/>
        <w:tblCellMar>
          <w:left w:w="0" w:type="dxa"/>
          <w:right w:w="0" w:type="dxa"/>
        </w:tblCellMar>
        <w:tblLook w:val="04A0"/>
      </w:tblPr>
      <w:tblGrid>
        <w:gridCol w:w="347"/>
        <w:gridCol w:w="60"/>
        <w:gridCol w:w="640"/>
        <w:gridCol w:w="60"/>
        <w:gridCol w:w="2863"/>
        <w:gridCol w:w="60"/>
        <w:gridCol w:w="712"/>
        <w:gridCol w:w="60"/>
        <w:gridCol w:w="347"/>
        <w:gridCol w:w="60"/>
        <w:gridCol w:w="640"/>
        <w:gridCol w:w="60"/>
        <w:gridCol w:w="2677"/>
        <w:gridCol w:w="60"/>
        <w:gridCol w:w="714"/>
      </w:tblGrid>
      <w:tr w:rsidR="000D3A43" w:rsidRPr="000D3A43" w:rsidTr="000D3A43">
        <w:trPr>
          <w:tblCellSpacing w:w="0" w:type="dxa"/>
          <w:jc w:val="center"/>
        </w:trPr>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6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Group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Hong Kong </w:t>
            </w:r>
            <w:proofErr w:type="spellStart"/>
            <w:r w:rsidRPr="000D3A43">
              <w:rPr>
                <w:rFonts w:ascii="Times New Roman" w:eastAsia="Times New Roman" w:hAnsi="Times New Roman" w:cs="Times New Roman"/>
                <w:sz w:val="24"/>
                <w:szCs w:val="24"/>
              </w:rPr>
              <w:t>Linong</w:t>
            </w:r>
            <w:proofErr w:type="spellEnd"/>
            <w:r w:rsidRPr="000D3A43">
              <w:rPr>
                <w:rFonts w:ascii="Times New Roman" w:eastAsia="Times New Roman" w:hAnsi="Times New Roman" w:cs="Times New Roman"/>
                <w:sz w:val="24"/>
                <w:szCs w:val="24"/>
              </w:rPr>
              <w:t xml:space="preserve">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5"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jc w:val="center"/>
        <w:tblCellSpacing w:w="0" w:type="dxa"/>
        <w:tblCellMar>
          <w:left w:w="0" w:type="dxa"/>
          <w:right w:w="0" w:type="dxa"/>
        </w:tblCellMar>
        <w:tblLook w:val="04A0"/>
      </w:tblPr>
      <w:tblGrid>
        <w:gridCol w:w="347"/>
        <w:gridCol w:w="60"/>
        <w:gridCol w:w="640"/>
        <w:gridCol w:w="60"/>
        <w:gridCol w:w="2863"/>
        <w:gridCol w:w="60"/>
        <w:gridCol w:w="712"/>
        <w:gridCol w:w="60"/>
        <w:gridCol w:w="347"/>
        <w:gridCol w:w="60"/>
        <w:gridCol w:w="640"/>
        <w:gridCol w:w="60"/>
        <w:gridCol w:w="2677"/>
        <w:gridCol w:w="60"/>
        <w:gridCol w:w="714"/>
      </w:tblGrid>
      <w:tr w:rsidR="000D3A43" w:rsidRPr="000D3A43" w:rsidTr="000D3A43">
        <w:trPr>
          <w:tblCellSpacing w:w="0" w:type="dxa"/>
          <w:jc w:val="center"/>
        </w:trPr>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6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PRC Subsidiaries:</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(Fujian)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(Shenzhen)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(Hangzhou)</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(Tianjin)</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w:t>
            </w:r>
            <w:proofErr w:type="spellStart"/>
            <w:r w:rsidRPr="000D3A43">
              <w:rPr>
                <w:rFonts w:ascii="Times New Roman" w:eastAsia="Times New Roman" w:hAnsi="Times New Roman" w:cs="Times New Roman"/>
                <w:sz w:val="24"/>
                <w:szCs w:val="24"/>
              </w:rPr>
              <w:t>Weifang</w:t>
            </w:r>
            <w:proofErr w:type="spellEnd"/>
            <w:r w:rsidRPr="000D3A43">
              <w:rPr>
                <w:rFonts w:ascii="Times New Roman" w:eastAsia="Times New Roman" w:hAnsi="Times New Roman" w:cs="Times New Roman"/>
                <w:sz w:val="24"/>
                <w:szCs w:val="24"/>
              </w:rPr>
              <w:t>)Land V. Limited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(Liaoyang)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Luan Li</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6"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tbl>
      <w:tblPr>
        <w:tblW w:w="5000" w:type="pct"/>
        <w:jc w:val="center"/>
        <w:tblCellSpacing w:w="0" w:type="dxa"/>
        <w:tblCellMar>
          <w:left w:w="0" w:type="dxa"/>
          <w:right w:w="0" w:type="dxa"/>
        </w:tblCellMar>
        <w:tblLook w:val="04A0"/>
      </w:tblPr>
      <w:tblGrid>
        <w:gridCol w:w="347"/>
        <w:gridCol w:w="60"/>
        <w:gridCol w:w="640"/>
        <w:gridCol w:w="60"/>
        <w:gridCol w:w="3217"/>
        <w:gridCol w:w="60"/>
        <w:gridCol w:w="799"/>
        <w:gridCol w:w="60"/>
        <w:gridCol w:w="347"/>
        <w:gridCol w:w="60"/>
        <w:gridCol w:w="640"/>
        <w:gridCol w:w="60"/>
        <w:gridCol w:w="3010"/>
      </w:tblGrid>
      <w:tr w:rsidR="000D3A43" w:rsidRPr="000D3A43" w:rsidTr="000D3A43">
        <w:trPr>
          <w:tblCellSpacing w:w="0" w:type="dxa"/>
          <w:jc w:val="center"/>
        </w:trPr>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0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650" w:type="pct"/>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(Huizhou)</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(Zhangjiakou)</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Xiamen Land V. Group Co., Ltd.</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5"/>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Land V. Limited (Shantou)</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tcBorders>
              <w:top w:val="single" w:sz="6" w:space="0" w:color="000000"/>
            </w:tcBorders>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w:t>
            </w:r>
          </w:p>
        </w:tc>
      </w:tr>
      <w:tr w:rsidR="000D3A43" w:rsidRPr="000D3A43" w:rsidTr="000D3A43">
        <w:trPr>
          <w:tblCellSpacing w:w="0" w:type="dxa"/>
          <w:jc w:val="center"/>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p>
        </w:tc>
        <w:tc>
          <w:tcPr>
            <w:tcW w:w="0" w:type="auto"/>
            <w:vAlign w:val="bottom"/>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Legal Representative</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7"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8"/>
        <w:gridCol w:w="135"/>
        <w:gridCol w:w="4742"/>
        <w:gridCol w:w="463"/>
        <w:gridCol w:w="3552"/>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noWrap/>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Transferees: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Sequoia Capital China Growth Partners Fund I, L.P.</w:t>
            </w:r>
            <w:r w:rsidRPr="000D3A43">
              <w:rPr>
                <w:rFonts w:ascii="Times New Roman" w:eastAsia="Times New Roman" w:hAnsi="Times New Roman" w:cs="Times New Roman"/>
                <w:sz w:val="24"/>
                <w:szCs w:val="24"/>
              </w:rPr>
              <w:br/>
              <w:t>Sequoia Capital China GF Principals Fund 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Sequoia Capital China Management I, L.P.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Exempted Limited Partnership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General Partner of Each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67"/>
        <w:gridCol w:w="126"/>
        <w:gridCol w:w="4407"/>
        <w:gridCol w:w="635"/>
        <w:gridCol w:w="3725"/>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SC China Holding Limited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noWrap/>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Limited Liability Company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Its General Partner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1120"/>
        <w:gridCol w:w="62"/>
        <w:gridCol w:w="2794"/>
        <w:gridCol w:w="1147"/>
        <w:gridCol w:w="423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Authorized Signatory</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Address: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Suite 2215, 22/F, Two Pacific Place,</w:t>
            </w:r>
            <w:r w:rsidRPr="000D3A43">
              <w:rPr>
                <w:rFonts w:ascii="Times New Roman" w:eastAsia="Times New Roman" w:hAnsi="Times New Roman" w:cs="Times New Roman"/>
                <w:sz w:val="24"/>
                <w:szCs w:val="24"/>
              </w:rPr>
              <w:br/>
              <w:t>88 Queensway, Hong Kong</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Tel: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+852 2501 5241 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Facsimile: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+852 2501 5249 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67"/>
        <w:gridCol w:w="1120"/>
        <w:gridCol w:w="2809"/>
        <w:gridCol w:w="937"/>
        <w:gridCol w:w="402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Made In China Ltd.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r w:rsidRPr="000D3A43">
              <w:rPr>
                <w:rFonts w:ascii="Times New Roman" w:eastAsia="Times New Roman" w:hAnsi="Times New Roman" w:cs="Times New Roman"/>
                <w:sz w:val="24"/>
                <w:szCs w:val="24"/>
              </w:rPr>
              <w:br/>
              <w:t>Address:</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Tel:</w:t>
            </w:r>
            <w:r w:rsidRPr="000D3A43">
              <w:rPr>
                <w:rFonts w:ascii="Times New Roman" w:eastAsia="Times New Roman" w:hAnsi="Times New Roman" w:cs="Times New Roman"/>
                <w:sz w:val="24"/>
                <w:szCs w:val="24"/>
              </w:rPr>
              <w:br/>
              <w:t>Facsimile: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8"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8"/>
        <w:gridCol w:w="135"/>
        <w:gridCol w:w="4742"/>
        <w:gridCol w:w="463"/>
        <w:gridCol w:w="3552"/>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noWrap/>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Transferees: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Sequoia Capital China Growth Partners Fund I, L.P.</w:t>
            </w:r>
            <w:r w:rsidRPr="000D3A43">
              <w:rPr>
                <w:rFonts w:ascii="Times New Roman" w:eastAsia="Times New Roman" w:hAnsi="Times New Roman" w:cs="Times New Roman"/>
                <w:sz w:val="24"/>
                <w:szCs w:val="24"/>
              </w:rPr>
              <w:br/>
              <w:t>Sequoia Capital China GF Principals Fund 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Sequoia Capital China Management I, L.P.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Exempted Limited Partnership</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General Partner of Each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SC China Holding Limited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Limited Liability Company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Its General Partner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1120"/>
        <w:gridCol w:w="60"/>
        <w:gridCol w:w="2796"/>
        <w:gridCol w:w="1147"/>
        <w:gridCol w:w="423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w:t>
            </w:r>
            <w:r w:rsidRPr="000D3A43">
              <w:rPr>
                <w:rFonts w:ascii="Times New Roman" w:eastAsia="Times New Roman" w:hAnsi="Times New Roman" w:cs="Times New Roman"/>
                <w:sz w:val="24"/>
                <w:szCs w:val="24"/>
              </w:rPr>
              <w:br/>
              <w:t>Address: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Tel:</w:t>
            </w:r>
            <w:r w:rsidRPr="000D3A43">
              <w:rPr>
                <w:rFonts w:ascii="Times New Roman" w:eastAsia="Times New Roman" w:hAnsi="Times New Roman" w:cs="Times New Roman"/>
                <w:sz w:val="24"/>
                <w:szCs w:val="24"/>
              </w:rPr>
              <w:br/>
              <w:t>Facsimile: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467"/>
        <w:gridCol w:w="1120"/>
        <w:gridCol w:w="2809"/>
        <w:gridCol w:w="937"/>
        <w:gridCol w:w="402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i/>
                <w:iCs/>
                <w:sz w:val="24"/>
                <w:szCs w:val="24"/>
              </w:rPr>
              <w:t>For and on behalf of</w:t>
            </w:r>
            <w:r w:rsidRPr="000D3A43">
              <w:rPr>
                <w:rFonts w:ascii="Times New Roman" w:eastAsia="Times New Roman" w:hAnsi="Times New Roman" w:cs="Times New Roman"/>
                <w:sz w:val="24"/>
                <w:szCs w:val="24"/>
              </w:rPr>
              <w:br/>
              <w:t>MADE IN CHINA LTD.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Chen </w:t>
            </w:r>
            <w:proofErr w:type="spellStart"/>
            <w:r w:rsidRPr="000D3A43">
              <w:rPr>
                <w:rFonts w:ascii="Times New Roman" w:eastAsia="Times New Roman" w:hAnsi="Times New Roman" w:cs="Times New Roman"/>
                <w:sz w:val="24"/>
                <w:szCs w:val="24"/>
              </w:rPr>
              <w:t>Rong</w:t>
            </w:r>
            <w:proofErr w:type="spellEnd"/>
            <w:r w:rsidRPr="000D3A43">
              <w:rPr>
                <w:rFonts w:ascii="Times New Roman" w:eastAsia="Times New Roman" w:hAnsi="Times New Roman" w:cs="Times New Roman"/>
                <w:sz w:val="24"/>
                <w:szCs w:val="24"/>
              </w:rPr>
              <w:t xml:space="preserv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i/>
                <w:iCs/>
                <w:sz w:val="24"/>
                <w:szCs w:val="24"/>
              </w:rPr>
              <w:t>Authorized Signature(s)</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Partner</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Address: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6th Floor, 832 </w:t>
            </w:r>
            <w:proofErr w:type="spellStart"/>
            <w:r w:rsidRPr="000D3A43">
              <w:rPr>
                <w:rFonts w:ascii="Times New Roman" w:eastAsia="Times New Roman" w:hAnsi="Times New Roman" w:cs="Times New Roman"/>
                <w:sz w:val="24"/>
                <w:szCs w:val="24"/>
              </w:rPr>
              <w:t>Huamu</w:t>
            </w:r>
            <w:proofErr w:type="spellEnd"/>
            <w:r w:rsidRPr="000D3A43">
              <w:rPr>
                <w:rFonts w:ascii="Times New Roman" w:eastAsia="Times New Roman" w:hAnsi="Times New Roman" w:cs="Times New Roman"/>
                <w:sz w:val="24"/>
                <w:szCs w:val="24"/>
              </w:rPr>
              <w:t xml:space="preserve"> Road</w:t>
            </w:r>
            <w:r w:rsidRPr="000D3A43">
              <w:rPr>
                <w:rFonts w:ascii="Times New Roman" w:eastAsia="Times New Roman" w:hAnsi="Times New Roman" w:cs="Times New Roman"/>
                <w:sz w:val="24"/>
                <w:szCs w:val="24"/>
              </w:rPr>
              <w:br/>
              <w:t>Shanghai 201204, China</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Tel: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+86 21 50591378*1011</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Facsimile: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+86 21 50453554 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39"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8"/>
        <w:gridCol w:w="133"/>
        <w:gridCol w:w="4647"/>
        <w:gridCol w:w="511"/>
        <w:gridCol w:w="3601"/>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Series A Holders and Series A1 Holders: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Sequoia Capital China I, L.P.</w:t>
            </w:r>
            <w:r w:rsidRPr="000D3A43">
              <w:rPr>
                <w:rFonts w:ascii="Times New Roman" w:eastAsia="Times New Roman" w:hAnsi="Times New Roman" w:cs="Times New Roman"/>
                <w:sz w:val="24"/>
                <w:szCs w:val="24"/>
              </w:rPr>
              <w:br/>
              <w:t>Sequoia Capital China Partners Fund I, L.P.</w:t>
            </w:r>
            <w:r w:rsidRPr="000D3A43">
              <w:rPr>
                <w:rFonts w:ascii="Times New Roman" w:eastAsia="Times New Roman" w:hAnsi="Times New Roman" w:cs="Times New Roman"/>
                <w:sz w:val="24"/>
                <w:szCs w:val="24"/>
              </w:rPr>
              <w:br/>
              <w:t>Sequoia Capital China Principals Fund 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Sequoia Capital China Management I, L.P.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noWrap/>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Exempted Limited Partnership</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General Partner of Each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2"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SC China Holding Limited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 Cayman Islands Limited Liability Company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Its General Partner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rPr>
          <w:rFonts w:ascii="Arial" w:eastAsia="Times New Roman" w:hAnsi="Arial" w:cs="Arial"/>
          <w:vanish/>
          <w:color w:val="333333"/>
          <w:sz w:val="21"/>
          <w:szCs w:val="21"/>
        </w:rPr>
      </w:pPr>
    </w:p>
    <w:tbl>
      <w:tblPr>
        <w:tblW w:w="5000" w:type="pct"/>
        <w:tblCellSpacing w:w="0" w:type="dxa"/>
        <w:tblCellMar>
          <w:left w:w="0" w:type="dxa"/>
          <w:right w:w="0" w:type="dxa"/>
        </w:tblCellMar>
        <w:tblLook w:val="04A0"/>
      </w:tblPr>
      <w:tblGrid>
        <w:gridCol w:w="760"/>
        <w:gridCol w:w="61"/>
        <w:gridCol w:w="2975"/>
        <w:gridCol w:w="1237"/>
        <w:gridCol w:w="432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Authorized Signatory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40"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7"/>
        <w:gridCol w:w="760"/>
        <w:gridCol w:w="2929"/>
        <w:gridCol w:w="1057"/>
        <w:gridCol w:w="414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Series A1 Holders: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Grow Grand Limited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Ma </w:t>
            </w:r>
            <w:proofErr w:type="spellStart"/>
            <w:r w:rsidRPr="000D3A43">
              <w:rPr>
                <w:rFonts w:ascii="Times New Roman" w:eastAsia="Times New Roman" w:hAnsi="Times New Roman" w:cs="Times New Roman"/>
                <w:sz w:val="24"/>
                <w:szCs w:val="24"/>
              </w:rPr>
              <w:t>Shing</w:t>
            </w:r>
            <w:proofErr w:type="spellEnd"/>
            <w:r w:rsidRPr="000D3A43">
              <w:rPr>
                <w:rFonts w:ascii="Times New Roman" w:eastAsia="Times New Roman" w:hAnsi="Times New Roman" w:cs="Times New Roman"/>
                <w:sz w:val="24"/>
                <w:szCs w:val="24"/>
              </w:rPr>
              <w:t xml:space="preserve"> Yung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Honeycomb Assets Management Limited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Fu Ming Xia</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Fu Ming Xia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Director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41"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7"/>
        <w:gridCol w:w="760"/>
        <w:gridCol w:w="2929"/>
        <w:gridCol w:w="1057"/>
        <w:gridCol w:w="414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Investors: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SIG China Investments One, Ltd.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Michael L. </w:t>
            </w:r>
            <w:proofErr w:type="spellStart"/>
            <w:r w:rsidRPr="000D3A43">
              <w:rPr>
                <w:rFonts w:ascii="Times New Roman" w:eastAsia="Times New Roman" w:hAnsi="Times New Roman" w:cs="Times New Roman"/>
                <w:sz w:val="24"/>
                <w:szCs w:val="24"/>
              </w:rPr>
              <w:t>Spolan</w:t>
            </w:r>
            <w:proofErr w:type="spellEnd"/>
            <w:r w:rsidRPr="000D3A43">
              <w:rPr>
                <w:rFonts w:ascii="Times New Roman" w:eastAsia="Times New Roman" w:hAnsi="Times New Roman" w:cs="Times New Roman"/>
                <w:sz w:val="24"/>
                <w:szCs w:val="24"/>
              </w:rPr>
              <w:t xml:space="preserv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b/>
                <w:bCs/>
                <w:sz w:val="24"/>
                <w:szCs w:val="24"/>
              </w:rPr>
              <w:t xml:space="preserve">Michael L. </w:t>
            </w:r>
            <w:proofErr w:type="spellStart"/>
            <w:r w:rsidRPr="000D3A43">
              <w:rPr>
                <w:rFonts w:ascii="Times New Roman" w:eastAsia="Times New Roman" w:hAnsi="Times New Roman" w:cs="Times New Roman"/>
                <w:b/>
                <w:bCs/>
                <w:sz w:val="24"/>
                <w:szCs w:val="24"/>
              </w:rPr>
              <w:t>Spolan</w:t>
            </w:r>
            <w:proofErr w:type="spellEnd"/>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b/>
                <w:bCs/>
                <w:sz w:val="24"/>
                <w:szCs w:val="24"/>
              </w:rPr>
              <w:t>Vice President</w:t>
            </w:r>
            <w:r w:rsidRPr="000D3A43">
              <w:rPr>
                <w:rFonts w:ascii="Times New Roman" w:eastAsia="Times New Roman" w:hAnsi="Times New Roman" w:cs="Times New Roman"/>
                <w:b/>
                <w:bCs/>
                <w:sz w:val="24"/>
                <w:szCs w:val="24"/>
              </w:rPr>
              <w:br/>
              <w:t>SIG Asia Investment LLLP</w:t>
            </w:r>
            <w:r w:rsidRPr="000D3A43">
              <w:rPr>
                <w:rFonts w:ascii="Times New Roman" w:eastAsia="Times New Roman" w:hAnsi="Times New Roman" w:cs="Times New Roman"/>
                <w:b/>
                <w:bCs/>
                <w:sz w:val="24"/>
                <w:szCs w:val="24"/>
              </w:rPr>
              <w:br/>
              <w:t>authorized agent for</w:t>
            </w:r>
            <w:r w:rsidRPr="000D3A43">
              <w:rPr>
                <w:rFonts w:ascii="Times New Roman" w:eastAsia="Times New Roman" w:hAnsi="Times New Roman" w:cs="Times New Roman"/>
                <w:b/>
                <w:bCs/>
                <w:sz w:val="24"/>
                <w:szCs w:val="24"/>
              </w:rPr>
              <w:br/>
              <w:t>SIG China Investments One, Ltd.</w:t>
            </w: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42"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7"/>
        <w:gridCol w:w="760"/>
        <w:gridCol w:w="2929"/>
        <w:gridCol w:w="1057"/>
        <w:gridCol w:w="414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the Investors:</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Walden International</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r>
            <w:proofErr w:type="spellStart"/>
            <w:r w:rsidRPr="000D3A43">
              <w:rPr>
                <w:rFonts w:ascii="Times New Roman" w:eastAsia="Times New Roman" w:hAnsi="Times New Roman" w:cs="Times New Roman"/>
                <w:sz w:val="24"/>
                <w:szCs w:val="24"/>
              </w:rPr>
              <w:t>Pacven</w:t>
            </w:r>
            <w:proofErr w:type="spellEnd"/>
            <w:r w:rsidRPr="000D3A43">
              <w:rPr>
                <w:rFonts w:ascii="Times New Roman" w:eastAsia="Times New Roman" w:hAnsi="Times New Roman" w:cs="Times New Roman"/>
                <w:sz w:val="24"/>
                <w:szCs w:val="24"/>
              </w:rPr>
              <w:t xml:space="preserve"> Walden Ventures VI,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Jeffrey </w:t>
            </w:r>
            <w:proofErr w:type="spellStart"/>
            <w:r w:rsidRPr="000D3A43">
              <w:rPr>
                <w:rFonts w:ascii="Times New Roman" w:eastAsia="Times New Roman" w:hAnsi="Times New Roman" w:cs="Times New Roman"/>
                <w:sz w:val="24"/>
                <w:szCs w:val="24"/>
              </w:rPr>
              <w:t>Zeng</w:t>
            </w:r>
            <w:proofErr w:type="spellEnd"/>
            <w:r w:rsidRPr="000D3A43">
              <w:rPr>
                <w:rFonts w:ascii="Times New Roman" w:eastAsia="Times New Roman" w:hAnsi="Times New Roman" w:cs="Times New Roman"/>
                <w:sz w:val="24"/>
                <w:szCs w:val="24"/>
              </w:rPr>
              <w:t xml:space="preserv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Jeffrey </w:t>
            </w:r>
            <w:proofErr w:type="spellStart"/>
            <w:r w:rsidRPr="000D3A43">
              <w:rPr>
                <w:rFonts w:ascii="Times New Roman" w:eastAsia="Times New Roman" w:hAnsi="Times New Roman" w:cs="Times New Roman"/>
                <w:sz w:val="24"/>
                <w:szCs w:val="24"/>
              </w:rPr>
              <w:t>Zeng</w:t>
            </w:r>
            <w:proofErr w:type="spellEnd"/>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Authorised</w:t>
            </w:r>
            <w:proofErr w:type="spellEnd"/>
            <w:r w:rsidRPr="000D3A43">
              <w:rPr>
                <w:rFonts w:ascii="Times New Roman" w:eastAsia="Times New Roman" w:hAnsi="Times New Roman" w:cs="Times New Roman"/>
                <w:sz w:val="24"/>
                <w:szCs w:val="24"/>
              </w:rPr>
              <w:t xml:space="preserve"> Signatory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Pacven</w:t>
            </w:r>
            <w:proofErr w:type="spellEnd"/>
            <w:r w:rsidRPr="000D3A43">
              <w:rPr>
                <w:rFonts w:ascii="Times New Roman" w:eastAsia="Times New Roman" w:hAnsi="Times New Roman" w:cs="Times New Roman"/>
                <w:sz w:val="24"/>
                <w:szCs w:val="24"/>
              </w:rPr>
              <w:t xml:space="preserve"> Walden Ventures Parallel VI,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Jeffrey </w:t>
            </w:r>
            <w:proofErr w:type="spellStart"/>
            <w:r w:rsidRPr="000D3A43">
              <w:rPr>
                <w:rFonts w:ascii="Times New Roman" w:eastAsia="Times New Roman" w:hAnsi="Times New Roman" w:cs="Times New Roman"/>
                <w:sz w:val="24"/>
                <w:szCs w:val="24"/>
              </w:rPr>
              <w:t>Zeng</w:t>
            </w:r>
            <w:proofErr w:type="spellEnd"/>
            <w:r w:rsidRPr="000D3A43">
              <w:rPr>
                <w:rFonts w:ascii="Times New Roman" w:eastAsia="Times New Roman" w:hAnsi="Times New Roman" w:cs="Times New Roman"/>
                <w:sz w:val="24"/>
                <w:szCs w:val="24"/>
              </w:rPr>
              <w:t xml:space="preserv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Jeffrey </w:t>
            </w:r>
            <w:proofErr w:type="spellStart"/>
            <w:r w:rsidRPr="000D3A43">
              <w:rPr>
                <w:rFonts w:ascii="Times New Roman" w:eastAsia="Times New Roman" w:hAnsi="Times New Roman" w:cs="Times New Roman"/>
                <w:sz w:val="24"/>
                <w:szCs w:val="24"/>
              </w:rPr>
              <w:t>Zeng</w:t>
            </w:r>
            <w:proofErr w:type="spellEnd"/>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proofErr w:type="spellStart"/>
            <w:r w:rsidRPr="000D3A43">
              <w:rPr>
                <w:rFonts w:ascii="Times New Roman" w:eastAsia="Times New Roman" w:hAnsi="Times New Roman" w:cs="Times New Roman"/>
                <w:sz w:val="24"/>
                <w:szCs w:val="24"/>
              </w:rPr>
              <w:t>Authorised</w:t>
            </w:r>
            <w:proofErr w:type="spellEnd"/>
            <w:r w:rsidRPr="000D3A43">
              <w:rPr>
                <w:rFonts w:ascii="Times New Roman" w:eastAsia="Times New Roman" w:hAnsi="Times New Roman" w:cs="Times New Roman"/>
                <w:sz w:val="24"/>
                <w:szCs w:val="24"/>
              </w:rPr>
              <w:t xml:space="preserve"> Signatory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43"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7"/>
        <w:gridCol w:w="760"/>
        <w:gridCol w:w="2929"/>
        <w:gridCol w:w="1057"/>
        <w:gridCol w:w="414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an Investor and Transferor A:</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t>Sequoia Capital China Growth Fund I, L.P.</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/s/ 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Jimmy Wong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Authorized Signatory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Pr="000D3A43" w:rsidRDefault="000D3A43" w:rsidP="000D3A43">
      <w:pPr>
        <w:shd w:val="clear" w:color="auto" w:fill="FFFFFF"/>
        <w:spacing w:before="100" w:beforeAutospacing="1" w:after="100" w:afterAutospacing="1" w:line="240" w:lineRule="auto"/>
        <w:jc w:val="center"/>
        <w:rPr>
          <w:rFonts w:ascii="Arial" w:eastAsia="Times New Roman" w:hAnsi="Arial" w:cs="Arial"/>
          <w:color w:val="333333"/>
          <w:sz w:val="21"/>
          <w:szCs w:val="21"/>
        </w:rPr>
      </w:pPr>
      <w:r w:rsidRPr="000D3A43">
        <w:rPr>
          <w:rFonts w:ascii="Arial" w:eastAsia="Times New Roman" w:hAnsi="Arial" w:cs="Arial"/>
          <w:color w:val="333333"/>
          <w:sz w:val="21"/>
          <w:szCs w:val="21"/>
        </w:rPr>
        <w:t> </w:t>
      </w:r>
    </w:p>
    <w:p w:rsidR="000D3A43" w:rsidRPr="000D3A43" w:rsidRDefault="002D4B39" w:rsidP="000D3A43">
      <w:pPr>
        <w:spacing w:after="0" w:line="240" w:lineRule="auto"/>
        <w:rPr>
          <w:rFonts w:ascii="Times New Roman" w:eastAsia="Times New Roman" w:hAnsi="Times New Roman" w:cs="Times New Roman"/>
          <w:sz w:val="24"/>
          <w:szCs w:val="24"/>
        </w:rPr>
      </w:pPr>
      <w:r w:rsidRPr="002D4B39">
        <w:rPr>
          <w:rFonts w:ascii="Times New Roman" w:eastAsia="Times New Roman" w:hAnsi="Times New Roman" w:cs="Times New Roman"/>
          <w:sz w:val="24"/>
          <w:szCs w:val="24"/>
        </w:rPr>
        <w:pict>
          <v:rect id="_x0000_i1044" style="width:0;height:1.5pt" o:hralign="center" o:hrstd="t" o:hrnoshade="t" o:hr="t" fillcolor="#333" stroked="f"/>
        </w:pict>
      </w:r>
    </w:p>
    <w:p w:rsidR="000D3A43" w:rsidRPr="000D3A43" w:rsidRDefault="000D3A43" w:rsidP="000D3A43">
      <w:pPr>
        <w:pageBreakBefore/>
        <w:shd w:val="clear" w:color="auto" w:fill="FFFFFF"/>
        <w:spacing w:before="100" w:beforeAutospacing="1" w:after="100" w:afterAutospacing="1" w:line="240" w:lineRule="auto"/>
        <w:outlineLvl w:val="4"/>
        <w:rPr>
          <w:rFonts w:ascii="Arial" w:eastAsia="Times New Roman" w:hAnsi="Arial" w:cs="Arial"/>
          <w:b/>
          <w:bCs/>
          <w:color w:val="333333"/>
          <w:sz w:val="20"/>
          <w:szCs w:val="20"/>
        </w:rPr>
      </w:pPr>
      <w:r w:rsidRPr="000D3A43">
        <w:rPr>
          <w:rFonts w:ascii="Arial" w:eastAsia="Times New Roman" w:hAnsi="Arial" w:cs="Arial"/>
          <w:b/>
          <w:bCs/>
          <w:color w:val="333333"/>
          <w:sz w:val="20"/>
          <w:szCs w:val="20"/>
        </w:rPr>
        <w:lastRenderedPageBreak/>
        <w:t> </w:t>
      </w:r>
    </w:p>
    <w:p w:rsidR="000D3A43" w:rsidRPr="000D3A43" w:rsidRDefault="000D3A43" w:rsidP="000D3A43">
      <w:pPr>
        <w:shd w:val="clear" w:color="auto" w:fill="FFFFFF"/>
        <w:spacing w:after="0" w:line="240" w:lineRule="auto"/>
        <w:rPr>
          <w:rFonts w:ascii="Arial" w:eastAsia="Times New Roman" w:hAnsi="Arial" w:cs="Arial"/>
          <w:color w:val="333333"/>
          <w:sz w:val="21"/>
          <w:szCs w:val="21"/>
        </w:rPr>
      </w:pPr>
      <w:r w:rsidRPr="000D3A43">
        <w:rPr>
          <w:rFonts w:ascii="Arial" w:eastAsia="Times New Roman" w:hAnsi="Arial" w:cs="Arial"/>
          <w:color w:val="333333"/>
          <w:sz w:val="21"/>
          <w:szCs w:val="21"/>
        </w:rPr>
        <w:t>IN WITNESS THEREOF, this Agreement has been executed by the Parties and is intended to be and is hereby delivered on the date first written above.</w:t>
      </w:r>
    </w:p>
    <w:tbl>
      <w:tblPr>
        <w:tblW w:w="5000" w:type="pct"/>
        <w:tblCellSpacing w:w="0" w:type="dxa"/>
        <w:tblCellMar>
          <w:left w:w="0" w:type="dxa"/>
          <w:right w:w="0" w:type="dxa"/>
        </w:tblCellMar>
        <w:tblLook w:val="04A0"/>
      </w:tblPr>
      <w:tblGrid>
        <w:gridCol w:w="467"/>
        <w:gridCol w:w="760"/>
        <w:gridCol w:w="2929"/>
        <w:gridCol w:w="1057"/>
        <w:gridCol w:w="4147"/>
      </w:tblGrid>
      <w:tr w:rsidR="000D3A43" w:rsidRPr="000D3A43" w:rsidTr="000D3A43">
        <w:trPr>
          <w:tblCellSpacing w:w="0" w:type="dxa"/>
        </w:trPr>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1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75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2400" w:type="pct"/>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3"/>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an Investor and Transferor B:</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r>
            <w:proofErr w:type="spellStart"/>
            <w:r w:rsidRPr="000D3A43">
              <w:rPr>
                <w:rFonts w:ascii="Times New Roman" w:eastAsia="Times New Roman" w:hAnsi="Times New Roman" w:cs="Times New Roman"/>
                <w:sz w:val="24"/>
                <w:szCs w:val="24"/>
              </w:rPr>
              <w:t>PreIPO</w:t>
            </w:r>
            <w:proofErr w:type="spellEnd"/>
            <w:r w:rsidRPr="000D3A43">
              <w:rPr>
                <w:rFonts w:ascii="Times New Roman" w:eastAsia="Times New Roman" w:hAnsi="Times New Roman" w:cs="Times New Roman"/>
                <w:sz w:val="24"/>
                <w:szCs w:val="24"/>
              </w:rPr>
              <w:t xml:space="preserve"> Capital Partners Limited</w:t>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sz w:val="24"/>
                <w:szCs w:val="24"/>
              </w:rPr>
              <w:br/>
            </w:r>
            <w:r w:rsidRPr="000D3A43">
              <w:rPr>
                <w:rFonts w:ascii="Times New Roman" w:eastAsia="Times New Roman" w:hAnsi="Times New Roman" w:cs="Times New Roman"/>
                <w:i/>
                <w:iCs/>
                <w:sz w:val="24"/>
                <w:szCs w:val="24"/>
              </w:rPr>
              <w:t>For and on behalf of</w:t>
            </w:r>
            <w:r w:rsidRPr="000D3A43">
              <w:rPr>
                <w:rFonts w:ascii="Times New Roman" w:eastAsia="Times New Roman" w:hAnsi="Times New Roman" w:cs="Times New Roman"/>
                <w:sz w:val="24"/>
                <w:szCs w:val="24"/>
              </w:rPr>
              <w:br/>
            </w:r>
            <w:proofErr w:type="spellStart"/>
            <w:r w:rsidRPr="000D3A43">
              <w:rPr>
                <w:rFonts w:ascii="Times New Roman" w:eastAsia="Times New Roman" w:hAnsi="Times New Roman" w:cs="Times New Roman"/>
                <w:sz w:val="24"/>
                <w:szCs w:val="24"/>
              </w:rPr>
              <w:t>PreIPO</w:t>
            </w:r>
            <w:proofErr w:type="spellEnd"/>
            <w:r w:rsidRPr="000D3A43">
              <w:rPr>
                <w:rFonts w:ascii="Times New Roman" w:eastAsia="Times New Roman" w:hAnsi="Times New Roman" w:cs="Times New Roman"/>
                <w:sz w:val="24"/>
                <w:szCs w:val="24"/>
              </w:rPr>
              <w:t xml:space="preserve"> Capital Partners Limited</w:t>
            </w:r>
            <w:r w:rsidRPr="000D3A43">
              <w:rPr>
                <w:rFonts w:ascii="Times New Roman" w:eastAsia="Times New Roman" w:hAnsi="Times New Roman" w:cs="Times New Roman"/>
                <w:sz w:val="24"/>
                <w:szCs w:val="24"/>
              </w:rPr>
              <w:b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0"/>
                <w:szCs w:val="20"/>
              </w:rPr>
            </w:pPr>
          </w:p>
        </w:tc>
      </w:tr>
      <w:tr w:rsidR="000D3A43" w:rsidRPr="000D3A43" w:rsidTr="000D3A43">
        <w:trPr>
          <w:tblCellSpacing w:w="0" w:type="dxa"/>
        </w:trPr>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By:  </w:t>
            </w:r>
          </w:p>
        </w:tc>
        <w:tc>
          <w:tcPr>
            <w:tcW w:w="0" w:type="auto"/>
            <w:gridSpan w:val="2"/>
            <w:tcBorders>
              <w:bottom w:val="single" w:sz="6" w:space="0" w:color="000000"/>
            </w:tcBorders>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xml:space="preserve">/s/ </w:t>
            </w:r>
            <w:proofErr w:type="spellStart"/>
            <w:r w:rsidRPr="000D3A43">
              <w:rPr>
                <w:rFonts w:ascii="Times New Roman" w:eastAsia="Times New Roman" w:hAnsi="Times New Roman" w:cs="Times New Roman"/>
                <w:sz w:val="24"/>
                <w:szCs w:val="24"/>
              </w:rPr>
              <w:t>Rong</w:t>
            </w:r>
            <w:proofErr w:type="spellEnd"/>
            <w:r w:rsidRPr="000D3A43">
              <w:rPr>
                <w:rFonts w:ascii="Times New Roman" w:eastAsia="Times New Roman" w:hAnsi="Times New Roman" w:cs="Times New Roman"/>
                <w:sz w:val="24"/>
                <w:szCs w:val="24"/>
              </w:rPr>
              <w:t xml:space="preserve"> </w:t>
            </w:r>
            <w:proofErr w:type="spellStart"/>
            <w:r w:rsidRPr="000D3A43">
              <w:rPr>
                <w:rFonts w:ascii="Times New Roman" w:eastAsia="Times New Roman" w:hAnsi="Times New Roman" w:cs="Times New Roman"/>
                <w:sz w:val="24"/>
                <w:szCs w:val="24"/>
              </w:rPr>
              <w:t>Hua</w:t>
            </w:r>
            <w:proofErr w:type="spellEnd"/>
            <w:r w:rsidRPr="000D3A43">
              <w:rPr>
                <w:rFonts w:ascii="Times New Roman" w:eastAsia="Times New Roman" w:hAnsi="Times New Roman" w:cs="Times New Roman"/>
                <w:sz w:val="24"/>
                <w:szCs w:val="24"/>
              </w:rPr>
              <w:t xml:space="preserv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gridSpan w:val="2"/>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i/>
                <w:iCs/>
                <w:sz w:val="24"/>
                <w:szCs w:val="24"/>
              </w:rPr>
              <w:t>Authorized Signature(s)</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Name: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Title: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Managing Director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c>
          <w:tcPr>
            <w:tcW w:w="0" w:type="auto"/>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r w:rsidR="000D3A43" w:rsidRPr="000D3A43" w:rsidTr="000D3A43">
        <w:trPr>
          <w:tblCellSpacing w:w="0" w:type="dxa"/>
        </w:trPr>
        <w:tc>
          <w:tcPr>
            <w:tcW w:w="0" w:type="auto"/>
            <w:gridSpan w:val="5"/>
            <w:vAlign w:val="center"/>
            <w:hideMark/>
          </w:tcPr>
          <w:p w:rsidR="000D3A43" w:rsidRPr="000D3A43" w:rsidRDefault="000D3A43" w:rsidP="000D3A43">
            <w:pPr>
              <w:spacing w:after="0" w:line="240" w:lineRule="auto"/>
              <w:rPr>
                <w:rFonts w:ascii="Times New Roman" w:eastAsia="Times New Roman" w:hAnsi="Times New Roman" w:cs="Times New Roman"/>
                <w:sz w:val="24"/>
                <w:szCs w:val="24"/>
              </w:rPr>
            </w:pPr>
            <w:r w:rsidRPr="000D3A43">
              <w:rPr>
                <w:rFonts w:ascii="Times New Roman" w:eastAsia="Times New Roman" w:hAnsi="Times New Roman" w:cs="Times New Roman"/>
                <w:sz w:val="24"/>
                <w:szCs w:val="24"/>
              </w:rPr>
              <w:t> </w:t>
            </w:r>
          </w:p>
        </w:tc>
      </w:tr>
    </w:tbl>
    <w:p w:rsidR="000D3A43" w:rsidRPr="000D3A43" w:rsidRDefault="000D3A43" w:rsidP="000D3A43">
      <w:pPr>
        <w:shd w:val="clear" w:color="auto" w:fill="FFFFFF"/>
        <w:spacing w:after="0" w:line="240" w:lineRule="auto"/>
        <w:jc w:val="center"/>
        <w:rPr>
          <w:rFonts w:ascii="Arial" w:eastAsia="Times New Roman" w:hAnsi="Arial" w:cs="Arial"/>
          <w:color w:val="333333"/>
          <w:sz w:val="21"/>
          <w:szCs w:val="21"/>
        </w:rPr>
      </w:pPr>
      <w:r w:rsidRPr="000D3A43">
        <w:rPr>
          <w:rFonts w:ascii="Arial" w:eastAsia="Times New Roman" w:hAnsi="Arial" w:cs="Arial"/>
          <w:b/>
          <w:bCs/>
          <w:color w:val="333333"/>
          <w:sz w:val="21"/>
          <w:szCs w:val="21"/>
        </w:rPr>
        <w:t>[Signature Page to Accession Agreement]</w:t>
      </w:r>
    </w:p>
    <w:p w:rsidR="000D3A43" w:rsidRDefault="000D3A43"/>
    <w:sectPr w:rsidR="000D3A43" w:rsidSect="006F3F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A43"/>
    <w:rsid w:val="000D3A43"/>
    <w:rsid w:val="001C4F49"/>
    <w:rsid w:val="002A018D"/>
    <w:rsid w:val="002D4B39"/>
    <w:rsid w:val="006F3FC9"/>
    <w:rsid w:val="00B67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C9"/>
  </w:style>
  <w:style w:type="paragraph" w:styleId="Heading2">
    <w:name w:val="heading 2"/>
    <w:basedOn w:val="Normal"/>
    <w:next w:val="Normal"/>
    <w:link w:val="Heading2Char"/>
    <w:uiPriority w:val="9"/>
    <w:semiHidden/>
    <w:unhideWhenUsed/>
    <w:qFormat/>
    <w:rsid w:val="00B6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D3A4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D3A43"/>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0D3A43"/>
  </w:style>
  <w:style w:type="paragraph" w:styleId="NormalWeb">
    <w:name w:val="Normal (Web)"/>
    <w:basedOn w:val="Normal"/>
    <w:uiPriority w:val="99"/>
    <w:semiHidden/>
    <w:unhideWhenUsed/>
    <w:rsid w:val="000D3A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67CF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9255575">
      <w:bodyDiv w:val="1"/>
      <w:marLeft w:val="0"/>
      <w:marRight w:val="0"/>
      <w:marTop w:val="0"/>
      <w:marBottom w:val="0"/>
      <w:divBdr>
        <w:top w:val="none" w:sz="0" w:space="0" w:color="auto"/>
        <w:left w:val="none" w:sz="0" w:space="0" w:color="auto"/>
        <w:bottom w:val="none" w:sz="0" w:space="0" w:color="auto"/>
        <w:right w:val="none" w:sz="0" w:space="0" w:color="auto"/>
      </w:divBdr>
      <w:divsChild>
        <w:div w:id="1623606827">
          <w:marLeft w:val="0"/>
          <w:marRight w:val="0"/>
          <w:marTop w:val="360"/>
          <w:marBottom w:val="0"/>
          <w:divBdr>
            <w:top w:val="none" w:sz="0" w:space="0" w:color="auto"/>
            <w:left w:val="none" w:sz="0" w:space="0" w:color="auto"/>
            <w:bottom w:val="none" w:sz="0" w:space="0" w:color="auto"/>
            <w:right w:val="none" w:sz="0" w:space="0" w:color="auto"/>
          </w:divBdr>
        </w:div>
        <w:div w:id="28994978">
          <w:marLeft w:val="0"/>
          <w:marRight w:val="0"/>
          <w:marTop w:val="120"/>
          <w:marBottom w:val="0"/>
          <w:divBdr>
            <w:top w:val="none" w:sz="0" w:space="0" w:color="auto"/>
            <w:left w:val="none" w:sz="0" w:space="0" w:color="auto"/>
            <w:bottom w:val="none" w:sz="0" w:space="0" w:color="auto"/>
            <w:right w:val="none" w:sz="0" w:space="0" w:color="auto"/>
          </w:divBdr>
        </w:div>
      </w:divsChild>
    </w:div>
    <w:div w:id="857348502">
      <w:bodyDiv w:val="1"/>
      <w:marLeft w:val="0"/>
      <w:marRight w:val="0"/>
      <w:marTop w:val="0"/>
      <w:marBottom w:val="0"/>
      <w:divBdr>
        <w:top w:val="none" w:sz="0" w:space="0" w:color="auto"/>
        <w:left w:val="none" w:sz="0" w:space="0" w:color="auto"/>
        <w:bottom w:val="none" w:sz="0" w:space="0" w:color="auto"/>
        <w:right w:val="none" w:sz="0" w:space="0" w:color="auto"/>
      </w:divBdr>
      <w:divsChild>
        <w:div w:id="1199582433">
          <w:marLeft w:val="0"/>
          <w:marRight w:val="0"/>
          <w:marTop w:val="0"/>
          <w:marBottom w:val="0"/>
          <w:divBdr>
            <w:top w:val="none" w:sz="0" w:space="0" w:color="auto"/>
            <w:left w:val="none" w:sz="0" w:space="0" w:color="auto"/>
            <w:bottom w:val="none" w:sz="0" w:space="0" w:color="auto"/>
            <w:right w:val="none" w:sz="0" w:space="0" w:color="auto"/>
          </w:divBdr>
          <w:divsChild>
            <w:div w:id="1137336253">
              <w:marLeft w:val="0"/>
              <w:marRight w:val="0"/>
              <w:marTop w:val="120"/>
              <w:marBottom w:val="0"/>
              <w:divBdr>
                <w:top w:val="none" w:sz="0" w:space="0" w:color="auto"/>
                <w:left w:val="none" w:sz="0" w:space="0" w:color="auto"/>
                <w:bottom w:val="none" w:sz="0" w:space="0" w:color="auto"/>
                <w:right w:val="none" w:sz="0" w:space="0" w:color="auto"/>
              </w:divBdr>
            </w:div>
            <w:div w:id="1744375194">
              <w:marLeft w:val="0"/>
              <w:marRight w:val="0"/>
              <w:marTop w:val="120"/>
              <w:marBottom w:val="0"/>
              <w:divBdr>
                <w:top w:val="none" w:sz="0" w:space="0" w:color="auto"/>
                <w:left w:val="none" w:sz="0" w:space="0" w:color="auto"/>
                <w:bottom w:val="none" w:sz="0" w:space="0" w:color="auto"/>
                <w:right w:val="none" w:sz="0" w:space="0" w:color="auto"/>
              </w:divBdr>
            </w:div>
            <w:div w:id="1870412190">
              <w:marLeft w:val="0"/>
              <w:marRight w:val="0"/>
              <w:marTop w:val="120"/>
              <w:marBottom w:val="0"/>
              <w:divBdr>
                <w:top w:val="none" w:sz="0" w:space="0" w:color="auto"/>
                <w:left w:val="none" w:sz="0" w:space="0" w:color="auto"/>
                <w:bottom w:val="none" w:sz="0" w:space="0" w:color="auto"/>
                <w:right w:val="none" w:sz="0" w:space="0" w:color="auto"/>
              </w:divBdr>
            </w:div>
            <w:div w:id="1365054160">
              <w:marLeft w:val="0"/>
              <w:marRight w:val="0"/>
              <w:marTop w:val="120"/>
              <w:marBottom w:val="0"/>
              <w:divBdr>
                <w:top w:val="none" w:sz="0" w:space="0" w:color="auto"/>
                <w:left w:val="none" w:sz="0" w:space="0" w:color="auto"/>
                <w:bottom w:val="none" w:sz="0" w:space="0" w:color="auto"/>
                <w:right w:val="none" w:sz="0" w:space="0" w:color="auto"/>
              </w:divBdr>
            </w:div>
            <w:div w:id="1252542237">
              <w:marLeft w:val="0"/>
              <w:marRight w:val="0"/>
              <w:marTop w:val="120"/>
              <w:marBottom w:val="0"/>
              <w:divBdr>
                <w:top w:val="none" w:sz="0" w:space="0" w:color="auto"/>
                <w:left w:val="none" w:sz="0" w:space="0" w:color="auto"/>
                <w:bottom w:val="none" w:sz="0" w:space="0" w:color="auto"/>
                <w:right w:val="none" w:sz="0" w:space="0" w:color="auto"/>
              </w:divBdr>
            </w:div>
          </w:divsChild>
        </w:div>
        <w:div w:id="1081485644">
          <w:marLeft w:val="0"/>
          <w:marRight w:val="0"/>
          <w:marTop w:val="0"/>
          <w:marBottom w:val="0"/>
          <w:divBdr>
            <w:top w:val="none" w:sz="0" w:space="0" w:color="auto"/>
            <w:left w:val="none" w:sz="0" w:space="0" w:color="auto"/>
            <w:bottom w:val="none" w:sz="0" w:space="0" w:color="auto"/>
            <w:right w:val="none" w:sz="0" w:space="0" w:color="auto"/>
          </w:divBdr>
          <w:divsChild>
            <w:div w:id="1290090046">
              <w:marLeft w:val="0"/>
              <w:marRight w:val="0"/>
              <w:marTop w:val="120"/>
              <w:marBottom w:val="0"/>
              <w:divBdr>
                <w:top w:val="none" w:sz="0" w:space="0" w:color="auto"/>
                <w:left w:val="none" w:sz="0" w:space="0" w:color="auto"/>
                <w:bottom w:val="none" w:sz="0" w:space="0" w:color="auto"/>
                <w:right w:val="none" w:sz="0" w:space="0" w:color="auto"/>
              </w:divBdr>
            </w:div>
            <w:div w:id="1235359305">
              <w:marLeft w:val="0"/>
              <w:marRight w:val="0"/>
              <w:marTop w:val="120"/>
              <w:marBottom w:val="0"/>
              <w:divBdr>
                <w:top w:val="none" w:sz="0" w:space="0" w:color="auto"/>
                <w:left w:val="none" w:sz="0" w:space="0" w:color="auto"/>
                <w:bottom w:val="none" w:sz="0" w:space="0" w:color="auto"/>
                <w:right w:val="none" w:sz="0" w:space="0" w:color="auto"/>
              </w:divBdr>
            </w:div>
            <w:div w:id="75784195">
              <w:marLeft w:val="0"/>
              <w:marRight w:val="0"/>
              <w:marTop w:val="120"/>
              <w:marBottom w:val="0"/>
              <w:divBdr>
                <w:top w:val="none" w:sz="0" w:space="0" w:color="auto"/>
                <w:left w:val="none" w:sz="0" w:space="0" w:color="auto"/>
                <w:bottom w:val="none" w:sz="0" w:space="0" w:color="auto"/>
                <w:right w:val="none" w:sz="0" w:space="0" w:color="auto"/>
              </w:divBdr>
            </w:div>
            <w:div w:id="227306720">
              <w:marLeft w:val="0"/>
              <w:marRight w:val="0"/>
              <w:marTop w:val="360"/>
              <w:marBottom w:val="0"/>
              <w:divBdr>
                <w:top w:val="none" w:sz="0" w:space="0" w:color="auto"/>
                <w:left w:val="none" w:sz="0" w:space="0" w:color="auto"/>
                <w:bottom w:val="none" w:sz="0" w:space="0" w:color="auto"/>
                <w:right w:val="none" w:sz="0" w:space="0" w:color="auto"/>
              </w:divBdr>
            </w:div>
            <w:div w:id="1666854806">
              <w:marLeft w:val="0"/>
              <w:marRight w:val="0"/>
              <w:marTop w:val="120"/>
              <w:marBottom w:val="0"/>
              <w:divBdr>
                <w:top w:val="none" w:sz="0" w:space="0" w:color="auto"/>
                <w:left w:val="none" w:sz="0" w:space="0" w:color="auto"/>
                <w:bottom w:val="none" w:sz="0" w:space="0" w:color="auto"/>
                <w:right w:val="none" w:sz="0" w:space="0" w:color="auto"/>
              </w:divBdr>
            </w:div>
            <w:div w:id="328562507">
              <w:marLeft w:val="0"/>
              <w:marRight w:val="0"/>
              <w:marTop w:val="360"/>
              <w:marBottom w:val="0"/>
              <w:divBdr>
                <w:top w:val="none" w:sz="0" w:space="0" w:color="auto"/>
                <w:left w:val="none" w:sz="0" w:space="0" w:color="auto"/>
                <w:bottom w:val="none" w:sz="0" w:space="0" w:color="auto"/>
                <w:right w:val="none" w:sz="0" w:space="0" w:color="auto"/>
              </w:divBdr>
            </w:div>
            <w:div w:id="445347243">
              <w:marLeft w:val="0"/>
              <w:marRight w:val="0"/>
              <w:marTop w:val="120"/>
              <w:marBottom w:val="0"/>
              <w:divBdr>
                <w:top w:val="none" w:sz="0" w:space="0" w:color="auto"/>
                <w:left w:val="none" w:sz="0" w:space="0" w:color="auto"/>
                <w:bottom w:val="none" w:sz="0" w:space="0" w:color="auto"/>
                <w:right w:val="none" w:sz="0" w:space="0" w:color="auto"/>
              </w:divBdr>
            </w:div>
          </w:divsChild>
        </w:div>
        <w:div w:id="50270826">
          <w:marLeft w:val="0"/>
          <w:marRight w:val="0"/>
          <w:marTop w:val="0"/>
          <w:marBottom w:val="0"/>
          <w:divBdr>
            <w:top w:val="none" w:sz="0" w:space="0" w:color="auto"/>
            <w:left w:val="none" w:sz="0" w:space="0" w:color="auto"/>
            <w:bottom w:val="none" w:sz="0" w:space="0" w:color="auto"/>
            <w:right w:val="none" w:sz="0" w:space="0" w:color="auto"/>
          </w:divBdr>
          <w:divsChild>
            <w:div w:id="1468543942">
              <w:marLeft w:val="0"/>
              <w:marRight w:val="0"/>
              <w:marTop w:val="120"/>
              <w:marBottom w:val="0"/>
              <w:divBdr>
                <w:top w:val="none" w:sz="0" w:space="0" w:color="auto"/>
                <w:left w:val="none" w:sz="0" w:space="0" w:color="auto"/>
                <w:bottom w:val="none" w:sz="0" w:space="0" w:color="auto"/>
                <w:right w:val="none" w:sz="0" w:space="0" w:color="auto"/>
              </w:divBdr>
            </w:div>
          </w:divsChild>
        </w:div>
        <w:div w:id="1889486703">
          <w:marLeft w:val="0"/>
          <w:marRight w:val="0"/>
          <w:marTop w:val="0"/>
          <w:marBottom w:val="0"/>
          <w:divBdr>
            <w:top w:val="none" w:sz="0" w:space="0" w:color="auto"/>
            <w:left w:val="none" w:sz="0" w:space="0" w:color="auto"/>
            <w:bottom w:val="none" w:sz="0" w:space="0" w:color="auto"/>
            <w:right w:val="none" w:sz="0" w:space="0" w:color="auto"/>
          </w:divBdr>
          <w:divsChild>
            <w:div w:id="41443599">
              <w:marLeft w:val="0"/>
              <w:marRight w:val="0"/>
              <w:marTop w:val="120"/>
              <w:marBottom w:val="0"/>
              <w:divBdr>
                <w:top w:val="none" w:sz="0" w:space="0" w:color="auto"/>
                <w:left w:val="none" w:sz="0" w:space="0" w:color="auto"/>
                <w:bottom w:val="none" w:sz="0" w:space="0" w:color="auto"/>
                <w:right w:val="none" w:sz="0" w:space="0" w:color="auto"/>
              </w:divBdr>
            </w:div>
          </w:divsChild>
        </w:div>
        <w:div w:id="1927180038">
          <w:marLeft w:val="0"/>
          <w:marRight w:val="0"/>
          <w:marTop w:val="0"/>
          <w:marBottom w:val="0"/>
          <w:divBdr>
            <w:top w:val="none" w:sz="0" w:space="0" w:color="auto"/>
            <w:left w:val="none" w:sz="0" w:space="0" w:color="auto"/>
            <w:bottom w:val="none" w:sz="0" w:space="0" w:color="auto"/>
            <w:right w:val="none" w:sz="0" w:space="0" w:color="auto"/>
          </w:divBdr>
          <w:divsChild>
            <w:div w:id="473135321">
              <w:marLeft w:val="0"/>
              <w:marRight w:val="0"/>
              <w:marTop w:val="120"/>
              <w:marBottom w:val="0"/>
              <w:divBdr>
                <w:top w:val="none" w:sz="0" w:space="0" w:color="auto"/>
                <w:left w:val="none" w:sz="0" w:space="0" w:color="auto"/>
                <w:bottom w:val="none" w:sz="0" w:space="0" w:color="auto"/>
                <w:right w:val="none" w:sz="0" w:space="0" w:color="auto"/>
              </w:divBdr>
            </w:div>
          </w:divsChild>
        </w:div>
        <w:div w:id="1519002522">
          <w:marLeft w:val="0"/>
          <w:marRight w:val="0"/>
          <w:marTop w:val="0"/>
          <w:marBottom w:val="0"/>
          <w:divBdr>
            <w:top w:val="none" w:sz="0" w:space="0" w:color="auto"/>
            <w:left w:val="none" w:sz="0" w:space="0" w:color="auto"/>
            <w:bottom w:val="none" w:sz="0" w:space="0" w:color="auto"/>
            <w:right w:val="none" w:sz="0" w:space="0" w:color="auto"/>
          </w:divBdr>
          <w:divsChild>
            <w:div w:id="1431973760">
              <w:marLeft w:val="0"/>
              <w:marRight w:val="0"/>
              <w:marTop w:val="120"/>
              <w:marBottom w:val="0"/>
              <w:divBdr>
                <w:top w:val="none" w:sz="0" w:space="0" w:color="auto"/>
                <w:left w:val="none" w:sz="0" w:space="0" w:color="auto"/>
                <w:bottom w:val="none" w:sz="0" w:space="0" w:color="auto"/>
                <w:right w:val="none" w:sz="0" w:space="0" w:color="auto"/>
              </w:divBdr>
            </w:div>
          </w:divsChild>
        </w:div>
        <w:div w:id="332496185">
          <w:marLeft w:val="0"/>
          <w:marRight w:val="0"/>
          <w:marTop w:val="0"/>
          <w:marBottom w:val="0"/>
          <w:divBdr>
            <w:top w:val="none" w:sz="0" w:space="0" w:color="auto"/>
            <w:left w:val="none" w:sz="0" w:space="0" w:color="auto"/>
            <w:bottom w:val="none" w:sz="0" w:space="0" w:color="auto"/>
            <w:right w:val="none" w:sz="0" w:space="0" w:color="auto"/>
          </w:divBdr>
          <w:divsChild>
            <w:div w:id="1473912731">
              <w:marLeft w:val="0"/>
              <w:marRight w:val="0"/>
              <w:marTop w:val="120"/>
              <w:marBottom w:val="0"/>
              <w:divBdr>
                <w:top w:val="none" w:sz="0" w:space="0" w:color="auto"/>
                <w:left w:val="none" w:sz="0" w:space="0" w:color="auto"/>
                <w:bottom w:val="none" w:sz="0" w:space="0" w:color="auto"/>
                <w:right w:val="none" w:sz="0" w:space="0" w:color="auto"/>
              </w:divBdr>
            </w:div>
            <w:div w:id="1121339287">
              <w:marLeft w:val="0"/>
              <w:marRight w:val="0"/>
              <w:marTop w:val="360"/>
              <w:marBottom w:val="0"/>
              <w:divBdr>
                <w:top w:val="none" w:sz="0" w:space="0" w:color="auto"/>
                <w:left w:val="none" w:sz="0" w:space="0" w:color="auto"/>
                <w:bottom w:val="none" w:sz="0" w:space="0" w:color="auto"/>
                <w:right w:val="none" w:sz="0" w:space="0" w:color="auto"/>
              </w:divBdr>
            </w:div>
          </w:divsChild>
        </w:div>
        <w:div w:id="1028288043">
          <w:marLeft w:val="0"/>
          <w:marRight w:val="0"/>
          <w:marTop w:val="0"/>
          <w:marBottom w:val="0"/>
          <w:divBdr>
            <w:top w:val="none" w:sz="0" w:space="0" w:color="auto"/>
            <w:left w:val="none" w:sz="0" w:space="0" w:color="auto"/>
            <w:bottom w:val="none" w:sz="0" w:space="0" w:color="auto"/>
            <w:right w:val="none" w:sz="0" w:space="0" w:color="auto"/>
          </w:divBdr>
          <w:divsChild>
            <w:div w:id="548565535">
              <w:marLeft w:val="0"/>
              <w:marRight w:val="0"/>
              <w:marTop w:val="120"/>
              <w:marBottom w:val="0"/>
              <w:divBdr>
                <w:top w:val="none" w:sz="0" w:space="0" w:color="auto"/>
                <w:left w:val="none" w:sz="0" w:space="0" w:color="auto"/>
                <w:bottom w:val="none" w:sz="0" w:space="0" w:color="auto"/>
                <w:right w:val="none" w:sz="0" w:space="0" w:color="auto"/>
              </w:divBdr>
            </w:div>
            <w:div w:id="870191642">
              <w:marLeft w:val="0"/>
              <w:marRight w:val="0"/>
              <w:marTop w:val="120"/>
              <w:marBottom w:val="0"/>
              <w:divBdr>
                <w:top w:val="none" w:sz="0" w:space="0" w:color="auto"/>
                <w:left w:val="none" w:sz="0" w:space="0" w:color="auto"/>
                <w:bottom w:val="none" w:sz="0" w:space="0" w:color="auto"/>
                <w:right w:val="none" w:sz="0" w:space="0" w:color="auto"/>
              </w:divBdr>
            </w:div>
            <w:div w:id="2002540212">
              <w:marLeft w:val="0"/>
              <w:marRight w:val="0"/>
              <w:marTop w:val="0"/>
              <w:marBottom w:val="0"/>
              <w:divBdr>
                <w:top w:val="none" w:sz="0" w:space="0" w:color="auto"/>
                <w:left w:val="none" w:sz="0" w:space="0" w:color="auto"/>
                <w:bottom w:val="none" w:sz="0" w:space="0" w:color="auto"/>
                <w:right w:val="none" w:sz="0" w:space="0" w:color="auto"/>
              </w:divBdr>
            </w:div>
            <w:div w:id="1321349333">
              <w:marLeft w:val="0"/>
              <w:marRight w:val="0"/>
              <w:marTop w:val="0"/>
              <w:marBottom w:val="0"/>
              <w:divBdr>
                <w:top w:val="none" w:sz="0" w:space="0" w:color="auto"/>
                <w:left w:val="none" w:sz="0" w:space="0" w:color="auto"/>
                <w:bottom w:val="none" w:sz="0" w:space="0" w:color="auto"/>
                <w:right w:val="none" w:sz="0" w:space="0" w:color="auto"/>
              </w:divBdr>
            </w:div>
            <w:div w:id="1947106952">
              <w:marLeft w:val="0"/>
              <w:marRight w:val="0"/>
              <w:marTop w:val="0"/>
              <w:marBottom w:val="0"/>
              <w:divBdr>
                <w:top w:val="none" w:sz="0" w:space="0" w:color="auto"/>
                <w:left w:val="none" w:sz="0" w:space="0" w:color="auto"/>
                <w:bottom w:val="none" w:sz="0" w:space="0" w:color="auto"/>
                <w:right w:val="none" w:sz="0" w:space="0" w:color="auto"/>
              </w:divBdr>
            </w:div>
            <w:div w:id="1623656813">
              <w:marLeft w:val="0"/>
              <w:marRight w:val="0"/>
              <w:marTop w:val="0"/>
              <w:marBottom w:val="0"/>
              <w:divBdr>
                <w:top w:val="none" w:sz="0" w:space="0" w:color="auto"/>
                <w:left w:val="none" w:sz="0" w:space="0" w:color="auto"/>
                <w:bottom w:val="none" w:sz="0" w:space="0" w:color="auto"/>
                <w:right w:val="none" w:sz="0" w:space="0" w:color="auto"/>
              </w:divBdr>
            </w:div>
            <w:div w:id="729115225">
              <w:marLeft w:val="0"/>
              <w:marRight w:val="0"/>
              <w:marTop w:val="0"/>
              <w:marBottom w:val="0"/>
              <w:divBdr>
                <w:top w:val="none" w:sz="0" w:space="0" w:color="auto"/>
                <w:left w:val="none" w:sz="0" w:space="0" w:color="auto"/>
                <w:bottom w:val="none" w:sz="0" w:space="0" w:color="auto"/>
                <w:right w:val="none" w:sz="0" w:space="0" w:color="auto"/>
              </w:divBdr>
            </w:div>
            <w:div w:id="1980375080">
              <w:marLeft w:val="0"/>
              <w:marRight w:val="0"/>
              <w:marTop w:val="0"/>
              <w:marBottom w:val="0"/>
              <w:divBdr>
                <w:top w:val="none" w:sz="0" w:space="0" w:color="auto"/>
                <w:left w:val="none" w:sz="0" w:space="0" w:color="auto"/>
                <w:bottom w:val="none" w:sz="0" w:space="0" w:color="auto"/>
                <w:right w:val="none" w:sz="0" w:space="0" w:color="auto"/>
              </w:divBdr>
            </w:div>
            <w:div w:id="988636595">
              <w:marLeft w:val="0"/>
              <w:marRight w:val="0"/>
              <w:marTop w:val="0"/>
              <w:marBottom w:val="0"/>
              <w:divBdr>
                <w:top w:val="none" w:sz="0" w:space="0" w:color="auto"/>
                <w:left w:val="none" w:sz="0" w:space="0" w:color="auto"/>
                <w:bottom w:val="none" w:sz="0" w:space="0" w:color="auto"/>
                <w:right w:val="none" w:sz="0" w:space="0" w:color="auto"/>
              </w:divBdr>
            </w:div>
            <w:div w:id="525368859">
              <w:marLeft w:val="0"/>
              <w:marRight w:val="0"/>
              <w:marTop w:val="0"/>
              <w:marBottom w:val="0"/>
              <w:divBdr>
                <w:top w:val="none" w:sz="0" w:space="0" w:color="auto"/>
                <w:left w:val="none" w:sz="0" w:space="0" w:color="auto"/>
                <w:bottom w:val="none" w:sz="0" w:space="0" w:color="auto"/>
                <w:right w:val="none" w:sz="0" w:space="0" w:color="auto"/>
              </w:divBdr>
            </w:div>
            <w:div w:id="147868653">
              <w:marLeft w:val="0"/>
              <w:marRight w:val="0"/>
              <w:marTop w:val="0"/>
              <w:marBottom w:val="0"/>
              <w:divBdr>
                <w:top w:val="none" w:sz="0" w:space="0" w:color="auto"/>
                <w:left w:val="none" w:sz="0" w:space="0" w:color="auto"/>
                <w:bottom w:val="none" w:sz="0" w:space="0" w:color="auto"/>
                <w:right w:val="none" w:sz="0" w:space="0" w:color="auto"/>
              </w:divBdr>
            </w:div>
            <w:div w:id="1625768943">
              <w:marLeft w:val="0"/>
              <w:marRight w:val="0"/>
              <w:marTop w:val="0"/>
              <w:marBottom w:val="0"/>
              <w:divBdr>
                <w:top w:val="none" w:sz="0" w:space="0" w:color="auto"/>
                <w:left w:val="none" w:sz="0" w:space="0" w:color="auto"/>
                <w:bottom w:val="none" w:sz="0" w:space="0" w:color="auto"/>
                <w:right w:val="none" w:sz="0" w:space="0" w:color="auto"/>
              </w:divBdr>
            </w:div>
            <w:div w:id="1107888214">
              <w:marLeft w:val="0"/>
              <w:marRight w:val="0"/>
              <w:marTop w:val="0"/>
              <w:marBottom w:val="0"/>
              <w:divBdr>
                <w:top w:val="none" w:sz="0" w:space="0" w:color="auto"/>
                <w:left w:val="none" w:sz="0" w:space="0" w:color="auto"/>
                <w:bottom w:val="none" w:sz="0" w:space="0" w:color="auto"/>
                <w:right w:val="none" w:sz="0" w:space="0" w:color="auto"/>
              </w:divBdr>
            </w:div>
            <w:div w:id="1334146620">
              <w:marLeft w:val="0"/>
              <w:marRight w:val="0"/>
              <w:marTop w:val="0"/>
              <w:marBottom w:val="0"/>
              <w:divBdr>
                <w:top w:val="none" w:sz="0" w:space="0" w:color="auto"/>
                <w:left w:val="none" w:sz="0" w:space="0" w:color="auto"/>
                <w:bottom w:val="none" w:sz="0" w:space="0" w:color="auto"/>
                <w:right w:val="none" w:sz="0" w:space="0" w:color="auto"/>
              </w:divBdr>
            </w:div>
            <w:div w:id="2114276559">
              <w:marLeft w:val="0"/>
              <w:marRight w:val="0"/>
              <w:marTop w:val="0"/>
              <w:marBottom w:val="0"/>
              <w:divBdr>
                <w:top w:val="none" w:sz="0" w:space="0" w:color="auto"/>
                <w:left w:val="none" w:sz="0" w:space="0" w:color="auto"/>
                <w:bottom w:val="none" w:sz="0" w:space="0" w:color="auto"/>
                <w:right w:val="none" w:sz="0" w:space="0" w:color="auto"/>
              </w:divBdr>
            </w:div>
            <w:div w:id="1064528306">
              <w:marLeft w:val="0"/>
              <w:marRight w:val="0"/>
              <w:marTop w:val="0"/>
              <w:marBottom w:val="0"/>
              <w:divBdr>
                <w:top w:val="none" w:sz="0" w:space="0" w:color="auto"/>
                <w:left w:val="none" w:sz="0" w:space="0" w:color="auto"/>
                <w:bottom w:val="none" w:sz="0" w:space="0" w:color="auto"/>
                <w:right w:val="none" w:sz="0" w:space="0" w:color="auto"/>
              </w:divBdr>
            </w:div>
            <w:div w:id="1739667253">
              <w:marLeft w:val="0"/>
              <w:marRight w:val="0"/>
              <w:marTop w:val="0"/>
              <w:marBottom w:val="0"/>
              <w:divBdr>
                <w:top w:val="none" w:sz="0" w:space="0" w:color="auto"/>
                <w:left w:val="none" w:sz="0" w:space="0" w:color="auto"/>
                <w:bottom w:val="none" w:sz="0" w:space="0" w:color="auto"/>
                <w:right w:val="none" w:sz="0" w:space="0" w:color="auto"/>
              </w:divBdr>
            </w:div>
            <w:div w:id="164177082">
              <w:marLeft w:val="0"/>
              <w:marRight w:val="0"/>
              <w:marTop w:val="0"/>
              <w:marBottom w:val="0"/>
              <w:divBdr>
                <w:top w:val="none" w:sz="0" w:space="0" w:color="auto"/>
                <w:left w:val="none" w:sz="0" w:space="0" w:color="auto"/>
                <w:bottom w:val="none" w:sz="0" w:space="0" w:color="auto"/>
                <w:right w:val="none" w:sz="0" w:space="0" w:color="auto"/>
              </w:divBdr>
            </w:div>
            <w:div w:id="2014138934">
              <w:marLeft w:val="0"/>
              <w:marRight w:val="0"/>
              <w:marTop w:val="0"/>
              <w:marBottom w:val="0"/>
              <w:divBdr>
                <w:top w:val="none" w:sz="0" w:space="0" w:color="auto"/>
                <w:left w:val="none" w:sz="0" w:space="0" w:color="auto"/>
                <w:bottom w:val="none" w:sz="0" w:space="0" w:color="auto"/>
                <w:right w:val="none" w:sz="0" w:space="0" w:color="auto"/>
              </w:divBdr>
            </w:div>
            <w:div w:id="1875651597">
              <w:marLeft w:val="0"/>
              <w:marRight w:val="0"/>
              <w:marTop w:val="0"/>
              <w:marBottom w:val="0"/>
              <w:divBdr>
                <w:top w:val="none" w:sz="0" w:space="0" w:color="auto"/>
                <w:left w:val="none" w:sz="0" w:space="0" w:color="auto"/>
                <w:bottom w:val="none" w:sz="0" w:space="0" w:color="auto"/>
                <w:right w:val="none" w:sz="0" w:space="0" w:color="auto"/>
              </w:divBdr>
            </w:div>
            <w:div w:id="30614195">
              <w:marLeft w:val="0"/>
              <w:marRight w:val="0"/>
              <w:marTop w:val="0"/>
              <w:marBottom w:val="0"/>
              <w:divBdr>
                <w:top w:val="none" w:sz="0" w:space="0" w:color="auto"/>
                <w:left w:val="none" w:sz="0" w:space="0" w:color="auto"/>
                <w:bottom w:val="none" w:sz="0" w:space="0" w:color="auto"/>
                <w:right w:val="none" w:sz="0" w:space="0" w:color="auto"/>
              </w:divBdr>
            </w:div>
            <w:div w:id="1192262626">
              <w:marLeft w:val="0"/>
              <w:marRight w:val="0"/>
              <w:marTop w:val="360"/>
              <w:marBottom w:val="0"/>
              <w:divBdr>
                <w:top w:val="none" w:sz="0" w:space="0" w:color="auto"/>
                <w:left w:val="none" w:sz="0" w:space="0" w:color="auto"/>
                <w:bottom w:val="none" w:sz="0" w:space="0" w:color="auto"/>
                <w:right w:val="none" w:sz="0" w:space="0" w:color="auto"/>
              </w:divBdr>
            </w:div>
          </w:divsChild>
        </w:div>
        <w:div w:id="905183546">
          <w:marLeft w:val="0"/>
          <w:marRight w:val="0"/>
          <w:marTop w:val="0"/>
          <w:marBottom w:val="0"/>
          <w:divBdr>
            <w:top w:val="none" w:sz="0" w:space="0" w:color="auto"/>
            <w:left w:val="none" w:sz="0" w:space="0" w:color="auto"/>
            <w:bottom w:val="none" w:sz="0" w:space="0" w:color="auto"/>
            <w:right w:val="none" w:sz="0" w:space="0" w:color="auto"/>
          </w:divBdr>
          <w:divsChild>
            <w:div w:id="374549706">
              <w:marLeft w:val="0"/>
              <w:marRight w:val="0"/>
              <w:marTop w:val="120"/>
              <w:marBottom w:val="0"/>
              <w:divBdr>
                <w:top w:val="none" w:sz="0" w:space="0" w:color="auto"/>
                <w:left w:val="none" w:sz="0" w:space="0" w:color="auto"/>
                <w:bottom w:val="none" w:sz="0" w:space="0" w:color="auto"/>
                <w:right w:val="none" w:sz="0" w:space="0" w:color="auto"/>
              </w:divBdr>
            </w:div>
            <w:div w:id="1650474846">
              <w:marLeft w:val="0"/>
              <w:marRight w:val="0"/>
              <w:marTop w:val="120"/>
              <w:marBottom w:val="0"/>
              <w:divBdr>
                <w:top w:val="none" w:sz="0" w:space="0" w:color="auto"/>
                <w:left w:val="none" w:sz="0" w:space="0" w:color="auto"/>
                <w:bottom w:val="none" w:sz="0" w:space="0" w:color="auto"/>
                <w:right w:val="none" w:sz="0" w:space="0" w:color="auto"/>
              </w:divBdr>
            </w:div>
            <w:div w:id="161555842">
              <w:marLeft w:val="0"/>
              <w:marRight w:val="0"/>
              <w:marTop w:val="0"/>
              <w:marBottom w:val="0"/>
              <w:divBdr>
                <w:top w:val="none" w:sz="0" w:space="0" w:color="auto"/>
                <w:left w:val="none" w:sz="0" w:space="0" w:color="auto"/>
                <w:bottom w:val="none" w:sz="0" w:space="0" w:color="auto"/>
                <w:right w:val="none" w:sz="0" w:space="0" w:color="auto"/>
              </w:divBdr>
            </w:div>
            <w:div w:id="1862812382">
              <w:marLeft w:val="0"/>
              <w:marRight w:val="0"/>
              <w:marTop w:val="0"/>
              <w:marBottom w:val="0"/>
              <w:divBdr>
                <w:top w:val="none" w:sz="0" w:space="0" w:color="auto"/>
                <w:left w:val="none" w:sz="0" w:space="0" w:color="auto"/>
                <w:bottom w:val="none" w:sz="0" w:space="0" w:color="auto"/>
                <w:right w:val="none" w:sz="0" w:space="0" w:color="auto"/>
              </w:divBdr>
            </w:div>
            <w:div w:id="1482425616">
              <w:marLeft w:val="0"/>
              <w:marRight w:val="0"/>
              <w:marTop w:val="0"/>
              <w:marBottom w:val="0"/>
              <w:divBdr>
                <w:top w:val="none" w:sz="0" w:space="0" w:color="auto"/>
                <w:left w:val="none" w:sz="0" w:space="0" w:color="auto"/>
                <w:bottom w:val="none" w:sz="0" w:space="0" w:color="auto"/>
                <w:right w:val="none" w:sz="0" w:space="0" w:color="auto"/>
              </w:divBdr>
            </w:div>
            <w:div w:id="764040251">
              <w:marLeft w:val="0"/>
              <w:marRight w:val="0"/>
              <w:marTop w:val="0"/>
              <w:marBottom w:val="0"/>
              <w:divBdr>
                <w:top w:val="none" w:sz="0" w:space="0" w:color="auto"/>
                <w:left w:val="none" w:sz="0" w:space="0" w:color="auto"/>
                <w:bottom w:val="none" w:sz="0" w:space="0" w:color="auto"/>
                <w:right w:val="none" w:sz="0" w:space="0" w:color="auto"/>
              </w:divBdr>
            </w:div>
            <w:div w:id="92433279">
              <w:marLeft w:val="0"/>
              <w:marRight w:val="0"/>
              <w:marTop w:val="0"/>
              <w:marBottom w:val="0"/>
              <w:divBdr>
                <w:top w:val="none" w:sz="0" w:space="0" w:color="auto"/>
                <w:left w:val="none" w:sz="0" w:space="0" w:color="auto"/>
                <w:bottom w:val="none" w:sz="0" w:space="0" w:color="auto"/>
                <w:right w:val="none" w:sz="0" w:space="0" w:color="auto"/>
              </w:divBdr>
            </w:div>
            <w:div w:id="33509897">
              <w:marLeft w:val="0"/>
              <w:marRight w:val="0"/>
              <w:marTop w:val="0"/>
              <w:marBottom w:val="0"/>
              <w:divBdr>
                <w:top w:val="none" w:sz="0" w:space="0" w:color="auto"/>
                <w:left w:val="none" w:sz="0" w:space="0" w:color="auto"/>
                <w:bottom w:val="none" w:sz="0" w:space="0" w:color="auto"/>
                <w:right w:val="none" w:sz="0" w:space="0" w:color="auto"/>
              </w:divBdr>
            </w:div>
            <w:div w:id="1107697233">
              <w:marLeft w:val="0"/>
              <w:marRight w:val="0"/>
              <w:marTop w:val="0"/>
              <w:marBottom w:val="0"/>
              <w:divBdr>
                <w:top w:val="none" w:sz="0" w:space="0" w:color="auto"/>
                <w:left w:val="none" w:sz="0" w:space="0" w:color="auto"/>
                <w:bottom w:val="none" w:sz="0" w:space="0" w:color="auto"/>
                <w:right w:val="none" w:sz="0" w:space="0" w:color="auto"/>
              </w:divBdr>
            </w:div>
            <w:div w:id="293801505">
              <w:marLeft w:val="0"/>
              <w:marRight w:val="0"/>
              <w:marTop w:val="0"/>
              <w:marBottom w:val="0"/>
              <w:divBdr>
                <w:top w:val="none" w:sz="0" w:space="0" w:color="auto"/>
                <w:left w:val="none" w:sz="0" w:space="0" w:color="auto"/>
                <w:bottom w:val="none" w:sz="0" w:space="0" w:color="auto"/>
                <w:right w:val="none" w:sz="0" w:space="0" w:color="auto"/>
              </w:divBdr>
            </w:div>
            <w:div w:id="59180388">
              <w:marLeft w:val="0"/>
              <w:marRight w:val="0"/>
              <w:marTop w:val="0"/>
              <w:marBottom w:val="0"/>
              <w:divBdr>
                <w:top w:val="none" w:sz="0" w:space="0" w:color="auto"/>
                <w:left w:val="none" w:sz="0" w:space="0" w:color="auto"/>
                <w:bottom w:val="none" w:sz="0" w:space="0" w:color="auto"/>
                <w:right w:val="none" w:sz="0" w:space="0" w:color="auto"/>
              </w:divBdr>
            </w:div>
            <w:div w:id="1348287615">
              <w:marLeft w:val="0"/>
              <w:marRight w:val="0"/>
              <w:marTop w:val="0"/>
              <w:marBottom w:val="0"/>
              <w:divBdr>
                <w:top w:val="none" w:sz="0" w:space="0" w:color="auto"/>
                <w:left w:val="none" w:sz="0" w:space="0" w:color="auto"/>
                <w:bottom w:val="none" w:sz="0" w:space="0" w:color="auto"/>
                <w:right w:val="none" w:sz="0" w:space="0" w:color="auto"/>
              </w:divBdr>
            </w:div>
            <w:div w:id="1555000692">
              <w:marLeft w:val="0"/>
              <w:marRight w:val="0"/>
              <w:marTop w:val="0"/>
              <w:marBottom w:val="0"/>
              <w:divBdr>
                <w:top w:val="none" w:sz="0" w:space="0" w:color="auto"/>
                <w:left w:val="none" w:sz="0" w:space="0" w:color="auto"/>
                <w:bottom w:val="none" w:sz="0" w:space="0" w:color="auto"/>
                <w:right w:val="none" w:sz="0" w:space="0" w:color="auto"/>
              </w:divBdr>
            </w:div>
            <w:div w:id="620574629">
              <w:marLeft w:val="0"/>
              <w:marRight w:val="0"/>
              <w:marTop w:val="0"/>
              <w:marBottom w:val="0"/>
              <w:divBdr>
                <w:top w:val="none" w:sz="0" w:space="0" w:color="auto"/>
                <w:left w:val="none" w:sz="0" w:space="0" w:color="auto"/>
                <w:bottom w:val="none" w:sz="0" w:space="0" w:color="auto"/>
                <w:right w:val="none" w:sz="0" w:space="0" w:color="auto"/>
              </w:divBdr>
            </w:div>
            <w:div w:id="1124739920">
              <w:marLeft w:val="0"/>
              <w:marRight w:val="0"/>
              <w:marTop w:val="0"/>
              <w:marBottom w:val="0"/>
              <w:divBdr>
                <w:top w:val="none" w:sz="0" w:space="0" w:color="auto"/>
                <w:left w:val="none" w:sz="0" w:space="0" w:color="auto"/>
                <w:bottom w:val="none" w:sz="0" w:space="0" w:color="auto"/>
                <w:right w:val="none" w:sz="0" w:space="0" w:color="auto"/>
              </w:divBdr>
            </w:div>
            <w:div w:id="953943266">
              <w:marLeft w:val="0"/>
              <w:marRight w:val="0"/>
              <w:marTop w:val="0"/>
              <w:marBottom w:val="0"/>
              <w:divBdr>
                <w:top w:val="none" w:sz="0" w:space="0" w:color="auto"/>
                <w:left w:val="none" w:sz="0" w:space="0" w:color="auto"/>
                <w:bottom w:val="none" w:sz="0" w:space="0" w:color="auto"/>
                <w:right w:val="none" w:sz="0" w:space="0" w:color="auto"/>
              </w:divBdr>
            </w:div>
            <w:div w:id="1382242643">
              <w:marLeft w:val="0"/>
              <w:marRight w:val="0"/>
              <w:marTop w:val="0"/>
              <w:marBottom w:val="0"/>
              <w:divBdr>
                <w:top w:val="none" w:sz="0" w:space="0" w:color="auto"/>
                <w:left w:val="none" w:sz="0" w:space="0" w:color="auto"/>
                <w:bottom w:val="none" w:sz="0" w:space="0" w:color="auto"/>
                <w:right w:val="none" w:sz="0" w:space="0" w:color="auto"/>
              </w:divBdr>
            </w:div>
            <w:div w:id="1545868372">
              <w:marLeft w:val="0"/>
              <w:marRight w:val="0"/>
              <w:marTop w:val="0"/>
              <w:marBottom w:val="0"/>
              <w:divBdr>
                <w:top w:val="none" w:sz="0" w:space="0" w:color="auto"/>
                <w:left w:val="none" w:sz="0" w:space="0" w:color="auto"/>
                <w:bottom w:val="none" w:sz="0" w:space="0" w:color="auto"/>
                <w:right w:val="none" w:sz="0" w:space="0" w:color="auto"/>
              </w:divBdr>
            </w:div>
            <w:div w:id="1788616649">
              <w:marLeft w:val="0"/>
              <w:marRight w:val="0"/>
              <w:marTop w:val="0"/>
              <w:marBottom w:val="0"/>
              <w:divBdr>
                <w:top w:val="none" w:sz="0" w:space="0" w:color="auto"/>
                <w:left w:val="none" w:sz="0" w:space="0" w:color="auto"/>
                <w:bottom w:val="none" w:sz="0" w:space="0" w:color="auto"/>
                <w:right w:val="none" w:sz="0" w:space="0" w:color="auto"/>
              </w:divBdr>
            </w:div>
            <w:div w:id="29498538">
              <w:marLeft w:val="0"/>
              <w:marRight w:val="0"/>
              <w:marTop w:val="0"/>
              <w:marBottom w:val="0"/>
              <w:divBdr>
                <w:top w:val="none" w:sz="0" w:space="0" w:color="auto"/>
                <w:left w:val="none" w:sz="0" w:space="0" w:color="auto"/>
                <w:bottom w:val="none" w:sz="0" w:space="0" w:color="auto"/>
                <w:right w:val="none" w:sz="0" w:space="0" w:color="auto"/>
              </w:divBdr>
            </w:div>
            <w:div w:id="1072779162">
              <w:marLeft w:val="0"/>
              <w:marRight w:val="0"/>
              <w:marTop w:val="0"/>
              <w:marBottom w:val="0"/>
              <w:divBdr>
                <w:top w:val="none" w:sz="0" w:space="0" w:color="auto"/>
                <w:left w:val="none" w:sz="0" w:space="0" w:color="auto"/>
                <w:bottom w:val="none" w:sz="0" w:space="0" w:color="auto"/>
                <w:right w:val="none" w:sz="0" w:space="0" w:color="auto"/>
              </w:divBdr>
            </w:div>
            <w:div w:id="1424692433">
              <w:marLeft w:val="0"/>
              <w:marRight w:val="0"/>
              <w:marTop w:val="0"/>
              <w:marBottom w:val="0"/>
              <w:divBdr>
                <w:top w:val="none" w:sz="0" w:space="0" w:color="auto"/>
                <w:left w:val="none" w:sz="0" w:space="0" w:color="auto"/>
                <w:bottom w:val="none" w:sz="0" w:space="0" w:color="auto"/>
                <w:right w:val="none" w:sz="0" w:space="0" w:color="auto"/>
              </w:divBdr>
            </w:div>
            <w:div w:id="460002523">
              <w:marLeft w:val="0"/>
              <w:marRight w:val="0"/>
              <w:marTop w:val="0"/>
              <w:marBottom w:val="0"/>
              <w:divBdr>
                <w:top w:val="none" w:sz="0" w:space="0" w:color="auto"/>
                <w:left w:val="none" w:sz="0" w:space="0" w:color="auto"/>
                <w:bottom w:val="none" w:sz="0" w:space="0" w:color="auto"/>
                <w:right w:val="none" w:sz="0" w:space="0" w:color="auto"/>
              </w:divBdr>
            </w:div>
            <w:div w:id="560871535">
              <w:marLeft w:val="0"/>
              <w:marRight w:val="0"/>
              <w:marTop w:val="0"/>
              <w:marBottom w:val="0"/>
              <w:divBdr>
                <w:top w:val="none" w:sz="0" w:space="0" w:color="auto"/>
                <w:left w:val="none" w:sz="0" w:space="0" w:color="auto"/>
                <w:bottom w:val="none" w:sz="0" w:space="0" w:color="auto"/>
                <w:right w:val="none" w:sz="0" w:space="0" w:color="auto"/>
              </w:divBdr>
            </w:div>
            <w:div w:id="160462791">
              <w:marLeft w:val="0"/>
              <w:marRight w:val="0"/>
              <w:marTop w:val="0"/>
              <w:marBottom w:val="0"/>
              <w:divBdr>
                <w:top w:val="none" w:sz="0" w:space="0" w:color="auto"/>
                <w:left w:val="none" w:sz="0" w:space="0" w:color="auto"/>
                <w:bottom w:val="none" w:sz="0" w:space="0" w:color="auto"/>
                <w:right w:val="none" w:sz="0" w:space="0" w:color="auto"/>
              </w:divBdr>
            </w:div>
            <w:div w:id="753475314">
              <w:marLeft w:val="0"/>
              <w:marRight w:val="0"/>
              <w:marTop w:val="360"/>
              <w:marBottom w:val="0"/>
              <w:divBdr>
                <w:top w:val="none" w:sz="0" w:space="0" w:color="auto"/>
                <w:left w:val="none" w:sz="0" w:space="0" w:color="auto"/>
                <w:bottom w:val="none" w:sz="0" w:space="0" w:color="auto"/>
                <w:right w:val="none" w:sz="0" w:space="0" w:color="auto"/>
              </w:divBdr>
            </w:div>
          </w:divsChild>
        </w:div>
        <w:div w:id="2099325263">
          <w:marLeft w:val="0"/>
          <w:marRight w:val="0"/>
          <w:marTop w:val="0"/>
          <w:marBottom w:val="0"/>
          <w:divBdr>
            <w:top w:val="none" w:sz="0" w:space="0" w:color="auto"/>
            <w:left w:val="none" w:sz="0" w:space="0" w:color="auto"/>
            <w:bottom w:val="none" w:sz="0" w:space="0" w:color="auto"/>
            <w:right w:val="none" w:sz="0" w:space="0" w:color="auto"/>
          </w:divBdr>
          <w:divsChild>
            <w:div w:id="570192801">
              <w:marLeft w:val="0"/>
              <w:marRight w:val="0"/>
              <w:marTop w:val="120"/>
              <w:marBottom w:val="0"/>
              <w:divBdr>
                <w:top w:val="none" w:sz="0" w:space="0" w:color="auto"/>
                <w:left w:val="none" w:sz="0" w:space="0" w:color="auto"/>
                <w:bottom w:val="none" w:sz="0" w:space="0" w:color="auto"/>
                <w:right w:val="none" w:sz="0" w:space="0" w:color="auto"/>
              </w:divBdr>
            </w:div>
            <w:div w:id="557477302">
              <w:marLeft w:val="0"/>
              <w:marRight w:val="0"/>
              <w:marTop w:val="120"/>
              <w:marBottom w:val="0"/>
              <w:divBdr>
                <w:top w:val="none" w:sz="0" w:space="0" w:color="auto"/>
                <w:left w:val="none" w:sz="0" w:space="0" w:color="auto"/>
                <w:bottom w:val="none" w:sz="0" w:space="0" w:color="auto"/>
                <w:right w:val="none" w:sz="0" w:space="0" w:color="auto"/>
              </w:divBdr>
            </w:div>
            <w:div w:id="214317839">
              <w:marLeft w:val="0"/>
              <w:marRight w:val="0"/>
              <w:marTop w:val="0"/>
              <w:marBottom w:val="0"/>
              <w:divBdr>
                <w:top w:val="none" w:sz="0" w:space="0" w:color="auto"/>
                <w:left w:val="none" w:sz="0" w:space="0" w:color="auto"/>
                <w:bottom w:val="none" w:sz="0" w:space="0" w:color="auto"/>
                <w:right w:val="none" w:sz="0" w:space="0" w:color="auto"/>
              </w:divBdr>
            </w:div>
            <w:div w:id="904216289">
              <w:marLeft w:val="0"/>
              <w:marRight w:val="0"/>
              <w:marTop w:val="0"/>
              <w:marBottom w:val="0"/>
              <w:divBdr>
                <w:top w:val="none" w:sz="0" w:space="0" w:color="auto"/>
                <w:left w:val="none" w:sz="0" w:space="0" w:color="auto"/>
                <w:bottom w:val="none" w:sz="0" w:space="0" w:color="auto"/>
                <w:right w:val="none" w:sz="0" w:space="0" w:color="auto"/>
              </w:divBdr>
            </w:div>
            <w:div w:id="1627852719">
              <w:marLeft w:val="0"/>
              <w:marRight w:val="0"/>
              <w:marTop w:val="0"/>
              <w:marBottom w:val="0"/>
              <w:divBdr>
                <w:top w:val="none" w:sz="0" w:space="0" w:color="auto"/>
                <w:left w:val="none" w:sz="0" w:space="0" w:color="auto"/>
                <w:bottom w:val="none" w:sz="0" w:space="0" w:color="auto"/>
                <w:right w:val="none" w:sz="0" w:space="0" w:color="auto"/>
              </w:divBdr>
            </w:div>
            <w:div w:id="1153446662">
              <w:marLeft w:val="0"/>
              <w:marRight w:val="0"/>
              <w:marTop w:val="360"/>
              <w:marBottom w:val="0"/>
              <w:divBdr>
                <w:top w:val="none" w:sz="0" w:space="0" w:color="auto"/>
                <w:left w:val="none" w:sz="0" w:space="0" w:color="auto"/>
                <w:bottom w:val="none" w:sz="0" w:space="0" w:color="auto"/>
                <w:right w:val="none" w:sz="0" w:space="0" w:color="auto"/>
              </w:divBdr>
            </w:div>
          </w:divsChild>
        </w:div>
        <w:div w:id="1275089387">
          <w:marLeft w:val="0"/>
          <w:marRight w:val="0"/>
          <w:marTop w:val="0"/>
          <w:marBottom w:val="0"/>
          <w:divBdr>
            <w:top w:val="none" w:sz="0" w:space="0" w:color="auto"/>
            <w:left w:val="none" w:sz="0" w:space="0" w:color="auto"/>
            <w:bottom w:val="none" w:sz="0" w:space="0" w:color="auto"/>
            <w:right w:val="none" w:sz="0" w:space="0" w:color="auto"/>
          </w:divBdr>
          <w:divsChild>
            <w:div w:id="1107847378">
              <w:marLeft w:val="0"/>
              <w:marRight w:val="0"/>
              <w:marTop w:val="120"/>
              <w:marBottom w:val="0"/>
              <w:divBdr>
                <w:top w:val="none" w:sz="0" w:space="0" w:color="auto"/>
                <w:left w:val="none" w:sz="0" w:space="0" w:color="auto"/>
                <w:bottom w:val="none" w:sz="0" w:space="0" w:color="auto"/>
                <w:right w:val="none" w:sz="0" w:space="0" w:color="auto"/>
              </w:divBdr>
            </w:div>
            <w:div w:id="1734083870">
              <w:marLeft w:val="0"/>
              <w:marRight w:val="0"/>
              <w:marTop w:val="120"/>
              <w:marBottom w:val="0"/>
              <w:divBdr>
                <w:top w:val="none" w:sz="0" w:space="0" w:color="auto"/>
                <w:left w:val="none" w:sz="0" w:space="0" w:color="auto"/>
                <w:bottom w:val="none" w:sz="0" w:space="0" w:color="auto"/>
                <w:right w:val="none" w:sz="0" w:space="0" w:color="auto"/>
              </w:divBdr>
            </w:div>
            <w:div w:id="1512257510">
              <w:marLeft w:val="0"/>
              <w:marRight w:val="0"/>
              <w:marTop w:val="0"/>
              <w:marBottom w:val="0"/>
              <w:divBdr>
                <w:top w:val="none" w:sz="0" w:space="0" w:color="auto"/>
                <w:left w:val="none" w:sz="0" w:space="0" w:color="auto"/>
                <w:bottom w:val="none" w:sz="0" w:space="0" w:color="auto"/>
                <w:right w:val="none" w:sz="0" w:space="0" w:color="auto"/>
              </w:divBdr>
            </w:div>
            <w:div w:id="428502464">
              <w:marLeft w:val="0"/>
              <w:marRight w:val="0"/>
              <w:marTop w:val="0"/>
              <w:marBottom w:val="0"/>
              <w:divBdr>
                <w:top w:val="none" w:sz="0" w:space="0" w:color="auto"/>
                <w:left w:val="none" w:sz="0" w:space="0" w:color="auto"/>
                <w:bottom w:val="none" w:sz="0" w:space="0" w:color="auto"/>
                <w:right w:val="none" w:sz="0" w:space="0" w:color="auto"/>
              </w:divBdr>
            </w:div>
            <w:div w:id="376587719">
              <w:marLeft w:val="0"/>
              <w:marRight w:val="0"/>
              <w:marTop w:val="0"/>
              <w:marBottom w:val="0"/>
              <w:divBdr>
                <w:top w:val="none" w:sz="0" w:space="0" w:color="auto"/>
                <w:left w:val="none" w:sz="0" w:space="0" w:color="auto"/>
                <w:bottom w:val="none" w:sz="0" w:space="0" w:color="auto"/>
                <w:right w:val="none" w:sz="0" w:space="0" w:color="auto"/>
              </w:divBdr>
            </w:div>
            <w:div w:id="191455520">
              <w:marLeft w:val="0"/>
              <w:marRight w:val="0"/>
              <w:marTop w:val="0"/>
              <w:marBottom w:val="0"/>
              <w:divBdr>
                <w:top w:val="none" w:sz="0" w:space="0" w:color="auto"/>
                <w:left w:val="none" w:sz="0" w:space="0" w:color="auto"/>
                <w:bottom w:val="none" w:sz="0" w:space="0" w:color="auto"/>
                <w:right w:val="none" w:sz="0" w:space="0" w:color="auto"/>
              </w:divBdr>
            </w:div>
            <w:div w:id="786311633">
              <w:marLeft w:val="0"/>
              <w:marRight w:val="0"/>
              <w:marTop w:val="0"/>
              <w:marBottom w:val="0"/>
              <w:divBdr>
                <w:top w:val="none" w:sz="0" w:space="0" w:color="auto"/>
                <w:left w:val="none" w:sz="0" w:space="0" w:color="auto"/>
                <w:bottom w:val="none" w:sz="0" w:space="0" w:color="auto"/>
                <w:right w:val="none" w:sz="0" w:space="0" w:color="auto"/>
              </w:divBdr>
            </w:div>
            <w:div w:id="1443646933">
              <w:marLeft w:val="0"/>
              <w:marRight w:val="0"/>
              <w:marTop w:val="0"/>
              <w:marBottom w:val="0"/>
              <w:divBdr>
                <w:top w:val="none" w:sz="0" w:space="0" w:color="auto"/>
                <w:left w:val="none" w:sz="0" w:space="0" w:color="auto"/>
                <w:bottom w:val="none" w:sz="0" w:space="0" w:color="auto"/>
                <w:right w:val="none" w:sz="0" w:space="0" w:color="auto"/>
              </w:divBdr>
            </w:div>
            <w:div w:id="268510533">
              <w:marLeft w:val="0"/>
              <w:marRight w:val="0"/>
              <w:marTop w:val="0"/>
              <w:marBottom w:val="0"/>
              <w:divBdr>
                <w:top w:val="none" w:sz="0" w:space="0" w:color="auto"/>
                <w:left w:val="none" w:sz="0" w:space="0" w:color="auto"/>
                <w:bottom w:val="none" w:sz="0" w:space="0" w:color="auto"/>
                <w:right w:val="none" w:sz="0" w:space="0" w:color="auto"/>
              </w:divBdr>
            </w:div>
            <w:div w:id="1789273406">
              <w:marLeft w:val="0"/>
              <w:marRight w:val="0"/>
              <w:marTop w:val="360"/>
              <w:marBottom w:val="0"/>
              <w:divBdr>
                <w:top w:val="none" w:sz="0" w:space="0" w:color="auto"/>
                <w:left w:val="none" w:sz="0" w:space="0" w:color="auto"/>
                <w:bottom w:val="none" w:sz="0" w:space="0" w:color="auto"/>
                <w:right w:val="none" w:sz="0" w:space="0" w:color="auto"/>
              </w:divBdr>
            </w:div>
          </w:divsChild>
        </w:div>
        <w:div w:id="313797054">
          <w:marLeft w:val="0"/>
          <w:marRight w:val="0"/>
          <w:marTop w:val="0"/>
          <w:marBottom w:val="0"/>
          <w:divBdr>
            <w:top w:val="none" w:sz="0" w:space="0" w:color="auto"/>
            <w:left w:val="none" w:sz="0" w:space="0" w:color="auto"/>
            <w:bottom w:val="none" w:sz="0" w:space="0" w:color="auto"/>
            <w:right w:val="none" w:sz="0" w:space="0" w:color="auto"/>
          </w:divBdr>
          <w:divsChild>
            <w:div w:id="1095201829">
              <w:marLeft w:val="0"/>
              <w:marRight w:val="0"/>
              <w:marTop w:val="120"/>
              <w:marBottom w:val="0"/>
              <w:divBdr>
                <w:top w:val="none" w:sz="0" w:space="0" w:color="auto"/>
                <w:left w:val="none" w:sz="0" w:space="0" w:color="auto"/>
                <w:bottom w:val="none" w:sz="0" w:space="0" w:color="auto"/>
                <w:right w:val="none" w:sz="0" w:space="0" w:color="auto"/>
              </w:divBdr>
            </w:div>
            <w:div w:id="1762483164">
              <w:marLeft w:val="0"/>
              <w:marRight w:val="0"/>
              <w:marTop w:val="0"/>
              <w:marBottom w:val="0"/>
              <w:divBdr>
                <w:top w:val="none" w:sz="0" w:space="0" w:color="auto"/>
                <w:left w:val="none" w:sz="0" w:space="0" w:color="auto"/>
                <w:bottom w:val="none" w:sz="0" w:space="0" w:color="auto"/>
                <w:right w:val="none" w:sz="0" w:space="0" w:color="auto"/>
              </w:divBdr>
            </w:div>
            <w:div w:id="684484231">
              <w:marLeft w:val="0"/>
              <w:marRight w:val="0"/>
              <w:marTop w:val="0"/>
              <w:marBottom w:val="0"/>
              <w:divBdr>
                <w:top w:val="none" w:sz="0" w:space="0" w:color="auto"/>
                <w:left w:val="none" w:sz="0" w:space="0" w:color="auto"/>
                <w:bottom w:val="none" w:sz="0" w:space="0" w:color="auto"/>
                <w:right w:val="none" w:sz="0" w:space="0" w:color="auto"/>
              </w:divBdr>
            </w:div>
            <w:div w:id="2131656269">
              <w:marLeft w:val="0"/>
              <w:marRight w:val="0"/>
              <w:marTop w:val="0"/>
              <w:marBottom w:val="0"/>
              <w:divBdr>
                <w:top w:val="none" w:sz="0" w:space="0" w:color="auto"/>
                <w:left w:val="none" w:sz="0" w:space="0" w:color="auto"/>
                <w:bottom w:val="none" w:sz="0" w:space="0" w:color="auto"/>
                <w:right w:val="none" w:sz="0" w:space="0" w:color="auto"/>
              </w:divBdr>
            </w:div>
            <w:div w:id="2056853343">
              <w:marLeft w:val="0"/>
              <w:marRight w:val="0"/>
              <w:marTop w:val="0"/>
              <w:marBottom w:val="0"/>
              <w:divBdr>
                <w:top w:val="none" w:sz="0" w:space="0" w:color="auto"/>
                <w:left w:val="none" w:sz="0" w:space="0" w:color="auto"/>
                <w:bottom w:val="none" w:sz="0" w:space="0" w:color="auto"/>
                <w:right w:val="none" w:sz="0" w:space="0" w:color="auto"/>
              </w:divBdr>
            </w:div>
            <w:div w:id="421727171">
              <w:marLeft w:val="0"/>
              <w:marRight w:val="0"/>
              <w:marTop w:val="0"/>
              <w:marBottom w:val="0"/>
              <w:divBdr>
                <w:top w:val="none" w:sz="0" w:space="0" w:color="auto"/>
                <w:left w:val="none" w:sz="0" w:space="0" w:color="auto"/>
                <w:bottom w:val="none" w:sz="0" w:space="0" w:color="auto"/>
                <w:right w:val="none" w:sz="0" w:space="0" w:color="auto"/>
              </w:divBdr>
            </w:div>
            <w:div w:id="1269511089">
              <w:marLeft w:val="0"/>
              <w:marRight w:val="0"/>
              <w:marTop w:val="0"/>
              <w:marBottom w:val="0"/>
              <w:divBdr>
                <w:top w:val="none" w:sz="0" w:space="0" w:color="auto"/>
                <w:left w:val="none" w:sz="0" w:space="0" w:color="auto"/>
                <w:bottom w:val="none" w:sz="0" w:space="0" w:color="auto"/>
                <w:right w:val="none" w:sz="0" w:space="0" w:color="auto"/>
              </w:divBdr>
            </w:div>
            <w:div w:id="767308332">
              <w:marLeft w:val="0"/>
              <w:marRight w:val="0"/>
              <w:marTop w:val="0"/>
              <w:marBottom w:val="0"/>
              <w:divBdr>
                <w:top w:val="none" w:sz="0" w:space="0" w:color="auto"/>
                <w:left w:val="none" w:sz="0" w:space="0" w:color="auto"/>
                <w:bottom w:val="none" w:sz="0" w:space="0" w:color="auto"/>
                <w:right w:val="none" w:sz="0" w:space="0" w:color="auto"/>
              </w:divBdr>
            </w:div>
            <w:div w:id="1489635055">
              <w:marLeft w:val="0"/>
              <w:marRight w:val="0"/>
              <w:marTop w:val="0"/>
              <w:marBottom w:val="0"/>
              <w:divBdr>
                <w:top w:val="none" w:sz="0" w:space="0" w:color="auto"/>
                <w:left w:val="none" w:sz="0" w:space="0" w:color="auto"/>
                <w:bottom w:val="none" w:sz="0" w:space="0" w:color="auto"/>
                <w:right w:val="none" w:sz="0" w:space="0" w:color="auto"/>
              </w:divBdr>
            </w:div>
            <w:div w:id="387606905">
              <w:marLeft w:val="0"/>
              <w:marRight w:val="0"/>
              <w:marTop w:val="0"/>
              <w:marBottom w:val="0"/>
              <w:divBdr>
                <w:top w:val="none" w:sz="0" w:space="0" w:color="auto"/>
                <w:left w:val="none" w:sz="0" w:space="0" w:color="auto"/>
                <w:bottom w:val="none" w:sz="0" w:space="0" w:color="auto"/>
                <w:right w:val="none" w:sz="0" w:space="0" w:color="auto"/>
              </w:divBdr>
            </w:div>
            <w:div w:id="1927811308">
              <w:marLeft w:val="0"/>
              <w:marRight w:val="0"/>
              <w:marTop w:val="0"/>
              <w:marBottom w:val="0"/>
              <w:divBdr>
                <w:top w:val="none" w:sz="0" w:space="0" w:color="auto"/>
                <w:left w:val="none" w:sz="0" w:space="0" w:color="auto"/>
                <w:bottom w:val="none" w:sz="0" w:space="0" w:color="auto"/>
                <w:right w:val="none" w:sz="0" w:space="0" w:color="auto"/>
              </w:divBdr>
            </w:div>
            <w:div w:id="890532027">
              <w:marLeft w:val="0"/>
              <w:marRight w:val="0"/>
              <w:marTop w:val="0"/>
              <w:marBottom w:val="0"/>
              <w:divBdr>
                <w:top w:val="none" w:sz="0" w:space="0" w:color="auto"/>
                <w:left w:val="none" w:sz="0" w:space="0" w:color="auto"/>
                <w:bottom w:val="none" w:sz="0" w:space="0" w:color="auto"/>
                <w:right w:val="none" w:sz="0" w:space="0" w:color="auto"/>
              </w:divBdr>
            </w:div>
            <w:div w:id="1870756571">
              <w:marLeft w:val="0"/>
              <w:marRight w:val="0"/>
              <w:marTop w:val="0"/>
              <w:marBottom w:val="0"/>
              <w:divBdr>
                <w:top w:val="none" w:sz="0" w:space="0" w:color="auto"/>
                <w:left w:val="none" w:sz="0" w:space="0" w:color="auto"/>
                <w:bottom w:val="none" w:sz="0" w:space="0" w:color="auto"/>
                <w:right w:val="none" w:sz="0" w:space="0" w:color="auto"/>
              </w:divBdr>
            </w:div>
            <w:div w:id="1143621073">
              <w:marLeft w:val="0"/>
              <w:marRight w:val="0"/>
              <w:marTop w:val="360"/>
              <w:marBottom w:val="0"/>
              <w:divBdr>
                <w:top w:val="none" w:sz="0" w:space="0" w:color="auto"/>
                <w:left w:val="none" w:sz="0" w:space="0" w:color="auto"/>
                <w:bottom w:val="none" w:sz="0" w:space="0" w:color="auto"/>
                <w:right w:val="none" w:sz="0" w:space="0" w:color="auto"/>
              </w:divBdr>
            </w:div>
          </w:divsChild>
        </w:div>
        <w:div w:id="2097750300">
          <w:marLeft w:val="0"/>
          <w:marRight w:val="0"/>
          <w:marTop w:val="0"/>
          <w:marBottom w:val="0"/>
          <w:divBdr>
            <w:top w:val="none" w:sz="0" w:space="0" w:color="auto"/>
            <w:left w:val="none" w:sz="0" w:space="0" w:color="auto"/>
            <w:bottom w:val="none" w:sz="0" w:space="0" w:color="auto"/>
            <w:right w:val="none" w:sz="0" w:space="0" w:color="auto"/>
          </w:divBdr>
          <w:divsChild>
            <w:div w:id="1611888575">
              <w:marLeft w:val="0"/>
              <w:marRight w:val="0"/>
              <w:marTop w:val="0"/>
              <w:marBottom w:val="0"/>
              <w:divBdr>
                <w:top w:val="none" w:sz="0" w:space="0" w:color="auto"/>
                <w:left w:val="none" w:sz="0" w:space="0" w:color="auto"/>
                <w:bottom w:val="none" w:sz="0" w:space="0" w:color="auto"/>
                <w:right w:val="none" w:sz="0" w:space="0" w:color="auto"/>
              </w:divBdr>
            </w:div>
            <w:div w:id="142937235">
              <w:marLeft w:val="0"/>
              <w:marRight w:val="0"/>
              <w:marTop w:val="0"/>
              <w:marBottom w:val="0"/>
              <w:divBdr>
                <w:top w:val="none" w:sz="0" w:space="0" w:color="auto"/>
                <w:left w:val="none" w:sz="0" w:space="0" w:color="auto"/>
                <w:bottom w:val="none" w:sz="0" w:space="0" w:color="auto"/>
                <w:right w:val="none" w:sz="0" w:space="0" w:color="auto"/>
              </w:divBdr>
            </w:div>
            <w:div w:id="1977758062">
              <w:marLeft w:val="0"/>
              <w:marRight w:val="0"/>
              <w:marTop w:val="0"/>
              <w:marBottom w:val="0"/>
              <w:divBdr>
                <w:top w:val="none" w:sz="0" w:space="0" w:color="auto"/>
                <w:left w:val="none" w:sz="0" w:space="0" w:color="auto"/>
                <w:bottom w:val="none" w:sz="0" w:space="0" w:color="auto"/>
                <w:right w:val="none" w:sz="0" w:space="0" w:color="auto"/>
              </w:divBdr>
            </w:div>
            <w:div w:id="1410544198">
              <w:marLeft w:val="0"/>
              <w:marRight w:val="0"/>
              <w:marTop w:val="0"/>
              <w:marBottom w:val="0"/>
              <w:divBdr>
                <w:top w:val="none" w:sz="0" w:space="0" w:color="auto"/>
                <w:left w:val="none" w:sz="0" w:space="0" w:color="auto"/>
                <w:bottom w:val="none" w:sz="0" w:space="0" w:color="auto"/>
                <w:right w:val="none" w:sz="0" w:space="0" w:color="auto"/>
              </w:divBdr>
            </w:div>
            <w:div w:id="1308316221">
              <w:marLeft w:val="0"/>
              <w:marRight w:val="0"/>
              <w:marTop w:val="0"/>
              <w:marBottom w:val="0"/>
              <w:divBdr>
                <w:top w:val="none" w:sz="0" w:space="0" w:color="auto"/>
                <w:left w:val="none" w:sz="0" w:space="0" w:color="auto"/>
                <w:bottom w:val="none" w:sz="0" w:space="0" w:color="auto"/>
                <w:right w:val="none" w:sz="0" w:space="0" w:color="auto"/>
              </w:divBdr>
            </w:div>
            <w:div w:id="24408888">
              <w:marLeft w:val="0"/>
              <w:marRight w:val="0"/>
              <w:marTop w:val="0"/>
              <w:marBottom w:val="0"/>
              <w:divBdr>
                <w:top w:val="none" w:sz="0" w:space="0" w:color="auto"/>
                <w:left w:val="none" w:sz="0" w:space="0" w:color="auto"/>
                <w:bottom w:val="none" w:sz="0" w:space="0" w:color="auto"/>
                <w:right w:val="none" w:sz="0" w:space="0" w:color="auto"/>
              </w:divBdr>
            </w:div>
            <w:div w:id="1221869255">
              <w:marLeft w:val="0"/>
              <w:marRight w:val="0"/>
              <w:marTop w:val="0"/>
              <w:marBottom w:val="0"/>
              <w:divBdr>
                <w:top w:val="none" w:sz="0" w:space="0" w:color="auto"/>
                <w:left w:val="none" w:sz="0" w:space="0" w:color="auto"/>
                <w:bottom w:val="none" w:sz="0" w:space="0" w:color="auto"/>
                <w:right w:val="none" w:sz="0" w:space="0" w:color="auto"/>
              </w:divBdr>
            </w:div>
            <w:div w:id="46147930">
              <w:marLeft w:val="0"/>
              <w:marRight w:val="0"/>
              <w:marTop w:val="360"/>
              <w:marBottom w:val="0"/>
              <w:divBdr>
                <w:top w:val="none" w:sz="0" w:space="0" w:color="auto"/>
                <w:left w:val="none" w:sz="0" w:space="0" w:color="auto"/>
                <w:bottom w:val="none" w:sz="0" w:space="0" w:color="auto"/>
                <w:right w:val="none" w:sz="0" w:space="0" w:color="auto"/>
              </w:divBdr>
            </w:div>
          </w:divsChild>
        </w:div>
        <w:div w:id="1945452120">
          <w:marLeft w:val="0"/>
          <w:marRight w:val="0"/>
          <w:marTop w:val="0"/>
          <w:marBottom w:val="0"/>
          <w:divBdr>
            <w:top w:val="none" w:sz="0" w:space="0" w:color="auto"/>
            <w:left w:val="none" w:sz="0" w:space="0" w:color="auto"/>
            <w:bottom w:val="none" w:sz="0" w:space="0" w:color="auto"/>
            <w:right w:val="none" w:sz="0" w:space="0" w:color="auto"/>
          </w:divBdr>
          <w:divsChild>
            <w:div w:id="1280070429">
              <w:marLeft w:val="0"/>
              <w:marRight w:val="0"/>
              <w:marTop w:val="120"/>
              <w:marBottom w:val="0"/>
              <w:divBdr>
                <w:top w:val="none" w:sz="0" w:space="0" w:color="auto"/>
                <w:left w:val="none" w:sz="0" w:space="0" w:color="auto"/>
                <w:bottom w:val="none" w:sz="0" w:space="0" w:color="auto"/>
                <w:right w:val="none" w:sz="0" w:space="0" w:color="auto"/>
              </w:divBdr>
            </w:div>
            <w:div w:id="812453265">
              <w:marLeft w:val="0"/>
              <w:marRight w:val="0"/>
              <w:marTop w:val="360"/>
              <w:marBottom w:val="0"/>
              <w:divBdr>
                <w:top w:val="none" w:sz="0" w:space="0" w:color="auto"/>
                <w:left w:val="none" w:sz="0" w:space="0" w:color="auto"/>
                <w:bottom w:val="none" w:sz="0" w:space="0" w:color="auto"/>
                <w:right w:val="none" w:sz="0" w:space="0" w:color="auto"/>
              </w:divBdr>
            </w:div>
          </w:divsChild>
        </w:div>
        <w:div w:id="2060470112">
          <w:marLeft w:val="0"/>
          <w:marRight w:val="0"/>
          <w:marTop w:val="0"/>
          <w:marBottom w:val="0"/>
          <w:divBdr>
            <w:top w:val="none" w:sz="0" w:space="0" w:color="auto"/>
            <w:left w:val="none" w:sz="0" w:space="0" w:color="auto"/>
            <w:bottom w:val="none" w:sz="0" w:space="0" w:color="auto"/>
            <w:right w:val="none" w:sz="0" w:space="0" w:color="auto"/>
          </w:divBdr>
          <w:divsChild>
            <w:div w:id="1154028041">
              <w:marLeft w:val="0"/>
              <w:marRight w:val="0"/>
              <w:marTop w:val="120"/>
              <w:marBottom w:val="0"/>
              <w:divBdr>
                <w:top w:val="none" w:sz="0" w:space="0" w:color="auto"/>
                <w:left w:val="none" w:sz="0" w:space="0" w:color="auto"/>
                <w:bottom w:val="none" w:sz="0" w:space="0" w:color="auto"/>
                <w:right w:val="none" w:sz="0" w:space="0" w:color="auto"/>
              </w:divBdr>
            </w:div>
            <w:div w:id="1998338812">
              <w:marLeft w:val="0"/>
              <w:marRight w:val="0"/>
              <w:marTop w:val="360"/>
              <w:marBottom w:val="0"/>
              <w:divBdr>
                <w:top w:val="none" w:sz="0" w:space="0" w:color="auto"/>
                <w:left w:val="none" w:sz="0" w:space="0" w:color="auto"/>
                <w:bottom w:val="none" w:sz="0" w:space="0" w:color="auto"/>
                <w:right w:val="none" w:sz="0" w:space="0" w:color="auto"/>
              </w:divBdr>
            </w:div>
          </w:divsChild>
        </w:div>
        <w:div w:id="1298993689">
          <w:marLeft w:val="0"/>
          <w:marRight w:val="0"/>
          <w:marTop w:val="0"/>
          <w:marBottom w:val="0"/>
          <w:divBdr>
            <w:top w:val="none" w:sz="0" w:space="0" w:color="auto"/>
            <w:left w:val="none" w:sz="0" w:space="0" w:color="auto"/>
            <w:bottom w:val="none" w:sz="0" w:space="0" w:color="auto"/>
            <w:right w:val="none" w:sz="0" w:space="0" w:color="auto"/>
          </w:divBdr>
          <w:divsChild>
            <w:div w:id="1565331909">
              <w:marLeft w:val="0"/>
              <w:marRight w:val="0"/>
              <w:marTop w:val="120"/>
              <w:marBottom w:val="0"/>
              <w:divBdr>
                <w:top w:val="none" w:sz="0" w:space="0" w:color="auto"/>
                <w:left w:val="none" w:sz="0" w:space="0" w:color="auto"/>
                <w:bottom w:val="none" w:sz="0" w:space="0" w:color="auto"/>
                <w:right w:val="none" w:sz="0" w:space="0" w:color="auto"/>
              </w:divBdr>
            </w:div>
            <w:div w:id="795758813">
              <w:marLeft w:val="0"/>
              <w:marRight w:val="0"/>
              <w:marTop w:val="360"/>
              <w:marBottom w:val="0"/>
              <w:divBdr>
                <w:top w:val="none" w:sz="0" w:space="0" w:color="auto"/>
                <w:left w:val="none" w:sz="0" w:space="0" w:color="auto"/>
                <w:bottom w:val="none" w:sz="0" w:space="0" w:color="auto"/>
                <w:right w:val="none" w:sz="0" w:space="0" w:color="auto"/>
              </w:divBdr>
            </w:div>
          </w:divsChild>
        </w:div>
        <w:div w:id="1809474533">
          <w:marLeft w:val="0"/>
          <w:marRight w:val="0"/>
          <w:marTop w:val="0"/>
          <w:marBottom w:val="0"/>
          <w:divBdr>
            <w:top w:val="none" w:sz="0" w:space="0" w:color="auto"/>
            <w:left w:val="none" w:sz="0" w:space="0" w:color="auto"/>
            <w:bottom w:val="none" w:sz="0" w:space="0" w:color="auto"/>
            <w:right w:val="none" w:sz="0" w:space="0" w:color="auto"/>
          </w:divBdr>
          <w:divsChild>
            <w:div w:id="1149597205">
              <w:marLeft w:val="0"/>
              <w:marRight w:val="0"/>
              <w:marTop w:val="120"/>
              <w:marBottom w:val="0"/>
              <w:divBdr>
                <w:top w:val="none" w:sz="0" w:space="0" w:color="auto"/>
                <w:left w:val="none" w:sz="0" w:space="0" w:color="auto"/>
                <w:bottom w:val="none" w:sz="0" w:space="0" w:color="auto"/>
                <w:right w:val="none" w:sz="0" w:space="0" w:color="auto"/>
              </w:divBdr>
            </w:div>
            <w:div w:id="1023870505">
              <w:marLeft w:val="0"/>
              <w:marRight w:val="0"/>
              <w:marTop w:val="360"/>
              <w:marBottom w:val="0"/>
              <w:divBdr>
                <w:top w:val="none" w:sz="0" w:space="0" w:color="auto"/>
                <w:left w:val="none" w:sz="0" w:space="0" w:color="auto"/>
                <w:bottom w:val="none" w:sz="0" w:space="0" w:color="auto"/>
                <w:right w:val="none" w:sz="0" w:space="0" w:color="auto"/>
              </w:divBdr>
            </w:div>
          </w:divsChild>
        </w:div>
        <w:div w:id="599219986">
          <w:marLeft w:val="0"/>
          <w:marRight w:val="0"/>
          <w:marTop w:val="0"/>
          <w:marBottom w:val="0"/>
          <w:divBdr>
            <w:top w:val="none" w:sz="0" w:space="0" w:color="auto"/>
            <w:left w:val="none" w:sz="0" w:space="0" w:color="auto"/>
            <w:bottom w:val="none" w:sz="0" w:space="0" w:color="auto"/>
            <w:right w:val="none" w:sz="0" w:space="0" w:color="auto"/>
          </w:divBdr>
          <w:divsChild>
            <w:div w:id="1698891443">
              <w:marLeft w:val="0"/>
              <w:marRight w:val="0"/>
              <w:marTop w:val="120"/>
              <w:marBottom w:val="0"/>
              <w:divBdr>
                <w:top w:val="none" w:sz="0" w:space="0" w:color="auto"/>
                <w:left w:val="none" w:sz="0" w:space="0" w:color="auto"/>
                <w:bottom w:val="none" w:sz="0" w:space="0" w:color="auto"/>
                <w:right w:val="none" w:sz="0" w:space="0" w:color="auto"/>
              </w:divBdr>
            </w:div>
            <w:div w:id="374431124">
              <w:marLeft w:val="0"/>
              <w:marRight w:val="0"/>
              <w:marTop w:val="120"/>
              <w:marBottom w:val="0"/>
              <w:divBdr>
                <w:top w:val="none" w:sz="0" w:space="0" w:color="auto"/>
                <w:left w:val="none" w:sz="0" w:space="0" w:color="auto"/>
                <w:bottom w:val="none" w:sz="0" w:space="0" w:color="auto"/>
                <w:right w:val="none" w:sz="0" w:space="0" w:color="auto"/>
              </w:divBdr>
            </w:div>
          </w:divsChild>
        </w:div>
        <w:div w:id="1644114027">
          <w:marLeft w:val="0"/>
          <w:marRight w:val="0"/>
          <w:marTop w:val="0"/>
          <w:marBottom w:val="0"/>
          <w:divBdr>
            <w:top w:val="none" w:sz="0" w:space="0" w:color="auto"/>
            <w:left w:val="none" w:sz="0" w:space="0" w:color="auto"/>
            <w:bottom w:val="none" w:sz="0" w:space="0" w:color="auto"/>
            <w:right w:val="none" w:sz="0" w:space="0" w:color="auto"/>
          </w:divBdr>
          <w:divsChild>
            <w:div w:id="1280185114">
              <w:marLeft w:val="0"/>
              <w:marRight w:val="0"/>
              <w:marTop w:val="120"/>
              <w:marBottom w:val="0"/>
              <w:divBdr>
                <w:top w:val="none" w:sz="0" w:space="0" w:color="auto"/>
                <w:left w:val="none" w:sz="0" w:space="0" w:color="auto"/>
                <w:bottom w:val="none" w:sz="0" w:space="0" w:color="auto"/>
                <w:right w:val="none" w:sz="0" w:space="0" w:color="auto"/>
              </w:divBdr>
            </w:div>
            <w:div w:id="1776828026">
              <w:marLeft w:val="0"/>
              <w:marRight w:val="0"/>
              <w:marTop w:val="360"/>
              <w:marBottom w:val="0"/>
              <w:divBdr>
                <w:top w:val="none" w:sz="0" w:space="0" w:color="auto"/>
                <w:left w:val="none" w:sz="0" w:space="0" w:color="auto"/>
                <w:bottom w:val="none" w:sz="0" w:space="0" w:color="auto"/>
                <w:right w:val="none" w:sz="0" w:space="0" w:color="auto"/>
              </w:divBdr>
            </w:div>
          </w:divsChild>
        </w:div>
        <w:div w:id="985551817">
          <w:marLeft w:val="0"/>
          <w:marRight w:val="0"/>
          <w:marTop w:val="0"/>
          <w:marBottom w:val="0"/>
          <w:divBdr>
            <w:top w:val="none" w:sz="0" w:space="0" w:color="auto"/>
            <w:left w:val="none" w:sz="0" w:space="0" w:color="auto"/>
            <w:bottom w:val="none" w:sz="0" w:space="0" w:color="auto"/>
            <w:right w:val="none" w:sz="0" w:space="0" w:color="auto"/>
          </w:divBdr>
          <w:divsChild>
            <w:div w:id="510871586">
              <w:marLeft w:val="0"/>
              <w:marRight w:val="0"/>
              <w:marTop w:val="120"/>
              <w:marBottom w:val="0"/>
              <w:divBdr>
                <w:top w:val="none" w:sz="0" w:space="0" w:color="auto"/>
                <w:left w:val="none" w:sz="0" w:space="0" w:color="auto"/>
                <w:bottom w:val="none" w:sz="0" w:space="0" w:color="auto"/>
                <w:right w:val="none" w:sz="0" w:space="0" w:color="auto"/>
              </w:divBdr>
            </w:div>
            <w:div w:id="1402749368">
              <w:marLeft w:val="0"/>
              <w:marRight w:val="0"/>
              <w:marTop w:val="360"/>
              <w:marBottom w:val="0"/>
              <w:divBdr>
                <w:top w:val="none" w:sz="0" w:space="0" w:color="auto"/>
                <w:left w:val="none" w:sz="0" w:space="0" w:color="auto"/>
                <w:bottom w:val="none" w:sz="0" w:space="0" w:color="auto"/>
                <w:right w:val="none" w:sz="0" w:space="0" w:color="auto"/>
              </w:divBdr>
            </w:div>
          </w:divsChild>
        </w:div>
        <w:div w:id="314645127">
          <w:marLeft w:val="0"/>
          <w:marRight w:val="0"/>
          <w:marTop w:val="0"/>
          <w:marBottom w:val="0"/>
          <w:divBdr>
            <w:top w:val="none" w:sz="0" w:space="0" w:color="auto"/>
            <w:left w:val="none" w:sz="0" w:space="0" w:color="auto"/>
            <w:bottom w:val="none" w:sz="0" w:space="0" w:color="auto"/>
            <w:right w:val="none" w:sz="0" w:space="0" w:color="auto"/>
          </w:divBdr>
          <w:divsChild>
            <w:div w:id="1819607360">
              <w:marLeft w:val="0"/>
              <w:marRight w:val="0"/>
              <w:marTop w:val="120"/>
              <w:marBottom w:val="0"/>
              <w:divBdr>
                <w:top w:val="none" w:sz="0" w:space="0" w:color="auto"/>
                <w:left w:val="none" w:sz="0" w:space="0" w:color="auto"/>
                <w:bottom w:val="none" w:sz="0" w:space="0" w:color="auto"/>
                <w:right w:val="none" w:sz="0" w:space="0" w:color="auto"/>
              </w:divBdr>
            </w:div>
            <w:div w:id="196688753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875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3723</Words>
  <Characters>21227</Characters>
  <Application>Microsoft Office Word</Application>
  <DocSecurity>0</DocSecurity>
  <Lines>176</Lines>
  <Paragraphs>49</Paragraphs>
  <ScaleCrop>false</ScaleCrop>
  <Company>Searchmedia</Company>
  <LinksUpToDate>false</LinksUpToDate>
  <CharactersWithSpaces>24901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2011-10-31T07:10:00Z</dcterms:created>
  <dcterms:modified xsi:type="dcterms:W3CDTF">2011-10-31T07:16:00Z</dcterms:modified>
</cp:coreProperties>
</file>